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3" w:type="dxa"/>
        <w:tblInd w:w="-452" w:type="dxa"/>
        <w:tblLook w:val="01E0" w:firstRow="1" w:lastRow="1" w:firstColumn="1" w:lastColumn="1" w:noHBand="0" w:noVBand="0"/>
      </w:tblPr>
      <w:tblGrid>
        <w:gridCol w:w="4486"/>
        <w:gridCol w:w="5967"/>
      </w:tblGrid>
      <w:tr w:rsidR="00A7007A" w:rsidRPr="0066215E" w:rsidTr="00BD77AF">
        <w:trPr>
          <w:trHeight w:val="523"/>
        </w:trPr>
        <w:tc>
          <w:tcPr>
            <w:tcW w:w="4486" w:type="dxa"/>
          </w:tcPr>
          <w:p w:rsidR="00A7007A" w:rsidRPr="0066215E" w:rsidRDefault="00A7007A" w:rsidP="00BD77AF">
            <w:pPr>
              <w:tabs>
                <w:tab w:val="left" w:pos="570"/>
              </w:tabs>
              <w:spacing w:before="60"/>
              <w:jc w:val="center"/>
              <w:rPr>
                <w:sz w:val="26"/>
                <w:szCs w:val="26"/>
                <w:lang w:val="vi-VN"/>
              </w:rPr>
            </w:pPr>
            <w:r w:rsidRPr="0066215E">
              <w:rPr>
                <w:sz w:val="26"/>
                <w:szCs w:val="26"/>
                <w:lang w:val="nb-NO"/>
              </w:rPr>
              <w:t xml:space="preserve">UBND </w:t>
            </w:r>
            <w:r w:rsidR="00F27E4C" w:rsidRPr="0066215E">
              <w:rPr>
                <w:sz w:val="26"/>
                <w:szCs w:val="26"/>
                <w:lang w:val="vi-VN"/>
              </w:rPr>
              <w:t>THỊ XÃ KỲ ANH</w:t>
            </w:r>
          </w:p>
          <w:p w:rsidR="00A7007A" w:rsidRPr="0066215E" w:rsidRDefault="00F27E4C" w:rsidP="00BD77AF">
            <w:pPr>
              <w:tabs>
                <w:tab w:val="left" w:pos="570"/>
              </w:tabs>
              <w:spacing w:before="60"/>
              <w:ind w:right="-108"/>
              <w:jc w:val="center"/>
              <w:rPr>
                <w:b/>
                <w:sz w:val="26"/>
                <w:szCs w:val="26"/>
                <w:lang w:val="vi-VN"/>
              </w:rPr>
            </w:pPr>
            <w:r w:rsidRPr="0066215E">
              <w:rPr>
                <w:b/>
                <w:sz w:val="26"/>
                <w:szCs w:val="26"/>
                <w:lang w:val="nb-NO"/>
              </w:rPr>
              <w:t xml:space="preserve">TRƯỜNG THCS </w:t>
            </w:r>
            <w:r w:rsidRPr="0066215E">
              <w:rPr>
                <w:b/>
                <w:sz w:val="26"/>
                <w:szCs w:val="26"/>
                <w:lang w:val="vi-VN"/>
              </w:rPr>
              <w:t>TRINH LỢI</w:t>
            </w:r>
          </w:p>
          <w:p w:rsidR="00A7007A" w:rsidRPr="0066215E" w:rsidRDefault="0005032F" w:rsidP="00BD77AF">
            <w:pPr>
              <w:tabs>
                <w:tab w:val="left" w:pos="570"/>
              </w:tabs>
              <w:spacing w:before="60"/>
              <w:ind w:firstLine="570"/>
              <w:jc w:val="center"/>
              <w:rPr>
                <w:sz w:val="26"/>
                <w:szCs w:val="26"/>
                <w:lang w:val="nb-NO"/>
              </w:rPr>
            </w:pPr>
            <w:r w:rsidRPr="0066215E">
              <w:rPr>
                <w:noProof/>
                <w:sz w:val="26"/>
                <w:szCs w:val="26"/>
              </w:rPr>
              <mc:AlternateContent>
                <mc:Choice Requires="wps">
                  <w:drawing>
                    <wp:anchor distT="0" distB="0" distL="114300" distR="114300" simplePos="0" relativeHeight="251656192" behindDoc="0" locked="0" layoutInCell="1" allowOverlap="1" wp14:anchorId="379E1BB7" wp14:editId="479A0489">
                      <wp:simplePos x="0" y="0"/>
                      <wp:positionH relativeFrom="column">
                        <wp:posOffset>570230</wp:posOffset>
                      </wp:positionH>
                      <wp:positionV relativeFrom="paragraph">
                        <wp:posOffset>5080</wp:posOffset>
                      </wp:positionV>
                      <wp:extent cx="1638300" cy="0"/>
                      <wp:effectExtent l="0" t="0" r="0" b="0"/>
                      <wp:wrapNone/>
                      <wp:docPr id="3"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DAF3E3" id="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4pt" to="173.9pt,.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">
                      <o:lock v:ext="edit" shapetype="f"/>
                    </v:line>
                  </w:pict>
                </mc:Fallback>
              </mc:AlternateContent>
            </w:r>
          </w:p>
        </w:tc>
        <w:tc>
          <w:tcPr>
            <w:tcW w:w="5967" w:type="dxa"/>
          </w:tcPr>
          <w:p w:rsidR="00A7007A" w:rsidRPr="0066215E" w:rsidRDefault="00A7007A" w:rsidP="00BD77AF">
            <w:pPr>
              <w:tabs>
                <w:tab w:val="left" w:pos="570"/>
              </w:tabs>
              <w:spacing w:before="60"/>
              <w:jc w:val="center"/>
              <w:rPr>
                <w:b/>
                <w:sz w:val="26"/>
                <w:szCs w:val="26"/>
                <w:lang w:val="nb-NO"/>
              </w:rPr>
            </w:pPr>
            <w:r w:rsidRPr="0066215E">
              <w:rPr>
                <w:b/>
                <w:sz w:val="26"/>
                <w:szCs w:val="26"/>
                <w:lang w:val="nb-NO"/>
              </w:rPr>
              <w:t>CỘNG HOÀ XÃ HỘI CHỦ NGHĨA VIỆT NAM</w:t>
            </w:r>
          </w:p>
          <w:p w:rsidR="00A7007A" w:rsidRPr="0066215E" w:rsidRDefault="00A7007A" w:rsidP="00BD77AF">
            <w:pPr>
              <w:spacing w:before="60"/>
              <w:jc w:val="center"/>
              <w:rPr>
                <w:b/>
                <w:sz w:val="26"/>
                <w:szCs w:val="26"/>
              </w:rPr>
            </w:pPr>
            <w:r w:rsidRPr="0066215E">
              <w:rPr>
                <w:b/>
                <w:sz w:val="26"/>
                <w:szCs w:val="26"/>
              </w:rPr>
              <w:t>Độc lập - Tự do - Hạnh phúc</w:t>
            </w:r>
          </w:p>
          <w:p w:rsidR="00A7007A" w:rsidRPr="0066215E" w:rsidRDefault="0005032F" w:rsidP="00BD77AF">
            <w:pPr>
              <w:tabs>
                <w:tab w:val="left" w:pos="570"/>
              </w:tabs>
              <w:spacing w:before="60"/>
              <w:ind w:firstLine="570"/>
              <w:rPr>
                <w:sz w:val="26"/>
                <w:szCs w:val="26"/>
              </w:rPr>
            </w:pPr>
            <w:r w:rsidRPr="0066215E">
              <w:rPr>
                <w:noProof/>
                <w:sz w:val="26"/>
                <w:szCs w:val="26"/>
              </w:rPr>
              <mc:AlternateContent>
                <mc:Choice Requires="wps">
                  <w:drawing>
                    <wp:anchor distT="0" distB="0" distL="114300" distR="114300" simplePos="0" relativeHeight="251657216" behindDoc="0" locked="0" layoutInCell="1" allowOverlap="1" wp14:anchorId="7AACD96D" wp14:editId="541E2CBF">
                      <wp:simplePos x="0" y="0"/>
                      <wp:positionH relativeFrom="column">
                        <wp:posOffset>802005</wp:posOffset>
                      </wp:positionH>
                      <wp:positionV relativeFrom="paragraph">
                        <wp:posOffset>5715</wp:posOffset>
                      </wp:positionV>
                      <wp:extent cx="1990725" cy="0"/>
                      <wp:effectExtent l="0" t="0" r="0" b="0"/>
                      <wp:wrapNone/>
                      <wp:docPr id="2"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772DDD" id="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45pt" to="219.9pt,.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">
                      <o:lock v:ext="edit" shapetype="f"/>
                    </v:line>
                  </w:pict>
                </mc:Fallback>
              </mc:AlternateContent>
            </w:r>
          </w:p>
        </w:tc>
      </w:tr>
      <w:tr w:rsidR="00A7007A" w:rsidRPr="0066215E" w:rsidTr="00BD77AF">
        <w:trPr>
          <w:trHeight w:val="711"/>
        </w:trPr>
        <w:tc>
          <w:tcPr>
            <w:tcW w:w="4486" w:type="dxa"/>
          </w:tcPr>
          <w:p w:rsidR="00A7007A" w:rsidRPr="0066215E" w:rsidRDefault="008466E7" w:rsidP="00BD77AF">
            <w:pPr>
              <w:tabs>
                <w:tab w:val="left" w:pos="570"/>
              </w:tabs>
              <w:spacing w:before="60"/>
              <w:ind w:firstLine="570"/>
              <w:rPr>
                <w:sz w:val="26"/>
                <w:szCs w:val="26"/>
                <w:lang w:val="vi-VN"/>
              </w:rPr>
            </w:pPr>
            <w:r w:rsidRPr="0066215E">
              <w:rPr>
                <w:sz w:val="26"/>
                <w:szCs w:val="26"/>
              </w:rPr>
              <w:t xml:space="preserve">       Số: </w:t>
            </w:r>
            <w:r w:rsidR="00A1398D" w:rsidRPr="0066215E">
              <w:rPr>
                <w:sz w:val="26"/>
                <w:szCs w:val="26"/>
                <w:lang w:val="vi-VN"/>
              </w:rPr>
              <w:t>1</w:t>
            </w:r>
            <w:r w:rsidR="00F46CE8">
              <w:rPr>
                <w:sz w:val="26"/>
                <w:szCs w:val="26"/>
                <w:lang w:val="vi-VN"/>
              </w:rPr>
              <w:t>38</w:t>
            </w:r>
            <w:r w:rsidR="003A27AD" w:rsidRPr="0066215E">
              <w:rPr>
                <w:sz w:val="26"/>
                <w:szCs w:val="26"/>
              </w:rPr>
              <w:t>/BC-</w:t>
            </w:r>
            <w:r w:rsidR="003A27AD" w:rsidRPr="0066215E">
              <w:rPr>
                <w:sz w:val="26"/>
                <w:szCs w:val="26"/>
                <w:lang w:val="vi-VN"/>
              </w:rPr>
              <w:t>THCS</w:t>
            </w:r>
          </w:p>
          <w:p w:rsidR="00A7007A" w:rsidRPr="00B84621" w:rsidRDefault="00B84621" w:rsidP="00B84621">
            <w:pPr>
              <w:tabs>
                <w:tab w:val="left" w:pos="570"/>
              </w:tabs>
              <w:spacing w:before="60"/>
              <w:ind w:firstLine="570"/>
              <w:rPr>
                <w:sz w:val="26"/>
                <w:szCs w:val="26"/>
              </w:rPr>
            </w:pPr>
            <w:r>
              <w:rPr>
                <w:i/>
                <w:sz w:val="26"/>
                <w:szCs w:val="26"/>
                <w:lang w:val="vi-VN"/>
              </w:rPr>
              <w:t xml:space="preserve">            </w:t>
            </w:r>
            <w:r w:rsidR="00C80272" w:rsidRPr="0066215E">
              <w:rPr>
                <w:i/>
                <w:sz w:val="26"/>
                <w:szCs w:val="26"/>
                <w:lang w:val="es-ES"/>
              </w:rPr>
              <w:t>(D</w:t>
            </w:r>
            <w:r w:rsidR="00C80272" w:rsidRPr="0066215E">
              <w:rPr>
                <w:i/>
                <w:sz w:val="26"/>
                <w:szCs w:val="26"/>
                <w:lang w:val="vi-VN"/>
              </w:rPr>
              <w:t>Ự THẢO</w:t>
            </w:r>
            <w:r w:rsidR="00651F7B" w:rsidRPr="0066215E">
              <w:rPr>
                <w:i/>
                <w:sz w:val="26"/>
                <w:szCs w:val="26"/>
                <w:lang w:val="es-ES"/>
              </w:rPr>
              <w:t>)</w:t>
            </w:r>
          </w:p>
        </w:tc>
        <w:tc>
          <w:tcPr>
            <w:tcW w:w="5967" w:type="dxa"/>
          </w:tcPr>
          <w:p w:rsidR="00A7007A" w:rsidRPr="0066215E" w:rsidRDefault="00A7007A" w:rsidP="00BD77AF">
            <w:pPr>
              <w:tabs>
                <w:tab w:val="left" w:pos="570"/>
              </w:tabs>
              <w:spacing w:before="60"/>
              <w:ind w:firstLine="570"/>
              <w:rPr>
                <w:i/>
                <w:sz w:val="26"/>
                <w:szCs w:val="26"/>
              </w:rPr>
            </w:pPr>
            <w:r w:rsidRPr="0066215E">
              <w:rPr>
                <w:i/>
                <w:sz w:val="26"/>
                <w:szCs w:val="26"/>
              </w:rPr>
              <w:t xml:space="preserve">       </w:t>
            </w:r>
            <w:r w:rsidR="00F27E4C" w:rsidRPr="0066215E">
              <w:rPr>
                <w:i/>
                <w:sz w:val="26"/>
                <w:szCs w:val="26"/>
                <w:lang w:val="vi-VN"/>
              </w:rPr>
              <w:t>Kỳ Trinh</w:t>
            </w:r>
            <w:r w:rsidRPr="0066215E">
              <w:rPr>
                <w:i/>
                <w:sz w:val="26"/>
                <w:szCs w:val="26"/>
                <w:lang w:val="vi-VN"/>
              </w:rPr>
              <w:t xml:space="preserve">, </w:t>
            </w:r>
            <w:r w:rsidR="008466E7" w:rsidRPr="0066215E">
              <w:rPr>
                <w:i/>
                <w:sz w:val="26"/>
                <w:szCs w:val="26"/>
              </w:rPr>
              <w:t xml:space="preserve">ngày </w:t>
            </w:r>
            <w:r w:rsidR="00F46CE8">
              <w:rPr>
                <w:i/>
                <w:sz w:val="26"/>
                <w:szCs w:val="26"/>
                <w:lang w:val="vi-VN"/>
              </w:rPr>
              <w:t>23</w:t>
            </w:r>
            <w:r w:rsidR="00A1398D" w:rsidRPr="0066215E">
              <w:rPr>
                <w:i/>
                <w:sz w:val="26"/>
                <w:szCs w:val="26"/>
                <w:lang w:val="vi-VN"/>
              </w:rPr>
              <w:t xml:space="preserve"> </w:t>
            </w:r>
            <w:r w:rsidRPr="0066215E">
              <w:rPr>
                <w:i/>
                <w:sz w:val="26"/>
                <w:szCs w:val="26"/>
              </w:rPr>
              <w:t xml:space="preserve">tháng </w:t>
            </w:r>
            <w:r w:rsidR="003F206B" w:rsidRPr="0066215E">
              <w:rPr>
                <w:i/>
                <w:sz w:val="26"/>
                <w:szCs w:val="26"/>
              </w:rPr>
              <w:t>9</w:t>
            </w:r>
            <w:r w:rsidRPr="0066215E">
              <w:rPr>
                <w:i/>
                <w:sz w:val="26"/>
                <w:szCs w:val="26"/>
              </w:rPr>
              <w:t xml:space="preserve">  năm 202</w:t>
            </w:r>
            <w:r w:rsidR="00EA1B84" w:rsidRPr="0066215E">
              <w:rPr>
                <w:i/>
                <w:sz w:val="26"/>
                <w:szCs w:val="26"/>
              </w:rPr>
              <w:t>3</w:t>
            </w:r>
          </w:p>
          <w:p w:rsidR="00A7007A" w:rsidRPr="0066215E" w:rsidRDefault="00A7007A" w:rsidP="00BD77AF">
            <w:pPr>
              <w:tabs>
                <w:tab w:val="left" w:pos="570"/>
              </w:tabs>
              <w:spacing w:before="60"/>
              <w:rPr>
                <w:i/>
                <w:sz w:val="26"/>
                <w:szCs w:val="26"/>
              </w:rPr>
            </w:pPr>
          </w:p>
        </w:tc>
      </w:tr>
    </w:tbl>
    <w:p w:rsidR="00A7007A" w:rsidRPr="0066215E" w:rsidRDefault="00A7007A" w:rsidP="00A7007A">
      <w:pPr>
        <w:jc w:val="center"/>
        <w:rPr>
          <w:b/>
          <w:sz w:val="26"/>
          <w:szCs w:val="26"/>
          <w:lang w:val="nl-NL"/>
        </w:rPr>
      </w:pPr>
      <w:r w:rsidRPr="0066215E">
        <w:rPr>
          <w:b/>
          <w:sz w:val="26"/>
          <w:szCs w:val="26"/>
          <w:lang w:val="nl-NL"/>
        </w:rPr>
        <w:t>BÁO CÁO</w:t>
      </w:r>
    </w:p>
    <w:p w:rsidR="00A7007A" w:rsidRPr="0066215E" w:rsidRDefault="00A7007A" w:rsidP="00A7007A">
      <w:pPr>
        <w:jc w:val="center"/>
        <w:rPr>
          <w:b/>
          <w:sz w:val="26"/>
          <w:szCs w:val="26"/>
          <w:lang w:val="nl-NL"/>
        </w:rPr>
      </w:pPr>
      <w:r w:rsidRPr="0066215E">
        <w:rPr>
          <w:b/>
          <w:sz w:val="26"/>
          <w:szCs w:val="26"/>
          <w:lang w:val="nl-NL"/>
        </w:rPr>
        <w:t>Tổng kết năm học 202</w:t>
      </w:r>
      <w:r w:rsidR="00EA1B84" w:rsidRPr="0066215E">
        <w:rPr>
          <w:b/>
          <w:sz w:val="26"/>
          <w:szCs w:val="26"/>
          <w:lang w:val="nl-NL"/>
        </w:rPr>
        <w:t>2</w:t>
      </w:r>
      <w:r w:rsidRPr="0066215E">
        <w:rPr>
          <w:b/>
          <w:sz w:val="26"/>
          <w:szCs w:val="26"/>
          <w:lang w:val="nl-NL"/>
        </w:rPr>
        <w:t>-202</w:t>
      </w:r>
      <w:r w:rsidR="00EA1B84" w:rsidRPr="0066215E">
        <w:rPr>
          <w:b/>
          <w:sz w:val="26"/>
          <w:szCs w:val="26"/>
          <w:lang w:val="nl-NL"/>
        </w:rPr>
        <w:t>3</w:t>
      </w:r>
      <w:r w:rsidRPr="0066215E">
        <w:rPr>
          <w:b/>
          <w:sz w:val="26"/>
          <w:szCs w:val="26"/>
          <w:lang w:val="nl-NL"/>
        </w:rPr>
        <w:t>.</w:t>
      </w:r>
    </w:p>
    <w:p w:rsidR="00A7007A" w:rsidRPr="0066215E" w:rsidRDefault="00A7007A" w:rsidP="00A7007A">
      <w:pPr>
        <w:jc w:val="center"/>
        <w:rPr>
          <w:b/>
          <w:sz w:val="26"/>
          <w:szCs w:val="26"/>
          <w:lang w:val="nl-NL"/>
        </w:rPr>
      </w:pPr>
      <w:r w:rsidRPr="0066215E">
        <w:rPr>
          <w:b/>
          <w:sz w:val="26"/>
          <w:szCs w:val="26"/>
          <w:lang w:val="nl-NL"/>
        </w:rPr>
        <w:t>Phương hướng, nhiệm vụ năm học 202</w:t>
      </w:r>
      <w:r w:rsidR="00EA1B84" w:rsidRPr="0066215E">
        <w:rPr>
          <w:b/>
          <w:sz w:val="26"/>
          <w:szCs w:val="26"/>
          <w:lang w:val="nl-NL"/>
        </w:rPr>
        <w:t>3</w:t>
      </w:r>
      <w:r w:rsidRPr="0066215E">
        <w:rPr>
          <w:b/>
          <w:sz w:val="26"/>
          <w:szCs w:val="26"/>
          <w:lang w:val="nl-NL"/>
        </w:rPr>
        <w:t>-202</w:t>
      </w:r>
      <w:r w:rsidR="00EA1B84" w:rsidRPr="0066215E">
        <w:rPr>
          <w:b/>
          <w:sz w:val="26"/>
          <w:szCs w:val="26"/>
          <w:lang w:val="nl-NL"/>
        </w:rPr>
        <w:t>4</w:t>
      </w:r>
    </w:p>
    <w:p w:rsidR="00A7007A" w:rsidRPr="00B84621" w:rsidRDefault="0005032F" w:rsidP="00A7007A">
      <w:pPr>
        <w:spacing w:line="288" w:lineRule="auto"/>
        <w:jc w:val="center"/>
        <w:rPr>
          <w:b/>
          <w:sz w:val="26"/>
          <w:szCs w:val="26"/>
          <w:lang w:val="nl-NL"/>
        </w:rPr>
      </w:pPr>
      <w:r w:rsidRPr="0066215E">
        <w:rPr>
          <w:i/>
          <w:noProof/>
          <w:sz w:val="26"/>
          <w:szCs w:val="26"/>
        </w:rPr>
        <mc:AlternateContent>
          <mc:Choice Requires="wps">
            <w:drawing>
              <wp:anchor distT="0" distB="0" distL="114300" distR="114300" simplePos="0" relativeHeight="251658240" behindDoc="0" locked="0" layoutInCell="1" allowOverlap="1" wp14:anchorId="24A788DC" wp14:editId="4A3A21DC">
                <wp:simplePos x="0" y="0"/>
                <wp:positionH relativeFrom="column">
                  <wp:posOffset>2010410</wp:posOffset>
                </wp:positionH>
                <wp:positionV relativeFrom="paragraph">
                  <wp:posOffset>635</wp:posOffset>
                </wp:positionV>
                <wp:extent cx="1930400" cy="0"/>
                <wp:effectExtent l="0" t="0" r="0" b="0"/>
                <wp:wrapNone/>
                <wp:docPr id="1"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EE55EF" id="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pt,.05pt" to="310.3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">
                <o:lock v:ext="edit" shapetype="f"/>
              </v:line>
            </w:pict>
          </mc:Fallback>
        </mc:AlternateContent>
      </w:r>
    </w:p>
    <w:p w:rsidR="00AA3FBE" w:rsidRPr="00B84621" w:rsidRDefault="006F133B" w:rsidP="0066215E">
      <w:pPr>
        <w:ind w:firstLine="567"/>
        <w:rPr>
          <w:b/>
          <w:sz w:val="26"/>
          <w:szCs w:val="26"/>
          <w:lang w:val="nl-NL"/>
        </w:rPr>
      </w:pPr>
      <w:r w:rsidRPr="00B84621">
        <w:rPr>
          <w:b/>
          <w:bCs/>
          <w:spacing w:val="-2"/>
          <w:sz w:val="26"/>
          <w:szCs w:val="26"/>
          <w:lang w:val="it-IT"/>
        </w:rPr>
        <w:t>P</w:t>
      </w:r>
      <w:r w:rsidRPr="00B84621">
        <w:rPr>
          <w:b/>
          <w:bCs/>
          <w:spacing w:val="-2"/>
          <w:sz w:val="26"/>
          <w:szCs w:val="26"/>
          <w:lang w:val="vi-VN"/>
        </w:rPr>
        <w:t>HẦN</w:t>
      </w:r>
      <w:r w:rsidR="00A7007A" w:rsidRPr="00B84621">
        <w:rPr>
          <w:b/>
          <w:bCs/>
          <w:spacing w:val="-2"/>
          <w:sz w:val="26"/>
          <w:szCs w:val="26"/>
          <w:lang w:val="it-IT"/>
        </w:rPr>
        <w:t xml:space="preserve"> I:  </w:t>
      </w:r>
      <w:r w:rsidR="00AA3FBE" w:rsidRPr="00B84621">
        <w:rPr>
          <w:b/>
          <w:spacing w:val="-2"/>
          <w:sz w:val="26"/>
          <w:szCs w:val="26"/>
          <w:lang w:val="nl-NL"/>
        </w:rPr>
        <w:t xml:space="preserve"> </w:t>
      </w:r>
      <w:r w:rsidR="00626B3A" w:rsidRPr="00B84621">
        <w:rPr>
          <w:b/>
          <w:spacing w:val="-2"/>
          <w:sz w:val="26"/>
          <w:szCs w:val="26"/>
          <w:lang w:val="nl-NL"/>
        </w:rPr>
        <w:t>ĐÁNH GIÁ</w:t>
      </w:r>
      <w:r w:rsidR="00AA3FBE" w:rsidRPr="00B84621">
        <w:rPr>
          <w:b/>
          <w:spacing w:val="-2"/>
          <w:sz w:val="26"/>
          <w:szCs w:val="26"/>
          <w:lang w:val="nl-NL"/>
        </w:rPr>
        <w:t xml:space="preserve"> THỰC HIỆN NHIỆM VỤ NĂM HỌC 202</w:t>
      </w:r>
      <w:r w:rsidR="00EA1B84" w:rsidRPr="00B84621">
        <w:rPr>
          <w:b/>
          <w:spacing w:val="-2"/>
          <w:sz w:val="26"/>
          <w:szCs w:val="26"/>
          <w:lang w:val="nl-NL"/>
        </w:rPr>
        <w:t>2</w:t>
      </w:r>
      <w:r w:rsidR="00AA3FBE" w:rsidRPr="00B84621">
        <w:rPr>
          <w:b/>
          <w:spacing w:val="-2"/>
          <w:sz w:val="26"/>
          <w:szCs w:val="26"/>
          <w:lang w:val="vi-VN"/>
        </w:rPr>
        <w:t xml:space="preserve"> </w:t>
      </w:r>
      <w:r w:rsidR="00AA3FBE" w:rsidRPr="00B84621">
        <w:rPr>
          <w:b/>
          <w:spacing w:val="-2"/>
          <w:sz w:val="26"/>
          <w:szCs w:val="26"/>
          <w:lang w:val="nl-NL"/>
        </w:rPr>
        <w:t>-</w:t>
      </w:r>
      <w:r w:rsidR="00AA3FBE" w:rsidRPr="00B84621">
        <w:rPr>
          <w:b/>
          <w:spacing w:val="-2"/>
          <w:sz w:val="26"/>
          <w:szCs w:val="26"/>
          <w:lang w:val="vi-VN"/>
        </w:rPr>
        <w:t xml:space="preserve"> </w:t>
      </w:r>
      <w:r w:rsidR="00AA3FBE" w:rsidRPr="00B84621">
        <w:rPr>
          <w:b/>
          <w:spacing w:val="-2"/>
          <w:sz w:val="26"/>
          <w:szCs w:val="26"/>
          <w:lang w:val="nl-NL"/>
        </w:rPr>
        <w:t>202</w:t>
      </w:r>
      <w:r w:rsidR="00EA1B84" w:rsidRPr="00B84621">
        <w:rPr>
          <w:b/>
          <w:spacing w:val="-2"/>
          <w:sz w:val="26"/>
          <w:szCs w:val="26"/>
          <w:lang w:val="nl-NL"/>
        </w:rPr>
        <w:t>3</w:t>
      </w:r>
    </w:p>
    <w:p w:rsidR="00AA3FBE" w:rsidRPr="00B84621" w:rsidRDefault="001F7C16" w:rsidP="0066215E">
      <w:pPr>
        <w:tabs>
          <w:tab w:val="left" w:pos="570"/>
        </w:tabs>
        <w:jc w:val="both"/>
        <w:rPr>
          <w:b/>
          <w:sz w:val="26"/>
          <w:szCs w:val="26"/>
          <w:lang w:val="nl-NL"/>
        </w:rPr>
      </w:pPr>
      <w:r w:rsidRPr="00B84621">
        <w:rPr>
          <w:b/>
          <w:sz w:val="26"/>
          <w:szCs w:val="26"/>
          <w:lang w:val="vi-VN"/>
        </w:rPr>
        <w:t xml:space="preserve"> </w:t>
      </w:r>
      <w:r w:rsidR="00DC0D6E" w:rsidRPr="00B84621">
        <w:rPr>
          <w:b/>
          <w:sz w:val="26"/>
          <w:szCs w:val="26"/>
          <w:lang w:val="nl-NL"/>
        </w:rPr>
        <w:t>I</w:t>
      </w:r>
      <w:r w:rsidR="00AA3FBE" w:rsidRPr="00B84621">
        <w:rPr>
          <w:b/>
          <w:sz w:val="26"/>
          <w:szCs w:val="26"/>
          <w:lang w:val="nl-NL"/>
        </w:rPr>
        <w:t xml:space="preserve">. </w:t>
      </w:r>
      <w:r w:rsidR="00C06D51" w:rsidRPr="00B84621">
        <w:rPr>
          <w:b/>
          <w:sz w:val="26"/>
          <w:szCs w:val="26"/>
          <w:lang w:val="pt-BR"/>
        </w:rPr>
        <w:t>Đ</w:t>
      </w:r>
      <w:r w:rsidR="00AF72CC" w:rsidRPr="00B84621">
        <w:rPr>
          <w:b/>
          <w:sz w:val="26"/>
          <w:szCs w:val="26"/>
          <w:lang w:val="pt-BR"/>
        </w:rPr>
        <w:t>ÁNH GIÁ QUY MÔ TRƯỜNG, LỚP, HỌC SINH; ĐỘI NGŨ GIÁO VIÊN, CÁN BỘ QUẢN LÝ; CƠ SỞ VẬT CHẤT TRƯỜNG HỌC.</w:t>
      </w:r>
    </w:p>
    <w:p w:rsidR="00AA3FBE" w:rsidRPr="0066215E" w:rsidRDefault="001F7C16" w:rsidP="0066215E">
      <w:pPr>
        <w:tabs>
          <w:tab w:val="left" w:pos="570"/>
        </w:tabs>
        <w:jc w:val="both"/>
        <w:rPr>
          <w:b/>
          <w:sz w:val="26"/>
          <w:szCs w:val="26"/>
          <w:lang w:val="nl-NL"/>
        </w:rPr>
      </w:pPr>
      <w:r w:rsidRPr="0066215E">
        <w:rPr>
          <w:b/>
          <w:sz w:val="26"/>
          <w:szCs w:val="26"/>
          <w:lang w:val="vi-VN"/>
        </w:rPr>
        <w:t xml:space="preserve"> </w:t>
      </w:r>
      <w:r w:rsidR="00C06D51" w:rsidRPr="0066215E">
        <w:rPr>
          <w:b/>
          <w:sz w:val="26"/>
          <w:szCs w:val="26"/>
          <w:lang w:val="nl-NL"/>
        </w:rPr>
        <w:t>1.</w:t>
      </w:r>
      <w:r w:rsidR="00DC0D6E" w:rsidRPr="0066215E">
        <w:rPr>
          <w:b/>
          <w:sz w:val="26"/>
          <w:szCs w:val="26"/>
          <w:lang w:val="nl-NL"/>
        </w:rPr>
        <w:t xml:space="preserve"> </w:t>
      </w:r>
      <w:r w:rsidR="00C06D51" w:rsidRPr="0066215E">
        <w:rPr>
          <w:b/>
          <w:sz w:val="26"/>
          <w:szCs w:val="26"/>
          <w:lang w:val="nl-NL"/>
        </w:rPr>
        <w:t>Quy mô trường, lớp, học sinh</w:t>
      </w:r>
      <w:r w:rsidR="00AA3FBE" w:rsidRPr="0066215E">
        <w:rPr>
          <w:b/>
          <w:sz w:val="26"/>
          <w:szCs w:val="26"/>
          <w:lang w:val="nl-NL"/>
        </w:rP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850"/>
        <w:gridCol w:w="1021"/>
        <w:gridCol w:w="993"/>
        <w:gridCol w:w="1134"/>
        <w:gridCol w:w="821"/>
        <w:gridCol w:w="993"/>
        <w:gridCol w:w="850"/>
        <w:gridCol w:w="851"/>
      </w:tblGrid>
      <w:tr w:rsidR="00685511" w:rsidRPr="0066215E" w:rsidTr="00A1398D">
        <w:tc>
          <w:tcPr>
            <w:tcW w:w="1135" w:type="dxa"/>
            <w:vMerge w:val="restart"/>
            <w:shd w:val="clear" w:color="auto" w:fill="auto"/>
            <w:vAlign w:val="center"/>
          </w:tcPr>
          <w:p w:rsidR="00685511" w:rsidRPr="0066215E" w:rsidRDefault="00685511" w:rsidP="0066215E">
            <w:pPr>
              <w:widowControl w:val="0"/>
              <w:jc w:val="center"/>
              <w:rPr>
                <w:spacing w:val="-2"/>
                <w:sz w:val="26"/>
                <w:szCs w:val="26"/>
                <w:lang w:val="nl-NL"/>
              </w:rPr>
            </w:pPr>
            <w:r w:rsidRPr="0066215E">
              <w:rPr>
                <w:spacing w:val="-2"/>
                <w:sz w:val="26"/>
                <w:szCs w:val="26"/>
                <w:lang w:val="nl-NL"/>
              </w:rPr>
              <w:t>Khối lớp</w:t>
            </w:r>
          </w:p>
        </w:tc>
        <w:tc>
          <w:tcPr>
            <w:tcW w:w="1842" w:type="dxa"/>
            <w:gridSpan w:val="2"/>
            <w:shd w:val="clear" w:color="auto" w:fill="auto"/>
            <w:vAlign w:val="center"/>
          </w:tcPr>
          <w:p w:rsidR="00685511" w:rsidRPr="0066215E" w:rsidRDefault="00685511" w:rsidP="0066215E">
            <w:pPr>
              <w:widowControl w:val="0"/>
              <w:jc w:val="center"/>
              <w:rPr>
                <w:spacing w:val="-2"/>
                <w:sz w:val="26"/>
                <w:szCs w:val="26"/>
                <w:lang w:val="nl-NL"/>
              </w:rPr>
            </w:pPr>
            <w:r w:rsidRPr="0066215E">
              <w:rPr>
                <w:spacing w:val="-2"/>
                <w:sz w:val="26"/>
                <w:szCs w:val="26"/>
                <w:lang w:val="nl-NL"/>
              </w:rPr>
              <w:t>Khối 6</w:t>
            </w:r>
          </w:p>
        </w:tc>
        <w:tc>
          <w:tcPr>
            <w:tcW w:w="2014" w:type="dxa"/>
            <w:gridSpan w:val="2"/>
            <w:vAlign w:val="center"/>
          </w:tcPr>
          <w:p w:rsidR="00685511" w:rsidRPr="0066215E" w:rsidRDefault="00685511" w:rsidP="0066215E">
            <w:pPr>
              <w:widowControl w:val="0"/>
              <w:jc w:val="center"/>
              <w:rPr>
                <w:spacing w:val="-2"/>
                <w:sz w:val="26"/>
                <w:szCs w:val="26"/>
                <w:lang w:val="nl-NL"/>
              </w:rPr>
            </w:pPr>
            <w:r w:rsidRPr="0066215E">
              <w:rPr>
                <w:spacing w:val="-2"/>
                <w:sz w:val="26"/>
                <w:szCs w:val="26"/>
                <w:lang w:val="nl-NL"/>
              </w:rPr>
              <w:t>Khối 7</w:t>
            </w:r>
          </w:p>
        </w:tc>
        <w:tc>
          <w:tcPr>
            <w:tcW w:w="1955" w:type="dxa"/>
            <w:gridSpan w:val="2"/>
            <w:vAlign w:val="center"/>
          </w:tcPr>
          <w:p w:rsidR="00685511" w:rsidRPr="0066215E" w:rsidRDefault="00685511" w:rsidP="0066215E">
            <w:pPr>
              <w:widowControl w:val="0"/>
              <w:jc w:val="center"/>
              <w:rPr>
                <w:spacing w:val="-2"/>
                <w:sz w:val="26"/>
                <w:szCs w:val="26"/>
                <w:lang w:val="nl-NL"/>
              </w:rPr>
            </w:pPr>
            <w:r w:rsidRPr="0066215E">
              <w:rPr>
                <w:spacing w:val="-2"/>
                <w:sz w:val="26"/>
                <w:szCs w:val="26"/>
                <w:lang w:val="nl-NL"/>
              </w:rPr>
              <w:t>Khối 8</w:t>
            </w:r>
          </w:p>
        </w:tc>
        <w:tc>
          <w:tcPr>
            <w:tcW w:w="1843" w:type="dxa"/>
            <w:gridSpan w:val="2"/>
            <w:shd w:val="clear" w:color="auto" w:fill="auto"/>
            <w:vAlign w:val="center"/>
          </w:tcPr>
          <w:p w:rsidR="00685511" w:rsidRPr="0066215E" w:rsidRDefault="00685511" w:rsidP="0066215E">
            <w:pPr>
              <w:widowControl w:val="0"/>
              <w:jc w:val="center"/>
              <w:rPr>
                <w:spacing w:val="-2"/>
                <w:sz w:val="26"/>
                <w:szCs w:val="26"/>
                <w:lang w:val="nl-NL"/>
              </w:rPr>
            </w:pPr>
            <w:r w:rsidRPr="0066215E">
              <w:rPr>
                <w:spacing w:val="-2"/>
                <w:sz w:val="26"/>
                <w:szCs w:val="26"/>
                <w:lang w:val="nl-NL"/>
              </w:rPr>
              <w:t>Khối 9</w:t>
            </w:r>
          </w:p>
        </w:tc>
        <w:tc>
          <w:tcPr>
            <w:tcW w:w="851" w:type="dxa"/>
            <w:vMerge w:val="restart"/>
            <w:vAlign w:val="center"/>
          </w:tcPr>
          <w:p w:rsidR="00685511" w:rsidRPr="0066215E" w:rsidRDefault="00685511" w:rsidP="0066215E">
            <w:pPr>
              <w:widowControl w:val="0"/>
              <w:jc w:val="center"/>
              <w:rPr>
                <w:spacing w:val="-2"/>
                <w:sz w:val="26"/>
                <w:szCs w:val="26"/>
                <w:lang w:val="nl-NL"/>
              </w:rPr>
            </w:pPr>
            <w:r w:rsidRPr="0066215E">
              <w:rPr>
                <w:spacing w:val="-2"/>
                <w:sz w:val="26"/>
                <w:szCs w:val="26"/>
                <w:lang w:val="nl-NL"/>
              </w:rPr>
              <w:t>Tổng số</w:t>
            </w:r>
          </w:p>
        </w:tc>
      </w:tr>
      <w:tr w:rsidR="00685511" w:rsidRPr="0066215E" w:rsidTr="00A1398D">
        <w:trPr>
          <w:trHeight w:val="449"/>
        </w:trPr>
        <w:tc>
          <w:tcPr>
            <w:tcW w:w="1135" w:type="dxa"/>
            <w:vMerge/>
            <w:shd w:val="clear" w:color="auto" w:fill="auto"/>
          </w:tcPr>
          <w:p w:rsidR="00685511" w:rsidRPr="0066215E" w:rsidRDefault="00685511" w:rsidP="0066215E">
            <w:pPr>
              <w:widowControl w:val="0"/>
              <w:jc w:val="both"/>
              <w:rPr>
                <w:spacing w:val="-2"/>
                <w:sz w:val="26"/>
                <w:szCs w:val="26"/>
                <w:lang w:val="nl-NL"/>
              </w:rPr>
            </w:pPr>
          </w:p>
        </w:tc>
        <w:tc>
          <w:tcPr>
            <w:tcW w:w="992" w:type="dxa"/>
            <w:shd w:val="clear" w:color="auto" w:fill="auto"/>
            <w:vAlign w:val="center"/>
          </w:tcPr>
          <w:p w:rsidR="00685511" w:rsidRPr="0066215E" w:rsidRDefault="00685511" w:rsidP="0066215E">
            <w:pPr>
              <w:jc w:val="center"/>
              <w:rPr>
                <w:i/>
                <w:sz w:val="26"/>
                <w:szCs w:val="26"/>
                <w:lang w:val="nl-NL"/>
              </w:rPr>
            </w:pPr>
            <w:r w:rsidRPr="0066215E">
              <w:rPr>
                <w:i/>
                <w:sz w:val="26"/>
                <w:szCs w:val="26"/>
                <w:lang w:val="nl-NL"/>
              </w:rPr>
              <w:t>K Trinh</w:t>
            </w:r>
          </w:p>
        </w:tc>
        <w:tc>
          <w:tcPr>
            <w:tcW w:w="850" w:type="dxa"/>
            <w:shd w:val="clear" w:color="auto" w:fill="auto"/>
            <w:vAlign w:val="center"/>
          </w:tcPr>
          <w:p w:rsidR="00685511" w:rsidRPr="0066215E" w:rsidRDefault="00685511" w:rsidP="0066215E">
            <w:pPr>
              <w:jc w:val="center"/>
              <w:rPr>
                <w:i/>
                <w:sz w:val="26"/>
                <w:szCs w:val="26"/>
                <w:lang w:val="nl-NL"/>
              </w:rPr>
            </w:pPr>
            <w:r w:rsidRPr="0066215E">
              <w:rPr>
                <w:i/>
                <w:sz w:val="26"/>
                <w:szCs w:val="26"/>
                <w:lang w:val="nl-NL"/>
              </w:rPr>
              <w:t>K Lợi</w:t>
            </w:r>
          </w:p>
        </w:tc>
        <w:tc>
          <w:tcPr>
            <w:tcW w:w="1021" w:type="dxa"/>
            <w:vAlign w:val="center"/>
          </w:tcPr>
          <w:p w:rsidR="00685511" w:rsidRPr="0066215E" w:rsidRDefault="00685511" w:rsidP="0066215E">
            <w:pPr>
              <w:jc w:val="center"/>
              <w:rPr>
                <w:sz w:val="26"/>
                <w:szCs w:val="26"/>
                <w:lang w:val="nl-NL"/>
              </w:rPr>
            </w:pPr>
            <w:r w:rsidRPr="0066215E">
              <w:rPr>
                <w:i/>
                <w:sz w:val="26"/>
                <w:szCs w:val="26"/>
                <w:lang w:val="nl-NL"/>
              </w:rPr>
              <w:t>K Trinh</w:t>
            </w:r>
          </w:p>
        </w:tc>
        <w:tc>
          <w:tcPr>
            <w:tcW w:w="993" w:type="dxa"/>
            <w:vAlign w:val="center"/>
          </w:tcPr>
          <w:p w:rsidR="00685511" w:rsidRPr="0066215E" w:rsidRDefault="00685511" w:rsidP="0066215E">
            <w:pPr>
              <w:jc w:val="center"/>
              <w:rPr>
                <w:sz w:val="26"/>
                <w:szCs w:val="26"/>
                <w:lang w:val="nl-NL"/>
              </w:rPr>
            </w:pPr>
            <w:r w:rsidRPr="0066215E">
              <w:rPr>
                <w:i/>
                <w:sz w:val="26"/>
                <w:szCs w:val="26"/>
                <w:lang w:val="nl-NL"/>
              </w:rPr>
              <w:t>K Lợi</w:t>
            </w:r>
          </w:p>
        </w:tc>
        <w:tc>
          <w:tcPr>
            <w:tcW w:w="1134" w:type="dxa"/>
            <w:vAlign w:val="center"/>
          </w:tcPr>
          <w:p w:rsidR="00685511" w:rsidRPr="0066215E" w:rsidRDefault="00685511" w:rsidP="0066215E">
            <w:pPr>
              <w:jc w:val="center"/>
              <w:rPr>
                <w:sz w:val="26"/>
                <w:szCs w:val="26"/>
                <w:lang w:val="nl-NL"/>
              </w:rPr>
            </w:pPr>
            <w:r w:rsidRPr="0066215E">
              <w:rPr>
                <w:i/>
                <w:sz w:val="26"/>
                <w:szCs w:val="26"/>
                <w:lang w:val="nl-NL"/>
              </w:rPr>
              <w:t>K Trinh</w:t>
            </w:r>
          </w:p>
        </w:tc>
        <w:tc>
          <w:tcPr>
            <w:tcW w:w="821" w:type="dxa"/>
            <w:shd w:val="clear" w:color="auto" w:fill="auto"/>
            <w:vAlign w:val="center"/>
          </w:tcPr>
          <w:p w:rsidR="00685511" w:rsidRPr="0066215E" w:rsidRDefault="00685511" w:rsidP="0066215E">
            <w:pPr>
              <w:jc w:val="center"/>
              <w:rPr>
                <w:sz w:val="26"/>
                <w:szCs w:val="26"/>
                <w:lang w:val="nl-NL"/>
              </w:rPr>
            </w:pPr>
            <w:r w:rsidRPr="0066215E">
              <w:rPr>
                <w:i/>
                <w:sz w:val="26"/>
                <w:szCs w:val="26"/>
                <w:lang w:val="nl-NL"/>
              </w:rPr>
              <w:t>K Lợi</w:t>
            </w:r>
          </w:p>
        </w:tc>
        <w:tc>
          <w:tcPr>
            <w:tcW w:w="993" w:type="dxa"/>
            <w:shd w:val="clear" w:color="auto" w:fill="auto"/>
            <w:vAlign w:val="center"/>
          </w:tcPr>
          <w:p w:rsidR="00685511" w:rsidRPr="0066215E" w:rsidRDefault="00685511" w:rsidP="0066215E">
            <w:pPr>
              <w:jc w:val="center"/>
              <w:rPr>
                <w:sz w:val="26"/>
                <w:szCs w:val="26"/>
                <w:lang w:val="nl-NL"/>
              </w:rPr>
            </w:pPr>
            <w:r w:rsidRPr="0066215E">
              <w:rPr>
                <w:i/>
                <w:sz w:val="26"/>
                <w:szCs w:val="26"/>
                <w:lang w:val="nl-NL"/>
              </w:rPr>
              <w:t>K Trinh</w:t>
            </w:r>
          </w:p>
        </w:tc>
        <w:tc>
          <w:tcPr>
            <w:tcW w:w="850" w:type="dxa"/>
            <w:shd w:val="clear" w:color="auto" w:fill="auto"/>
            <w:vAlign w:val="center"/>
          </w:tcPr>
          <w:p w:rsidR="00685511" w:rsidRPr="0066215E" w:rsidRDefault="00685511" w:rsidP="0066215E">
            <w:pPr>
              <w:jc w:val="center"/>
              <w:rPr>
                <w:sz w:val="26"/>
                <w:szCs w:val="26"/>
                <w:lang w:val="nl-NL"/>
              </w:rPr>
            </w:pPr>
            <w:r w:rsidRPr="0066215E">
              <w:rPr>
                <w:i/>
                <w:sz w:val="26"/>
                <w:szCs w:val="26"/>
                <w:lang w:val="nl-NL"/>
              </w:rPr>
              <w:t>K Lợi</w:t>
            </w:r>
          </w:p>
        </w:tc>
        <w:tc>
          <w:tcPr>
            <w:tcW w:w="851" w:type="dxa"/>
            <w:vMerge/>
          </w:tcPr>
          <w:p w:rsidR="00685511" w:rsidRPr="0066215E" w:rsidRDefault="00685511" w:rsidP="0066215E">
            <w:pPr>
              <w:jc w:val="center"/>
              <w:rPr>
                <w:i/>
                <w:sz w:val="26"/>
                <w:szCs w:val="26"/>
                <w:lang w:val="nl-NL"/>
              </w:rPr>
            </w:pPr>
          </w:p>
        </w:tc>
      </w:tr>
      <w:tr w:rsidR="00685511" w:rsidRPr="0066215E" w:rsidTr="00A1398D">
        <w:trPr>
          <w:trHeight w:val="427"/>
        </w:trPr>
        <w:tc>
          <w:tcPr>
            <w:tcW w:w="1135" w:type="dxa"/>
            <w:shd w:val="clear" w:color="auto" w:fill="auto"/>
          </w:tcPr>
          <w:p w:rsidR="00685511" w:rsidRPr="0066215E" w:rsidRDefault="00685511" w:rsidP="0066215E">
            <w:pPr>
              <w:widowControl w:val="0"/>
              <w:jc w:val="both"/>
              <w:rPr>
                <w:spacing w:val="-2"/>
                <w:sz w:val="26"/>
                <w:szCs w:val="26"/>
                <w:lang w:val="nl-NL"/>
              </w:rPr>
            </w:pPr>
            <w:r w:rsidRPr="0066215E">
              <w:rPr>
                <w:spacing w:val="-2"/>
                <w:sz w:val="26"/>
                <w:szCs w:val="26"/>
                <w:lang w:val="nl-NL"/>
              </w:rPr>
              <w:t>Số lớp</w:t>
            </w:r>
          </w:p>
        </w:tc>
        <w:tc>
          <w:tcPr>
            <w:tcW w:w="992" w:type="dxa"/>
            <w:shd w:val="clear" w:color="auto" w:fill="auto"/>
            <w:vAlign w:val="center"/>
          </w:tcPr>
          <w:p w:rsidR="00685511" w:rsidRPr="0066215E" w:rsidRDefault="00685511" w:rsidP="0066215E">
            <w:pPr>
              <w:jc w:val="center"/>
              <w:rPr>
                <w:i/>
                <w:sz w:val="26"/>
                <w:szCs w:val="26"/>
                <w:lang w:val="nl-NL"/>
              </w:rPr>
            </w:pPr>
            <w:r w:rsidRPr="0066215E">
              <w:rPr>
                <w:i/>
                <w:sz w:val="26"/>
                <w:szCs w:val="26"/>
                <w:lang w:val="nl-NL"/>
              </w:rPr>
              <w:t>4</w:t>
            </w:r>
          </w:p>
        </w:tc>
        <w:tc>
          <w:tcPr>
            <w:tcW w:w="850" w:type="dxa"/>
            <w:shd w:val="clear" w:color="auto" w:fill="auto"/>
            <w:vAlign w:val="center"/>
          </w:tcPr>
          <w:p w:rsidR="00685511" w:rsidRPr="004B0038" w:rsidRDefault="004B0038" w:rsidP="0066215E">
            <w:pPr>
              <w:jc w:val="center"/>
              <w:rPr>
                <w:i/>
                <w:sz w:val="26"/>
                <w:szCs w:val="26"/>
                <w:lang w:val="vi-VN"/>
              </w:rPr>
            </w:pPr>
            <w:r>
              <w:rPr>
                <w:i/>
                <w:sz w:val="26"/>
                <w:szCs w:val="26"/>
                <w:lang w:val="vi-VN"/>
              </w:rPr>
              <w:t>2</w:t>
            </w:r>
          </w:p>
        </w:tc>
        <w:tc>
          <w:tcPr>
            <w:tcW w:w="1021" w:type="dxa"/>
            <w:vAlign w:val="center"/>
          </w:tcPr>
          <w:p w:rsidR="00685511" w:rsidRPr="0066215E" w:rsidRDefault="00685511" w:rsidP="0066215E">
            <w:pPr>
              <w:jc w:val="center"/>
              <w:rPr>
                <w:sz w:val="26"/>
                <w:szCs w:val="26"/>
                <w:lang w:val="nl-NL"/>
              </w:rPr>
            </w:pPr>
            <w:r w:rsidRPr="0066215E">
              <w:rPr>
                <w:sz w:val="26"/>
                <w:szCs w:val="26"/>
                <w:lang w:val="nl-NL"/>
              </w:rPr>
              <w:t>3</w:t>
            </w:r>
          </w:p>
        </w:tc>
        <w:tc>
          <w:tcPr>
            <w:tcW w:w="993" w:type="dxa"/>
            <w:vAlign w:val="center"/>
          </w:tcPr>
          <w:p w:rsidR="00685511" w:rsidRPr="0066215E" w:rsidRDefault="00685511" w:rsidP="0066215E">
            <w:pPr>
              <w:jc w:val="center"/>
              <w:rPr>
                <w:sz w:val="26"/>
                <w:szCs w:val="26"/>
                <w:lang w:val="nl-NL"/>
              </w:rPr>
            </w:pPr>
            <w:r w:rsidRPr="0066215E">
              <w:rPr>
                <w:sz w:val="26"/>
                <w:szCs w:val="26"/>
                <w:lang w:val="nl-NL"/>
              </w:rPr>
              <w:t>2</w:t>
            </w:r>
          </w:p>
        </w:tc>
        <w:tc>
          <w:tcPr>
            <w:tcW w:w="1134" w:type="dxa"/>
            <w:vAlign w:val="center"/>
          </w:tcPr>
          <w:p w:rsidR="00685511" w:rsidRPr="0066215E" w:rsidRDefault="00685511" w:rsidP="0066215E">
            <w:pPr>
              <w:jc w:val="center"/>
              <w:rPr>
                <w:sz w:val="26"/>
                <w:szCs w:val="26"/>
                <w:lang w:val="nl-NL"/>
              </w:rPr>
            </w:pPr>
            <w:r w:rsidRPr="0066215E">
              <w:rPr>
                <w:sz w:val="26"/>
                <w:szCs w:val="26"/>
                <w:lang w:val="nl-NL"/>
              </w:rPr>
              <w:t>3</w:t>
            </w:r>
          </w:p>
        </w:tc>
        <w:tc>
          <w:tcPr>
            <w:tcW w:w="821" w:type="dxa"/>
            <w:shd w:val="clear" w:color="auto" w:fill="auto"/>
            <w:vAlign w:val="center"/>
          </w:tcPr>
          <w:p w:rsidR="00685511" w:rsidRPr="0066215E" w:rsidRDefault="00685511" w:rsidP="0066215E">
            <w:pPr>
              <w:jc w:val="center"/>
              <w:rPr>
                <w:sz w:val="26"/>
                <w:szCs w:val="26"/>
                <w:lang w:val="nl-NL"/>
              </w:rPr>
            </w:pPr>
            <w:r w:rsidRPr="0066215E">
              <w:rPr>
                <w:sz w:val="26"/>
                <w:szCs w:val="26"/>
                <w:lang w:val="nl-NL"/>
              </w:rPr>
              <w:t>2</w:t>
            </w:r>
          </w:p>
        </w:tc>
        <w:tc>
          <w:tcPr>
            <w:tcW w:w="993" w:type="dxa"/>
            <w:shd w:val="clear" w:color="auto" w:fill="auto"/>
            <w:vAlign w:val="center"/>
          </w:tcPr>
          <w:p w:rsidR="00685511" w:rsidRPr="0066215E" w:rsidRDefault="00685511" w:rsidP="0066215E">
            <w:pPr>
              <w:jc w:val="center"/>
              <w:rPr>
                <w:sz w:val="26"/>
                <w:szCs w:val="26"/>
                <w:lang w:val="nl-NL"/>
              </w:rPr>
            </w:pPr>
            <w:r w:rsidRPr="0066215E">
              <w:rPr>
                <w:sz w:val="26"/>
                <w:szCs w:val="26"/>
                <w:lang w:val="nl-NL"/>
              </w:rPr>
              <w:t>3</w:t>
            </w:r>
          </w:p>
        </w:tc>
        <w:tc>
          <w:tcPr>
            <w:tcW w:w="850" w:type="dxa"/>
            <w:shd w:val="clear" w:color="auto" w:fill="auto"/>
            <w:vAlign w:val="center"/>
          </w:tcPr>
          <w:p w:rsidR="00685511" w:rsidRPr="0066215E" w:rsidRDefault="00685511" w:rsidP="0066215E">
            <w:pPr>
              <w:jc w:val="center"/>
              <w:rPr>
                <w:sz w:val="26"/>
                <w:szCs w:val="26"/>
                <w:lang w:val="nl-NL"/>
              </w:rPr>
            </w:pPr>
            <w:r w:rsidRPr="0066215E">
              <w:rPr>
                <w:sz w:val="26"/>
                <w:szCs w:val="26"/>
                <w:lang w:val="nl-NL"/>
              </w:rPr>
              <w:t>2</w:t>
            </w:r>
          </w:p>
        </w:tc>
        <w:tc>
          <w:tcPr>
            <w:tcW w:w="851" w:type="dxa"/>
            <w:vAlign w:val="center"/>
          </w:tcPr>
          <w:p w:rsidR="00685511" w:rsidRPr="0066215E" w:rsidRDefault="00685511" w:rsidP="0066215E">
            <w:pPr>
              <w:jc w:val="center"/>
              <w:rPr>
                <w:sz w:val="26"/>
                <w:szCs w:val="26"/>
                <w:lang w:val="nl-NL"/>
              </w:rPr>
            </w:pPr>
            <w:r w:rsidRPr="0066215E">
              <w:rPr>
                <w:sz w:val="26"/>
                <w:szCs w:val="26"/>
                <w:lang w:val="nl-NL"/>
              </w:rPr>
              <w:t>21</w:t>
            </w:r>
          </w:p>
        </w:tc>
      </w:tr>
      <w:tr w:rsidR="00685511" w:rsidRPr="0066215E" w:rsidTr="00A1398D">
        <w:trPr>
          <w:trHeight w:val="533"/>
        </w:trPr>
        <w:tc>
          <w:tcPr>
            <w:tcW w:w="1135" w:type="dxa"/>
            <w:shd w:val="clear" w:color="auto" w:fill="auto"/>
          </w:tcPr>
          <w:p w:rsidR="00685511" w:rsidRPr="0066215E" w:rsidRDefault="00685511" w:rsidP="0066215E">
            <w:pPr>
              <w:widowControl w:val="0"/>
              <w:jc w:val="both"/>
              <w:rPr>
                <w:spacing w:val="-2"/>
                <w:sz w:val="26"/>
                <w:szCs w:val="26"/>
                <w:lang w:val="nl-NL"/>
              </w:rPr>
            </w:pPr>
            <w:r w:rsidRPr="0066215E">
              <w:rPr>
                <w:spacing w:val="-2"/>
                <w:sz w:val="26"/>
                <w:szCs w:val="26"/>
                <w:lang w:val="nl-NL"/>
              </w:rPr>
              <w:t>Số học sinh</w:t>
            </w:r>
          </w:p>
        </w:tc>
        <w:tc>
          <w:tcPr>
            <w:tcW w:w="992" w:type="dxa"/>
            <w:shd w:val="clear" w:color="auto" w:fill="auto"/>
            <w:vAlign w:val="center"/>
          </w:tcPr>
          <w:p w:rsidR="00685511" w:rsidRPr="0066215E" w:rsidRDefault="00685511" w:rsidP="0066215E">
            <w:pPr>
              <w:jc w:val="center"/>
              <w:rPr>
                <w:i/>
                <w:sz w:val="26"/>
                <w:szCs w:val="26"/>
                <w:lang w:val="nl-NL"/>
              </w:rPr>
            </w:pPr>
            <w:r w:rsidRPr="0066215E">
              <w:rPr>
                <w:i/>
                <w:sz w:val="26"/>
                <w:szCs w:val="26"/>
                <w:lang w:val="nl-NL"/>
              </w:rPr>
              <w:t>159</w:t>
            </w:r>
          </w:p>
        </w:tc>
        <w:tc>
          <w:tcPr>
            <w:tcW w:w="850" w:type="dxa"/>
            <w:shd w:val="clear" w:color="auto" w:fill="auto"/>
            <w:vAlign w:val="center"/>
          </w:tcPr>
          <w:p w:rsidR="00685511" w:rsidRPr="0066215E" w:rsidRDefault="00685511" w:rsidP="0066215E">
            <w:pPr>
              <w:jc w:val="center"/>
              <w:rPr>
                <w:i/>
                <w:sz w:val="26"/>
                <w:szCs w:val="26"/>
                <w:lang w:val="nl-NL"/>
              </w:rPr>
            </w:pPr>
            <w:r w:rsidRPr="0066215E">
              <w:rPr>
                <w:i/>
                <w:sz w:val="26"/>
                <w:szCs w:val="26"/>
                <w:lang w:val="nl-NL"/>
              </w:rPr>
              <w:t>73</w:t>
            </w:r>
          </w:p>
        </w:tc>
        <w:tc>
          <w:tcPr>
            <w:tcW w:w="1021" w:type="dxa"/>
            <w:vAlign w:val="center"/>
          </w:tcPr>
          <w:p w:rsidR="00685511" w:rsidRPr="0066215E" w:rsidRDefault="00685511" w:rsidP="0066215E">
            <w:pPr>
              <w:jc w:val="center"/>
              <w:rPr>
                <w:sz w:val="26"/>
                <w:szCs w:val="26"/>
                <w:lang w:val="nl-NL"/>
              </w:rPr>
            </w:pPr>
            <w:r w:rsidRPr="0066215E">
              <w:rPr>
                <w:sz w:val="26"/>
                <w:szCs w:val="26"/>
                <w:lang w:val="nl-NL"/>
              </w:rPr>
              <w:t>106</w:t>
            </w:r>
          </w:p>
        </w:tc>
        <w:tc>
          <w:tcPr>
            <w:tcW w:w="993" w:type="dxa"/>
            <w:vAlign w:val="center"/>
          </w:tcPr>
          <w:p w:rsidR="00685511" w:rsidRPr="0066215E" w:rsidRDefault="00685511" w:rsidP="0066215E">
            <w:pPr>
              <w:jc w:val="center"/>
              <w:rPr>
                <w:sz w:val="26"/>
                <w:szCs w:val="26"/>
                <w:lang w:val="nl-NL"/>
              </w:rPr>
            </w:pPr>
            <w:r w:rsidRPr="0066215E">
              <w:rPr>
                <w:sz w:val="26"/>
                <w:szCs w:val="26"/>
                <w:lang w:val="nl-NL"/>
              </w:rPr>
              <w:t>59</w:t>
            </w:r>
          </w:p>
        </w:tc>
        <w:tc>
          <w:tcPr>
            <w:tcW w:w="1134" w:type="dxa"/>
            <w:vAlign w:val="center"/>
          </w:tcPr>
          <w:p w:rsidR="00685511" w:rsidRPr="0066215E" w:rsidRDefault="00685511" w:rsidP="0066215E">
            <w:pPr>
              <w:jc w:val="center"/>
              <w:rPr>
                <w:sz w:val="26"/>
                <w:szCs w:val="26"/>
                <w:lang w:val="nl-NL"/>
              </w:rPr>
            </w:pPr>
            <w:r w:rsidRPr="0066215E">
              <w:rPr>
                <w:sz w:val="26"/>
                <w:szCs w:val="26"/>
                <w:lang w:val="nl-NL"/>
              </w:rPr>
              <w:t>135</w:t>
            </w:r>
          </w:p>
        </w:tc>
        <w:tc>
          <w:tcPr>
            <w:tcW w:w="821" w:type="dxa"/>
            <w:shd w:val="clear" w:color="auto" w:fill="auto"/>
            <w:vAlign w:val="center"/>
          </w:tcPr>
          <w:p w:rsidR="00685511" w:rsidRPr="0066215E" w:rsidRDefault="00685511" w:rsidP="0066215E">
            <w:pPr>
              <w:jc w:val="center"/>
              <w:rPr>
                <w:sz w:val="26"/>
                <w:szCs w:val="26"/>
                <w:lang w:val="nl-NL"/>
              </w:rPr>
            </w:pPr>
            <w:r w:rsidRPr="0066215E">
              <w:rPr>
                <w:sz w:val="26"/>
                <w:szCs w:val="26"/>
                <w:lang w:val="nl-NL"/>
              </w:rPr>
              <w:t>67</w:t>
            </w:r>
          </w:p>
        </w:tc>
        <w:tc>
          <w:tcPr>
            <w:tcW w:w="993" w:type="dxa"/>
            <w:shd w:val="clear" w:color="auto" w:fill="auto"/>
            <w:vAlign w:val="center"/>
          </w:tcPr>
          <w:p w:rsidR="00685511" w:rsidRPr="0066215E" w:rsidRDefault="00685511" w:rsidP="0066215E">
            <w:pPr>
              <w:jc w:val="center"/>
              <w:rPr>
                <w:sz w:val="26"/>
                <w:szCs w:val="26"/>
                <w:lang w:val="nl-NL"/>
              </w:rPr>
            </w:pPr>
            <w:r w:rsidRPr="0066215E">
              <w:rPr>
                <w:sz w:val="26"/>
                <w:szCs w:val="26"/>
                <w:lang w:val="nl-NL"/>
              </w:rPr>
              <w:t>93</w:t>
            </w:r>
          </w:p>
        </w:tc>
        <w:tc>
          <w:tcPr>
            <w:tcW w:w="850" w:type="dxa"/>
            <w:shd w:val="clear" w:color="auto" w:fill="auto"/>
            <w:vAlign w:val="center"/>
          </w:tcPr>
          <w:p w:rsidR="00685511" w:rsidRPr="0066215E" w:rsidRDefault="00685511" w:rsidP="0066215E">
            <w:pPr>
              <w:jc w:val="center"/>
              <w:rPr>
                <w:sz w:val="26"/>
                <w:szCs w:val="26"/>
                <w:lang w:val="nl-NL"/>
              </w:rPr>
            </w:pPr>
            <w:r w:rsidRPr="0066215E">
              <w:rPr>
                <w:sz w:val="26"/>
                <w:szCs w:val="26"/>
                <w:lang w:val="nl-NL"/>
              </w:rPr>
              <w:t>68</w:t>
            </w:r>
          </w:p>
        </w:tc>
        <w:tc>
          <w:tcPr>
            <w:tcW w:w="851" w:type="dxa"/>
            <w:vAlign w:val="center"/>
          </w:tcPr>
          <w:p w:rsidR="00685511" w:rsidRPr="0066215E" w:rsidRDefault="00685511" w:rsidP="0066215E">
            <w:pPr>
              <w:jc w:val="center"/>
              <w:rPr>
                <w:sz w:val="26"/>
                <w:szCs w:val="26"/>
                <w:lang w:val="nl-NL"/>
              </w:rPr>
            </w:pPr>
            <w:r w:rsidRPr="0066215E">
              <w:rPr>
                <w:sz w:val="26"/>
                <w:szCs w:val="26"/>
                <w:lang w:val="nl-NL"/>
              </w:rPr>
              <w:t>760</w:t>
            </w:r>
          </w:p>
        </w:tc>
      </w:tr>
    </w:tbl>
    <w:p w:rsidR="00AA3FBE" w:rsidRPr="0066215E" w:rsidRDefault="008E6AA9" w:rsidP="0066215E">
      <w:pPr>
        <w:tabs>
          <w:tab w:val="left" w:pos="570"/>
        </w:tabs>
        <w:jc w:val="both"/>
        <w:rPr>
          <w:b/>
          <w:sz w:val="26"/>
          <w:szCs w:val="26"/>
          <w:lang w:val="nl-NL"/>
        </w:rPr>
      </w:pPr>
      <w:r w:rsidRPr="0066215E">
        <w:rPr>
          <w:b/>
          <w:sz w:val="26"/>
          <w:szCs w:val="26"/>
          <w:lang w:val="vi-VN"/>
        </w:rPr>
        <w:t xml:space="preserve"> </w:t>
      </w:r>
      <w:r w:rsidR="00DC0D6E" w:rsidRPr="0066215E">
        <w:rPr>
          <w:b/>
          <w:sz w:val="26"/>
          <w:szCs w:val="26"/>
          <w:lang w:val="nl-NL"/>
        </w:rPr>
        <w:t xml:space="preserve">2. </w:t>
      </w:r>
      <w:r w:rsidR="00960084" w:rsidRPr="0066215E">
        <w:rPr>
          <w:b/>
          <w:sz w:val="26"/>
          <w:szCs w:val="26"/>
          <w:lang w:val="nl-NL"/>
        </w:rPr>
        <w:t>Xây dựng đ</w:t>
      </w:r>
      <w:r w:rsidR="00AA3FBE" w:rsidRPr="0066215E">
        <w:rPr>
          <w:b/>
          <w:sz w:val="26"/>
          <w:szCs w:val="26"/>
          <w:lang w:val="nl-NL"/>
        </w:rPr>
        <w:t xml:space="preserve">ội ngũ </w:t>
      </w:r>
      <w:r w:rsidR="00C06D51" w:rsidRPr="0066215E">
        <w:rPr>
          <w:b/>
          <w:sz w:val="26"/>
          <w:szCs w:val="26"/>
          <w:lang w:val="nl-NL"/>
        </w:rPr>
        <w:t xml:space="preserve">cán bộ, </w:t>
      </w:r>
      <w:r w:rsidR="00AA3FBE" w:rsidRPr="0066215E">
        <w:rPr>
          <w:b/>
          <w:sz w:val="26"/>
          <w:szCs w:val="26"/>
          <w:lang w:val="nl-NL"/>
        </w:rPr>
        <w:t>giáo viên</w:t>
      </w:r>
      <w:r w:rsidR="00C06D51" w:rsidRPr="0066215E">
        <w:rPr>
          <w:b/>
          <w:sz w:val="26"/>
          <w:szCs w:val="26"/>
          <w:lang w:val="nl-NL"/>
        </w:rPr>
        <w:t xml:space="preserve"> và nhân viên</w:t>
      </w:r>
      <w:r w:rsidR="00AA3FBE" w:rsidRPr="0066215E">
        <w:rPr>
          <w:b/>
          <w:sz w:val="26"/>
          <w:szCs w:val="26"/>
          <w:lang w:val="nl-NL"/>
        </w:rPr>
        <w:t xml:space="preserve">: </w:t>
      </w:r>
    </w:p>
    <w:p w:rsidR="00AA3FBE" w:rsidRPr="0066215E" w:rsidRDefault="00AD14E8" w:rsidP="0066215E">
      <w:pPr>
        <w:tabs>
          <w:tab w:val="left" w:pos="570"/>
        </w:tabs>
        <w:jc w:val="both"/>
        <w:rPr>
          <w:sz w:val="26"/>
          <w:szCs w:val="26"/>
          <w:lang w:val="nl-NL"/>
        </w:rPr>
      </w:pPr>
      <w:r w:rsidRPr="0066215E">
        <w:rPr>
          <w:sz w:val="26"/>
          <w:szCs w:val="26"/>
          <w:lang w:val="vi-VN"/>
        </w:rPr>
        <w:t xml:space="preserve">- </w:t>
      </w:r>
      <w:r w:rsidR="00AA3FBE" w:rsidRPr="0066215E">
        <w:rPr>
          <w:sz w:val="26"/>
          <w:szCs w:val="26"/>
          <w:lang w:val="nl-NL"/>
        </w:rPr>
        <w:t xml:space="preserve">Tổng số cán bộ giáo viên là </w:t>
      </w:r>
      <w:r w:rsidR="00685511" w:rsidRPr="0066215E">
        <w:rPr>
          <w:sz w:val="26"/>
          <w:szCs w:val="26"/>
          <w:lang w:val="vi-VN"/>
        </w:rPr>
        <w:t>46</w:t>
      </w:r>
      <w:r w:rsidR="00AA3FBE" w:rsidRPr="0066215E">
        <w:rPr>
          <w:sz w:val="26"/>
          <w:szCs w:val="26"/>
          <w:lang w:val="nl-NL"/>
        </w:rPr>
        <w:t xml:space="preserve"> đ/c: Trong đó Ban giám hiệu 0</w:t>
      </w:r>
      <w:r w:rsidR="00685511" w:rsidRPr="0066215E">
        <w:rPr>
          <w:sz w:val="26"/>
          <w:szCs w:val="26"/>
          <w:lang w:val="vi-VN"/>
        </w:rPr>
        <w:t>3</w:t>
      </w:r>
      <w:r w:rsidR="00AA3FBE" w:rsidRPr="0066215E">
        <w:rPr>
          <w:sz w:val="26"/>
          <w:szCs w:val="26"/>
          <w:lang w:val="nl-NL"/>
        </w:rPr>
        <w:t>; Hành chính 0</w:t>
      </w:r>
      <w:r w:rsidR="00685511" w:rsidRPr="0066215E">
        <w:rPr>
          <w:sz w:val="26"/>
          <w:szCs w:val="26"/>
          <w:lang w:val="vi-VN"/>
        </w:rPr>
        <w:t>4</w:t>
      </w:r>
      <w:r w:rsidR="00AA3FBE" w:rsidRPr="0066215E">
        <w:rPr>
          <w:sz w:val="26"/>
          <w:szCs w:val="26"/>
          <w:lang w:val="nl-NL"/>
        </w:rPr>
        <w:t>; giáo viên và giáo viên tổng</w:t>
      </w:r>
      <w:r w:rsidR="00685511" w:rsidRPr="0066215E">
        <w:rPr>
          <w:sz w:val="26"/>
          <w:szCs w:val="26"/>
          <w:lang w:val="vi-VN"/>
        </w:rPr>
        <w:t xml:space="preserve"> phụ trách</w:t>
      </w:r>
      <w:r w:rsidR="00AA3FBE" w:rsidRPr="0066215E">
        <w:rPr>
          <w:sz w:val="26"/>
          <w:szCs w:val="26"/>
          <w:lang w:val="nl-NL"/>
        </w:rPr>
        <w:t xml:space="preserve"> đội</w:t>
      </w:r>
      <w:r w:rsidR="00685511" w:rsidRPr="0066215E">
        <w:rPr>
          <w:sz w:val="26"/>
          <w:szCs w:val="26"/>
          <w:lang w:val="vi-VN"/>
        </w:rPr>
        <w:t>:</w:t>
      </w:r>
      <w:r w:rsidR="00AA3FBE" w:rsidRPr="0066215E">
        <w:rPr>
          <w:sz w:val="26"/>
          <w:szCs w:val="26"/>
          <w:lang w:val="nl-NL"/>
        </w:rPr>
        <w:t xml:space="preserve"> </w:t>
      </w:r>
      <w:r w:rsidR="00685511" w:rsidRPr="0066215E">
        <w:rPr>
          <w:sz w:val="26"/>
          <w:szCs w:val="26"/>
          <w:lang w:val="vi-VN"/>
        </w:rPr>
        <w:t>39</w:t>
      </w:r>
      <w:r w:rsidR="00AA3FBE" w:rsidRPr="0066215E">
        <w:rPr>
          <w:sz w:val="26"/>
          <w:szCs w:val="26"/>
          <w:lang w:val="nl-NL"/>
        </w:rPr>
        <w:t>.</w:t>
      </w:r>
      <w:r w:rsidR="003F7FA5" w:rsidRPr="0066215E">
        <w:rPr>
          <w:sz w:val="26"/>
          <w:szCs w:val="26"/>
          <w:lang w:val="nl-NL"/>
        </w:rPr>
        <w:t xml:space="preserve"> </w:t>
      </w:r>
      <w:r w:rsidR="00AA3FBE" w:rsidRPr="0066215E">
        <w:rPr>
          <w:sz w:val="26"/>
          <w:szCs w:val="26"/>
          <w:lang w:val="nl-NL"/>
        </w:rPr>
        <w:t>Biên chế 4 tổ gồm: tổ KHTN có 1</w:t>
      </w:r>
      <w:r w:rsidR="00525970" w:rsidRPr="0066215E">
        <w:rPr>
          <w:sz w:val="26"/>
          <w:szCs w:val="26"/>
          <w:lang w:val="vi-VN"/>
        </w:rPr>
        <w:t>6</w:t>
      </w:r>
      <w:r w:rsidR="00AA3FBE" w:rsidRPr="0066215E">
        <w:rPr>
          <w:sz w:val="26"/>
          <w:szCs w:val="26"/>
          <w:lang w:val="nl-NL"/>
        </w:rPr>
        <w:t xml:space="preserve"> đ/c; K</w:t>
      </w:r>
      <w:r w:rsidR="00EA1B84" w:rsidRPr="0066215E">
        <w:rPr>
          <w:sz w:val="26"/>
          <w:szCs w:val="26"/>
          <w:lang w:val="nl-NL"/>
        </w:rPr>
        <w:t xml:space="preserve">HXH có </w:t>
      </w:r>
      <w:r w:rsidR="00525970" w:rsidRPr="0066215E">
        <w:rPr>
          <w:sz w:val="26"/>
          <w:szCs w:val="26"/>
          <w:lang w:val="vi-VN"/>
        </w:rPr>
        <w:t>12</w:t>
      </w:r>
      <w:r w:rsidR="00AA3FBE" w:rsidRPr="0066215E">
        <w:rPr>
          <w:sz w:val="26"/>
          <w:szCs w:val="26"/>
          <w:lang w:val="nl-NL"/>
        </w:rPr>
        <w:t xml:space="preserve"> đ/c; </w:t>
      </w:r>
      <w:r w:rsidR="00525970" w:rsidRPr="0066215E">
        <w:rPr>
          <w:sz w:val="26"/>
          <w:szCs w:val="26"/>
          <w:lang w:val="vi-VN"/>
        </w:rPr>
        <w:t xml:space="preserve">Tổ Anh-MT-TD-ÂN </w:t>
      </w:r>
      <w:r w:rsidR="00AA3FBE" w:rsidRPr="0066215E">
        <w:rPr>
          <w:sz w:val="26"/>
          <w:szCs w:val="26"/>
          <w:lang w:val="nl-NL"/>
        </w:rPr>
        <w:t xml:space="preserve"> có </w:t>
      </w:r>
      <w:r w:rsidR="00525970" w:rsidRPr="0066215E">
        <w:rPr>
          <w:sz w:val="26"/>
          <w:szCs w:val="26"/>
          <w:lang w:val="vi-VN"/>
        </w:rPr>
        <w:t>11</w:t>
      </w:r>
      <w:r w:rsidR="00803914" w:rsidRPr="0066215E">
        <w:rPr>
          <w:sz w:val="26"/>
          <w:szCs w:val="26"/>
          <w:lang w:val="nl-NL"/>
        </w:rPr>
        <w:t xml:space="preserve"> </w:t>
      </w:r>
      <w:r w:rsidR="00AA3FBE" w:rsidRPr="0066215E">
        <w:rPr>
          <w:sz w:val="26"/>
          <w:szCs w:val="26"/>
          <w:lang w:val="nl-NL"/>
        </w:rPr>
        <w:t xml:space="preserve">đ/c; tổ Văn phòng có </w:t>
      </w:r>
      <w:r w:rsidR="00EA1B84" w:rsidRPr="0066215E">
        <w:rPr>
          <w:sz w:val="26"/>
          <w:szCs w:val="26"/>
          <w:lang w:val="nl-NL"/>
        </w:rPr>
        <w:t>4</w:t>
      </w:r>
      <w:r w:rsidR="00803914" w:rsidRPr="0066215E">
        <w:rPr>
          <w:sz w:val="26"/>
          <w:szCs w:val="26"/>
          <w:lang w:val="nl-NL"/>
        </w:rPr>
        <w:t xml:space="preserve"> </w:t>
      </w:r>
      <w:r w:rsidR="00AA3FBE" w:rsidRPr="0066215E">
        <w:rPr>
          <w:sz w:val="26"/>
          <w:szCs w:val="26"/>
          <w:lang w:val="nl-NL"/>
        </w:rPr>
        <w:t>đ/c.</w:t>
      </w:r>
    </w:p>
    <w:p w:rsidR="00F66D02" w:rsidRPr="0066215E" w:rsidRDefault="00F66D02" w:rsidP="0066215E">
      <w:pPr>
        <w:jc w:val="both"/>
        <w:rPr>
          <w:spacing w:val="-6"/>
          <w:sz w:val="26"/>
          <w:szCs w:val="26"/>
          <w:lang w:val="sq-AL"/>
        </w:rPr>
      </w:pPr>
      <w:r w:rsidRPr="0066215E">
        <w:rPr>
          <w:spacing w:val="-6"/>
          <w:sz w:val="26"/>
          <w:szCs w:val="26"/>
          <w:lang w:val="sq-AL"/>
        </w:rPr>
        <w:t xml:space="preserve">- </w:t>
      </w:r>
      <w:r w:rsidR="00F11205" w:rsidRPr="0066215E">
        <w:rPr>
          <w:spacing w:val="-6"/>
          <w:sz w:val="26"/>
          <w:szCs w:val="26"/>
          <w:lang w:val="sq-AL"/>
        </w:rPr>
        <w:t>Đ</w:t>
      </w:r>
      <w:r w:rsidRPr="0066215E">
        <w:rPr>
          <w:sz w:val="26"/>
          <w:szCs w:val="26"/>
          <w:shd w:val="clear" w:color="auto" w:fill="FFFFFF"/>
          <w:lang w:val="vi-VN"/>
        </w:rPr>
        <w:t xml:space="preserve">ội ngũ giáo viên, cán bộ quản lý </w:t>
      </w:r>
      <w:r w:rsidR="00300208" w:rsidRPr="0066215E">
        <w:rPr>
          <w:sz w:val="26"/>
          <w:szCs w:val="26"/>
          <w:shd w:val="clear" w:color="auto" w:fill="FFFFFF"/>
          <w:lang w:val="vi-VN"/>
        </w:rPr>
        <w:t xml:space="preserve">cơ bản </w:t>
      </w:r>
      <w:r w:rsidRPr="0066215E">
        <w:rPr>
          <w:sz w:val="26"/>
          <w:szCs w:val="26"/>
          <w:shd w:val="clear" w:color="auto" w:fill="FFFFFF"/>
          <w:lang w:val="vi-VN"/>
        </w:rPr>
        <w:t>đ</w:t>
      </w:r>
      <w:r w:rsidRPr="0066215E">
        <w:rPr>
          <w:spacing w:val="-6"/>
          <w:sz w:val="26"/>
          <w:szCs w:val="26"/>
          <w:lang w:val="sq-AL"/>
        </w:rPr>
        <w:t>ảm bảo đủ về số lượng, chuẩn hóa về trình độ đào tạo</w:t>
      </w:r>
      <w:r w:rsidR="00300208" w:rsidRPr="0066215E">
        <w:rPr>
          <w:spacing w:val="-6"/>
          <w:sz w:val="26"/>
          <w:szCs w:val="26"/>
          <w:lang w:val="vi-VN"/>
        </w:rPr>
        <w:t xml:space="preserve"> ( tỷ lệ 97,8%)</w:t>
      </w:r>
      <w:r w:rsidRPr="0066215E">
        <w:rPr>
          <w:spacing w:val="-6"/>
          <w:sz w:val="26"/>
          <w:szCs w:val="26"/>
          <w:lang w:val="sq-AL"/>
        </w:rPr>
        <w:t xml:space="preserve">, </w:t>
      </w:r>
      <w:r w:rsidR="00300208" w:rsidRPr="0066215E">
        <w:rPr>
          <w:spacing w:val="-6"/>
          <w:sz w:val="26"/>
          <w:szCs w:val="26"/>
          <w:lang w:val="vi-VN"/>
        </w:rPr>
        <w:t xml:space="preserve">được </w:t>
      </w:r>
      <w:r w:rsidR="00F11205" w:rsidRPr="0066215E">
        <w:rPr>
          <w:spacing w:val="-6"/>
          <w:sz w:val="26"/>
          <w:szCs w:val="26"/>
          <w:lang w:val="sq-AL"/>
        </w:rPr>
        <w:t xml:space="preserve">tham gia </w:t>
      </w:r>
      <w:r w:rsidR="00300208" w:rsidRPr="0066215E">
        <w:rPr>
          <w:spacing w:val="-6"/>
          <w:sz w:val="26"/>
          <w:szCs w:val="26"/>
          <w:lang w:val="vi-VN"/>
        </w:rPr>
        <w:t xml:space="preserve">các </w:t>
      </w:r>
      <w:r w:rsidR="00F11205" w:rsidRPr="0066215E">
        <w:rPr>
          <w:spacing w:val="-6"/>
          <w:sz w:val="26"/>
          <w:szCs w:val="26"/>
          <w:lang w:val="sq-AL"/>
        </w:rPr>
        <w:t xml:space="preserve">chuyên đề tập huấn </w:t>
      </w:r>
      <w:r w:rsidR="00300208" w:rsidRPr="0066215E">
        <w:rPr>
          <w:spacing w:val="-6"/>
          <w:sz w:val="26"/>
          <w:szCs w:val="26"/>
          <w:lang w:val="vi-VN"/>
        </w:rPr>
        <w:t>công tác quản lý và đổi mới phương pháp</w:t>
      </w:r>
      <w:r w:rsidR="00F11205" w:rsidRPr="0066215E">
        <w:rPr>
          <w:spacing w:val="-6"/>
          <w:sz w:val="26"/>
          <w:szCs w:val="26"/>
          <w:lang w:val="sq-AL"/>
        </w:rPr>
        <w:t xml:space="preserve"> để nâng cao trình độ và tiếp cận kịp thời những thay đổi, </w:t>
      </w:r>
      <w:r w:rsidR="00300208" w:rsidRPr="0066215E">
        <w:rPr>
          <w:spacing w:val="-6"/>
          <w:sz w:val="26"/>
          <w:szCs w:val="26"/>
          <w:lang w:val="sq-AL"/>
        </w:rPr>
        <w:t xml:space="preserve">tuy nhiên </w:t>
      </w:r>
      <w:r w:rsidR="00300208" w:rsidRPr="0066215E">
        <w:rPr>
          <w:spacing w:val="-6"/>
          <w:sz w:val="26"/>
          <w:szCs w:val="26"/>
          <w:lang w:val="vi-VN"/>
        </w:rPr>
        <w:t xml:space="preserve">tính đồng bộ </w:t>
      </w:r>
      <w:r w:rsidR="00F11205" w:rsidRPr="0066215E">
        <w:rPr>
          <w:spacing w:val="-6"/>
          <w:sz w:val="26"/>
          <w:szCs w:val="26"/>
          <w:lang w:val="sq-AL"/>
        </w:rPr>
        <w:t>về cơ cấu còn một số bất cập</w:t>
      </w:r>
      <w:r w:rsidR="00AD14E8" w:rsidRPr="0066215E">
        <w:rPr>
          <w:spacing w:val="-6"/>
          <w:sz w:val="26"/>
          <w:szCs w:val="26"/>
          <w:lang w:val="vi-VN"/>
        </w:rPr>
        <w:t xml:space="preserve"> đặc biệt là </w:t>
      </w:r>
      <w:r w:rsidR="00525970" w:rsidRPr="0066215E">
        <w:rPr>
          <w:spacing w:val="-6"/>
          <w:sz w:val="26"/>
          <w:szCs w:val="26"/>
          <w:lang w:val="vi-VN"/>
        </w:rPr>
        <w:t>các môn KHTN, Lịch sử&amp;Địa lý</w:t>
      </w:r>
      <w:r w:rsidRPr="0066215E">
        <w:rPr>
          <w:spacing w:val="-6"/>
          <w:sz w:val="26"/>
          <w:szCs w:val="26"/>
          <w:lang w:val="sq-AL"/>
        </w:rPr>
        <w:t>.</w:t>
      </w:r>
    </w:p>
    <w:p w:rsidR="00F66D02" w:rsidRPr="0066215E" w:rsidRDefault="00F66D02" w:rsidP="0066215E">
      <w:pPr>
        <w:tabs>
          <w:tab w:val="left" w:pos="570"/>
        </w:tabs>
        <w:jc w:val="both"/>
        <w:rPr>
          <w:sz w:val="26"/>
          <w:szCs w:val="26"/>
          <w:lang w:val="vi-VN"/>
        </w:rPr>
      </w:pPr>
      <w:r w:rsidRPr="0066215E">
        <w:rPr>
          <w:sz w:val="26"/>
          <w:szCs w:val="26"/>
        </w:rPr>
        <w:t>+</w:t>
      </w:r>
      <w:r w:rsidR="008E6AA9" w:rsidRPr="0066215E">
        <w:rPr>
          <w:sz w:val="26"/>
          <w:szCs w:val="26"/>
          <w:lang w:val="vi-VN"/>
        </w:rPr>
        <w:t xml:space="preserve"> </w:t>
      </w:r>
      <w:r w:rsidR="007E36E5" w:rsidRPr="0066215E">
        <w:rPr>
          <w:sz w:val="26"/>
          <w:szCs w:val="26"/>
          <w:lang w:val="vi-VN"/>
        </w:rPr>
        <w:t xml:space="preserve">Trong năm học nhà trường động viên đội ngũ giáo viên tham gia cuộc thi giáo viên dạy giỏi cấp Tỉnh, cấp thị xã và đạt được những kết quả khích lệ.  </w:t>
      </w:r>
      <w:r w:rsidRPr="0066215E">
        <w:rPr>
          <w:sz w:val="26"/>
          <w:szCs w:val="26"/>
        </w:rPr>
        <w:t>C</w:t>
      </w:r>
      <w:r w:rsidRPr="0066215E">
        <w:rPr>
          <w:sz w:val="26"/>
          <w:szCs w:val="26"/>
          <w:lang w:val="nl-NL"/>
        </w:rPr>
        <w:t xml:space="preserve">ó </w:t>
      </w:r>
      <w:r w:rsidRPr="0066215E">
        <w:rPr>
          <w:sz w:val="26"/>
          <w:szCs w:val="26"/>
          <w:lang w:val="vi-VN"/>
        </w:rPr>
        <w:t>0</w:t>
      </w:r>
      <w:r w:rsidR="00CA6DBD" w:rsidRPr="0066215E">
        <w:rPr>
          <w:sz w:val="26"/>
          <w:szCs w:val="26"/>
          <w:lang w:val="vi-VN"/>
        </w:rPr>
        <w:t>2</w:t>
      </w:r>
      <w:r w:rsidRPr="0066215E">
        <w:rPr>
          <w:sz w:val="26"/>
          <w:szCs w:val="26"/>
          <w:lang w:val="nl-NL"/>
        </w:rPr>
        <w:t xml:space="preserve"> </w:t>
      </w:r>
      <w:r w:rsidRPr="0066215E">
        <w:rPr>
          <w:sz w:val="26"/>
          <w:szCs w:val="26"/>
          <w:lang w:val="it-IT"/>
        </w:rPr>
        <w:t xml:space="preserve">đồng chí </w:t>
      </w:r>
      <w:r w:rsidR="00AD14E8" w:rsidRPr="0066215E">
        <w:rPr>
          <w:sz w:val="26"/>
          <w:szCs w:val="26"/>
          <w:lang w:val="vi-VN"/>
        </w:rPr>
        <w:t xml:space="preserve">tham gia cuộc thi </w:t>
      </w:r>
      <w:r w:rsidRPr="0066215E">
        <w:rPr>
          <w:sz w:val="26"/>
          <w:szCs w:val="26"/>
          <w:lang w:val="nl-NL"/>
        </w:rPr>
        <w:t>GVG cấp tỉnh</w:t>
      </w:r>
      <w:r w:rsidR="00AD14E8" w:rsidRPr="0066215E">
        <w:rPr>
          <w:sz w:val="26"/>
          <w:szCs w:val="26"/>
          <w:lang w:val="vi-VN"/>
        </w:rPr>
        <w:t xml:space="preserve"> và đều đạt giải ba</w:t>
      </w:r>
      <w:r w:rsidRPr="0066215E">
        <w:rPr>
          <w:sz w:val="26"/>
          <w:szCs w:val="26"/>
          <w:lang w:val="nl-NL"/>
        </w:rPr>
        <w:t xml:space="preserve"> (</w:t>
      </w:r>
      <w:r w:rsidRPr="0066215E">
        <w:rPr>
          <w:sz w:val="26"/>
          <w:szCs w:val="26"/>
          <w:lang w:val="it-IT"/>
        </w:rPr>
        <w:t xml:space="preserve">đ/c </w:t>
      </w:r>
      <w:r w:rsidR="00AD14E8" w:rsidRPr="0066215E">
        <w:rPr>
          <w:sz w:val="26"/>
          <w:szCs w:val="26"/>
          <w:lang w:val="vi-VN"/>
        </w:rPr>
        <w:t>Dương Thị Mỹ Hăng</w:t>
      </w:r>
      <w:r w:rsidR="00AD14E8" w:rsidRPr="0066215E">
        <w:rPr>
          <w:sz w:val="26"/>
          <w:szCs w:val="26"/>
          <w:lang w:val="nl-NL"/>
        </w:rPr>
        <w:t xml:space="preserve"> môn T</w:t>
      </w:r>
      <w:r w:rsidR="00AD14E8" w:rsidRPr="0066215E">
        <w:rPr>
          <w:sz w:val="26"/>
          <w:szCs w:val="26"/>
          <w:lang w:val="vi-VN"/>
        </w:rPr>
        <w:t>in học</w:t>
      </w:r>
      <w:r w:rsidR="00AD14E8" w:rsidRPr="0066215E">
        <w:rPr>
          <w:sz w:val="26"/>
          <w:szCs w:val="26"/>
          <w:lang w:val="nl-NL"/>
        </w:rPr>
        <w:t xml:space="preserve">, đ/c </w:t>
      </w:r>
      <w:r w:rsidR="00AD14E8" w:rsidRPr="0066215E">
        <w:rPr>
          <w:sz w:val="26"/>
          <w:szCs w:val="26"/>
          <w:lang w:val="vi-VN"/>
        </w:rPr>
        <w:t xml:space="preserve">Phạm Văn Mại </w:t>
      </w:r>
      <w:r w:rsidR="00AD14E8" w:rsidRPr="0066215E">
        <w:rPr>
          <w:sz w:val="26"/>
          <w:szCs w:val="26"/>
          <w:lang w:val="nl-NL"/>
        </w:rPr>
        <w:t xml:space="preserve">môn </w:t>
      </w:r>
      <w:r w:rsidR="00AD14E8" w:rsidRPr="0066215E">
        <w:rPr>
          <w:sz w:val="26"/>
          <w:szCs w:val="26"/>
          <w:lang w:val="vi-VN"/>
        </w:rPr>
        <w:t>TD</w:t>
      </w:r>
      <w:r w:rsidR="00300208" w:rsidRPr="0066215E">
        <w:rPr>
          <w:sz w:val="26"/>
          <w:szCs w:val="26"/>
          <w:lang w:val="vi-VN"/>
        </w:rPr>
        <w:t>); 0</w:t>
      </w:r>
      <w:r w:rsidR="00300208" w:rsidRPr="0066215E">
        <w:rPr>
          <w:sz w:val="26"/>
          <w:szCs w:val="26"/>
        </w:rPr>
        <w:t>4</w:t>
      </w:r>
      <w:r w:rsidR="00300208" w:rsidRPr="0066215E">
        <w:rPr>
          <w:sz w:val="26"/>
          <w:szCs w:val="26"/>
          <w:lang w:val="vi-VN"/>
        </w:rPr>
        <w:t xml:space="preserve"> đồng chí </w:t>
      </w:r>
      <w:r w:rsidRPr="0066215E">
        <w:rPr>
          <w:sz w:val="26"/>
          <w:szCs w:val="26"/>
        </w:rPr>
        <w:t xml:space="preserve">được công nhận GVG cấp </w:t>
      </w:r>
      <w:r w:rsidR="00300208" w:rsidRPr="0066215E">
        <w:rPr>
          <w:sz w:val="26"/>
          <w:szCs w:val="26"/>
          <w:lang w:val="vi-VN"/>
        </w:rPr>
        <w:t>thị</w:t>
      </w:r>
      <w:r w:rsidR="00B1715A" w:rsidRPr="0066215E">
        <w:rPr>
          <w:sz w:val="26"/>
          <w:szCs w:val="26"/>
        </w:rPr>
        <w:t xml:space="preserve"> năm học 2022-2023</w:t>
      </w:r>
      <w:r w:rsidR="00AB0E45" w:rsidRPr="0066215E">
        <w:rPr>
          <w:sz w:val="26"/>
          <w:szCs w:val="26"/>
        </w:rPr>
        <w:t xml:space="preserve"> (đ/c</w:t>
      </w:r>
      <w:r w:rsidR="00300208" w:rsidRPr="0066215E">
        <w:rPr>
          <w:sz w:val="26"/>
          <w:szCs w:val="26"/>
          <w:lang w:val="vi-VN"/>
        </w:rPr>
        <w:t xml:space="preserve"> Hằng giải nhất môn Tin</w:t>
      </w:r>
      <w:r w:rsidR="00A8645B" w:rsidRPr="0066215E">
        <w:rPr>
          <w:sz w:val="26"/>
          <w:szCs w:val="26"/>
          <w:lang w:val="vi-VN"/>
        </w:rPr>
        <w:t xml:space="preserve"> năm 2020-2021 (được đặc cách)</w:t>
      </w:r>
      <w:r w:rsidR="00300208" w:rsidRPr="0066215E">
        <w:rPr>
          <w:sz w:val="26"/>
          <w:szCs w:val="26"/>
          <w:lang w:val="vi-VN"/>
        </w:rPr>
        <w:t>, đc</w:t>
      </w:r>
      <w:r w:rsidR="00AB0E45" w:rsidRPr="0066215E">
        <w:rPr>
          <w:sz w:val="26"/>
          <w:szCs w:val="26"/>
        </w:rPr>
        <w:t xml:space="preserve"> </w:t>
      </w:r>
      <w:r w:rsidR="00300208" w:rsidRPr="0066215E">
        <w:rPr>
          <w:sz w:val="26"/>
          <w:szCs w:val="26"/>
          <w:lang w:val="vi-VN"/>
        </w:rPr>
        <w:t>Oanh giải 2</w:t>
      </w:r>
      <w:r w:rsidR="00AB0E45" w:rsidRPr="0066215E">
        <w:rPr>
          <w:sz w:val="26"/>
          <w:szCs w:val="26"/>
        </w:rPr>
        <w:t xml:space="preserve"> môn </w:t>
      </w:r>
      <w:r w:rsidR="00300208" w:rsidRPr="0066215E">
        <w:rPr>
          <w:sz w:val="26"/>
          <w:szCs w:val="26"/>
          <w:lang w:val="vi-VN"/>
        </w:rPr>
        <w:t>Hóa</w:t>
      </w:r>
      <w:r w:rsidR="00AB0E45" w:rsidRPr="0066215E">
        <w:rPr>
          <w:sz w:val="26"/>
          <w:szCs w:val="26"/>
        </w:rPr>
        <w:t>,</w:t>
      </w:r>
      <w:r w:rsidR="00300208" w:rsidRPr="0066215E">
        <w:rPr>
          <w:sz w:val="26"/>
          <w:szCs w:val="26"/>
          <w:lang w:val="vi-VN"/>
        </w:rPr>
        <w:t xml:space="preserve"> đc Long giải KK môn Toán, đc Bùi Hạnh giải KK môn Tiếng Anh).</w:t>
      </w:r>
      <w:r w:rsidR="00AB0E45" w:rsidRPr="0066215E">
        <w:rPr>
          <w:sz w:val="26"/>
          <w:szCs w:val="26"/>
        </w:rPr>
        <w:t xml:space="preserve"> </w:t>
      </w:r>
    </w:p>
    <w:p w:rsidR="00F170F9" w:rsidRPr="0066215E" w:rsidRDefault="00F170F9" w:rsidP="0066215E">
      <w:pPr>
        <w:tabs>
          <w:tab w:val="left" w:pos="570"/>
        </w:tabs>
        <w:jc w:val="both"/>
        <w:rPr>
          <w:sz w:val="26"/>
          <w:szCs w:val="26"/>
          <w:lang w:val="vi-VN"/>
        </w:rPr>
      </w:pPr>
      <w:r w:rsidRPr="0066215E">
        <w:rPr>
          <w:sz w:val="26"/>
          <w:szCs w:val="26"/>
          <w:lang w:val="it-IT"/>
        </w:rPr>
        <w:t>+ Đánh giá công chức viên chức</w:t>
      </w:r>
      <w:r w:rsidRPr="0066215E">
        <w:rPr>
          <w:sz w:val="26"/>
          <w:szCs w:val="26"/>
          <w:lang w:val="vi-VN"/>
        </w:rPr>
        <w:t xml:space="preserve">: </w:t>
      </w:r>
      <w:r w:rsidRPr="0066215E">
        <w:rPr>
          <w:sz w:val="26"/>
          <w:szCs w:val="26"/>
          <w:lang w:val="it-IT"/>
        </w:rPr>
        <w:t xml:space="preserve"> </w:t>
      </w:r>
      <w:r w:rsidRPr="0066215E">
        <w:rPr>
          <w:sz w:val="26"/>
          <w:szCs w:val="26"/>
          <w:lang w:val="vi-VN"/>
        </w:rPr>
        <w:t>46</w:t>
      </w:r>
      <w:r w:rsidRPr="0066215E">
        <w:rPr>
          <w:sz w:val="26"/>
          <w:szCs w:val="26"/>
          <w:lang w:val="it-IT"/>
        </w:rPr>
        <w:t xml:space="preserve"> đ/c (1</w:t>
      </w:r>
      <w:r w:rsidRPr="0066215E">
        <w:rPr>
          <w:sz w:val="26"/>
          <w:szCs w:val="26"/>
          <w:lang w:val="vi-VN"/>
        </w:rPr>
        <w:t>7</w:t>
      </w:r>
      <w:r w:rsidRPr="0066215E">
        <w:rPr>
          <w:sz w:val="26"/>
          <w:szCs w:val="26"/>
          <w:lang w:val="it-IT"/>
        </w:rPr>
        <w:t xml:space="preserve"> đ/c hoàn thành XS nhiệm vụ, 2</w:t>
      </w:r>
      <w:r w:rsidRPr="0066215E">
        <w:rPr>
          <w:sz w:val="26"/>
          <w:szCs w:val="26"/>
          <w:lang w:val="vi-VN"/>
        </w:rPr>
        <w:t>6</w:t>
      </w:r>
      <w:r w:rsidRPr="0066215E">
        <w:rPr>
          <w:sz w:val="26"/>
          <w:szCs w:val="26"/>
          <w:lang w:val="it-IT"/>
        </w:rPr>
        <w:t xml:space="preserve"> đ/c hoàn thành tốt nhiệm vụ, 1 đ/c hoàn thành nhiệm vụ</w:t>
      </w:r>
      <w:r w:rsidRPr="0066215E">
        <w:rPr>
          <w:sz w:val="26"/>
          <w:szCs w:val="26"/>
          <w:lang w:val="vi-VN"/>
        </w:rPr>
        <w:t>, 2 đc không hoàn thành nhiệm vụ do vi phạm KHHDS</w:t>
      </w:r>
      <w:r w:rsidRPr="0066215E">
        <w:rPr>
          <w:sz w:val="26"/>
          <w:szCs w:val="26"/>
          <w:lang w:val="it-IT"/>
        </w:rPr>
        <w:t>).</w:t>
      </w:r>
    </w:p>
    <w:p w:rsidR="00FA11DE" w:rsidRPr="0066215E" w:rsidRDefault="008E6AA9" w:rsidP="0066215E">
      <w:pPr>
        <w:rPr>
          <w:b/>
          <w:sz w:val="26"/>
          <w:szCs w:val="26"/>
          <w:lang w:val="vi-VN"/>
        </w:rPr>
      </w:pPr>
      <w:r w:rsidRPr="0066215E">
        <w:rPr>
          <w:b/>
          <w:sz w:val="26"/>
          <w:szCs w:val="26"/>
          <w:lang w:val="vi-VN"/>
        </w:rPr>
        <w:t xml:space="preserve"> </w:t>
      </w:r>
      <w:r w:rsidR="0099189D" w:rsidRPr="0066215E">
        <w:rPr>
          <w:b/>
          <w:sz w:val="26"/>
          <w:szCs w:val="26"/>
          <w:lang w:val="pt-BR"/>
        </w:rPr>
        <w:t xml:space="preserve">3. Xây dựng cơ sở vật chất, trang thiết bị dạy học; </w:t>
      </w:r>
      <w:r w:rsidR="00A63041" w:rsidRPr="0066215E">
        <w:rPr>
          <w:b/>
          <w:sz w:val="26"/>
          <w:szCs w:val="26"/>
          <w:lang w:val="pt-BR"/>
        </w:rPr>
        <w:t xml:space="preserve">công tác kiểm định chất lượng gắn với </w:t>
      </w:r>
      <w:r w:rsidR="0099189D" w:rsidRPr="0066215E">
        <w:rPr>
          <w:b/>
          <w:sz w:val="26"/>
          <w:szCs w:val="26"/>
          <w:lang w:val="pt-BR"/>
        </w:rPr>
        <w:t xml:space="preserve">xây dựng trường </w:t>
      </w:r>
      <w:r w:rsidR="0099189D" w:rsidRPr="0066215E">
        <w:rPr>
          <w:b/>
          <w:sz w:val="26"/>
          <w:szCs w:val="26"/>
          <w:lang w:val="vi-VN"/>
        </w:rPr>
        <w:t xml:space="preserve">đạt </w:t>
      </w:r>
      <w:r w:rsidR="00FA11DE" w:rsidRPr="0066215E">
        <w:rPr>
          <w:b/>
          <w:sz w:val="26"/>
          <w:szCs w:val="26"/>
          <w:lang w:val="pt-BR"/>
        </w:rPr>
        <w:t>chuẩn Quốc</w:t>
      </w:r>
      <w:r w:rsidR="00FA11DE" w:rsidRPr="0066215E">
        <w:rPr>
          <w:b/>
          <w:sz w:val="26"/>
          <w:szCs w:val="26"/>
          <w:lang w:val="vi-VN"/>
        </w:rPr>
        <w:t xml:space="preserve"> gia.</w:t>
      </w:r>
    </w:p>
    <w:p w:rsidR="0099189D" w:rsidRPr="0066215E" w:rsidRDefault="00366FA5" w:rsidP="0066215E">
      <w:pPr>
        <w:jc w:val="both"/>
        <w:rPr>
          <w:color w:val="000000"/>
          <w:spacing w:val="-6"/>
          <w:sz w:val="26"/>
          <w:szCs w:val="26"/>
          <w:shd w:val="clear" w:color="auto" w:fill="FFFFFF"/>
          <w:lang w:val="vi-VN"/>
        </w:rPr>
      </w:pPr>
      <w:r w:rsidRPr="0066215E">
        <w:rPr>
          <w:color w:val="000000"/>
          <w:spacing w:val="-6"/>
          <w:sz w:val="26"/>
          <w:szCs w:val="26"/>
          <w:shd w:val="clear" w:color="auto" w:fill="FFFFFF"/>
        </w:rPr>
        <w:t>- Công tác tham mưu củng cố  cơ sở vật chất, xã hội hóa GD</w:t>
      </w:r>
      <w:r w:rsidRPr="0066215E">
        <w:rPr>
          <w:color w:val="000000"/>
          <w:spacing w:val="-6"/>
          <w:sz w:val="26"/>
          <w:szCs w:val="26"/>
          <w:shd w:val="clear" w:color="auto" w:fill="FFFFFF"/>
          <w:lang w:val="vi-VN"/>
        </w:rPr>
        <w:t>: Đây là một trong những nội dung được nhà trường chú trọng và rất  thành công. Ngoài tham mưu sự hỗ trợ của UBND thị xã với kinh phí trên 8 tỷ đồng cho các hạng mục</w:t>
      </w:r>
      <w:r w:rsidR="00A8645B" w:rsidRPr="0066215E">
        <w:rPr>
          <w:color w:val="000000"/>
          <w:spacing w:val="-6"/>
          <w:sz w:val="26"/>
          <w:szCs w:val="26"/>
          <w:shd w:val="clear" w:color="auto" w:fill="FFFFFF"/>
          <w:lang w:val="vi-VN"/>
        </w:rPr>
        <w:t>: Dãy nhà 2 tầng 5 phòng bộ môn và</w:t>
      </w:r>
      <w:r w:rsidRPr="0066215E">
        <w:rPr>
          <w:color w:val="000000"/>
          <w:spacing w:val="-6"/>
          <w:sz w:val="26"/>
          <w:szCs w:val="26"/>
          <w:shd w:val="clear" w:color="auto" w:fill="FFFFFF"/>
          <w:lang w:val="vi-VN"/>
        </w:rPr>
        <w:t xml:space="preserve"> 1 phòng thư viện, sân trường, sơn sửa dãy phòng học 8 phòng, xây mới nhà vệ sinh học sinh, nhà bảo vệ, nhà trường còn kêu gọi Công ty VAPCO ( Nhiệt điện 2) hỗ trợ phòng máy trị giá </w:t>
      </w:r>
      <w:r w:rsidR="00A8645B" w:rsidRPr="0066215E">
        <w:rPr>
          <w:color w:val="000000"/>
          <w:spacing w:val="-6"/>
          <w:sz w:val="26"/>
          <w:szCs w:val="26"/>
          <w:shd w:val="clear" w:color="auto" w:fill="FFFFFF"/>
          <w:lang w:val="vi-VN"/>
        </w:rPr>
        <w:t xml:space="preserve">gần </w:t>
      </w:r>
      <w:r w:rsidRPr="0066215E">
        <w:rPr>
          <w:color w:val="000000"/>
          <w:spacing w:val="-6"/>
          <w:sz w:val="26"/>
          <w:szCs w:val="26"/>
          <w:shd w:val="clear" w:color="auto" w:fill="FFFFFF"/>
          <w:lang w:val="vi-VN"/>
        </w:rPr>
        <w:t>200 triệu đồng.</w:t>
      </w:r>
      <w:r w:rsidR="0099189D" w:rsidRPr="0066215E">
        <w:rPr>
          <w:spacing w:val="-3"/>
          <w:sz w:val="26"/>
          <w:szCs w:val="26"/>
          <w:lang w:val="pt-BR"/>
        </w:rPr>
        <w:t xml:space="preserve"> C</w:t>
      </w:r>
      <w:r w:rsidRPr="0066215E">
        <w:rPr>
          <w:spacing w:val="-3"/>
          <w:sz w:val="26"/>
          <w:szCs w:val="26"/>
          <w:lang w:val="vi-VN"/>
        </w:rPr>
        <w:t>ạnh đó c</w:t>
      </w:r>
      <w:r w:rsidR="0099189D" w:rsidRPr="0066215E">
        <w:rPr>
          <w:spacing w:val="-3"/>
          <w:sz w:val="26"/>
          <w:szCs w:val="26"/>
          <w:lang w:val="pt-BR"/>
        </w:rPr>
        <w:t xml:space="preserve">ông tác vận động </w:t>
      </w:r>
      <w:r w:rsidRPr="0066215E">
        <w:rPr>
          <w:spacing w:val="-3"/>
          <w:sz w:val="26"/>
          <w:szCs w:val="26"/>
          <w:lang w:val="vi-VN"/>
        </w:rPr>
        <w:t>tài trợ</w:t>
      </w:r>
      <w:r w:rsidR="0099189D" w:rsidRPr="0066215E">
        <w:rPr>
          <w:spacing w:val="-3"/>
          <w:sz w:val="26"/>
          <w:szCs w:val="26"/>
          <w:lang w:val="pt-BR"/>
        </w:rPr>
        <w:t xml:space="preserve"> đã </w:t>
      </w:r>
      <w:r w:rsidRPr="0066215E">
        <w:rPr>
          <w:spacing w:val="-3"/>
          <w:sz w:val="26"/>
          <w:szCs w:val="26"/>
          <w:lang w:val="vi-VN"/>
        </w:rPr>
        <w:t xml:space="preserve">được </w:t>
      </w:r>
      <w:r w:rsidR="0099189D" w:rsidRPr="0066215E">
        <w:rPr>
          <w:spacing w:val="-3"/>
          <w:sz w:val="26"/>
          <w:szCs w:val="26"/>
          <w:lang w:val="pt-BR"/>
        </w:rPr>
        <w:t xml:space="preserve">thực hiện </w:t>
      </w:r>
      <w:r w:rsidRPr="0066215E">
        <w:rPr>
          <w:spacing w:val="-3"/>
          <w:sz w:val="26"/>
          <w:szCs w:val="26"/>
          <w:lang w:val="vi-VN"/>
        </w:rPr>
        <w:t xml:space="preserve">một cách </w:t>
      </w:r>
      <w:r w:rsidR="0099189D" w:rsidRPr="0066215E">
        <w:rPr>
          <w:spacing w:val="-3"/>
          <w:sz w:val="26"/>
          <w:szCs w:val="26"/>
          <w:lang w:val="pt-BR"/>
        </w:rPr>
        <w:t>nghi</w:t>
      </w:r>
      <w:r w:rsidRPr="0066215E">
        <w:rPr>
          <w:spacing w:val="-3"/>
          <w:sz w:val="26"/>
          <w:szCs w:val="26"/>
          <w:lang w:val="vi-VN"/>
        </w:rPr>
        <w:t>ê</w:t>
      </w:r>
      <w:r w:rsidR="0099189D" w:rsidRPr="0066215E">
        <w:rPr>
          <w:spacing w:val="-3"/>
          <w:sz w:val="26"/>
          <w:szCs w:val="26"/>
          <w:lang w:val="pt-BR"/>
        </w:rPr>
        <w:t>m túc đ</w:t>
      </w:r>
      <w:r w:rsidR="00297857" w:rsidRPr="0066215E">
        <w:rPr>
          <w:spacing w:val="-3"/>
          <w:sz w:val="26"/>
          <w:szCs w:val="26"/>
          <w:lang w:val="pt-BR"/>
        </w:rPr>
        <w:t>úng quy định</w:t>
      </w:r>
      <w:r w:rsidRPr="0066215E">
        <w:rPr>
          <w:spacing w:val="-3"/>
          <w:sz w:val="26"/>
          <w:szCs w:val="26"/>
          <w:lang w:val="vi-VN"/>
        </w:rPr>
        <w:t xml:space="preserve"> và hiệu quả</w:t>
      </w:r>
      <w:r w:rsidR="00297857" w:rsidRPr="0066215E">
        <w:rPr>
          <w:spacing w:val="-3"/>
          <w:sz w:val="26"/>
          <w:szCs w:val="26"/>
          <w:lang w:val="pt-BR"/>
        </w:rPr>
        <w:t xml:space="preserve"> theo công văn </w:t>
      </w:r>
      <w:r w:rsidRPr="0066215E">
        <w:rPr>
          <w:color w:val="000000"/>
          <w:sz w:val="26"/>
          <w:szCs w:val="26"/>
          <w:lang w:val="nl-NL"/>
        </w:rPr>
        <w:t xml:space="preserve">5027/UBND-VX ngày 31 tháng 7 năm 2019 của Ủy ban nhân dân tỉnh Hà Tĩnh về việc hướng dẫn vận động tiếp nhận, quản lý và sử dụng </w:t>
      </w:r>
      <w:r w:rsidRPr="0066215E">
        <w:rPr>
          <w:color w:val="000000"/>
          <w:sz w:val="26"/>
          <w:szCs w:val="26"/>
          <w:lang w:val="nl-NL"/>
        </w:rPr>
        <w:lastRenderedPageBreak/>
        <w:t>các khoản tài trợ cho cơ sở giáo dục trên địa bàn tỉnh Hà Tĩnh</w:t>
      </w:r>
      <w:r w:rsidR="00A27AD7" w:rsidRPr="0066215E">
        <w:rPr>
          <w:spacing w:val="-3"/>
          <w:sz w:val="26"/>
          <w:szCs w:val="26"/>
          <w:lang w:val="pt-BR"/>
        </w:rPr>
        <w:t xml:space="preserve"> </w:t>
      </w:r>
      <w:r w:rsidRPr="0066215E">
        <w:rPr>
          <w:spacing w:val="-3"/>
          <w:sz w:val="26"/>
          <w:szCs w:val="26"/>
          <w:lang w:val="vi-VN"/>
        </w:rPr>
        <w:t>với tổng số tiền vận động gần 500 triệu đồng đạt 100% kế hoạch.</w:t>
      </w:r>
    </w:p>
    <w:p w:rsidR="0099189D" w:rsidRPr="0066215E" w:rsidRDefault="0099189D" w:rsidP="0066215E">
      <w:pPr>
        <w:jc w:val="both"/>
        <w:rPr>
          <w:sz w:val="26"/>
          <w:szCs w:val="26"/>
          <w:lang w:val="pt-BR"/>
        </w:rPr>
      </w:pPr>
      <w:r w:rsidRPr="0066215E">
        <w:rPr>
          <w:sz w:val="26"/>
          <w:szCs w:val="26"/>
          <w:lang w:val="pt-BR"/>
        </w:rPr>
        <w:t>- Công tác kiểm định chất lượng</w:t>
      </w:r>
      <w:r w:rsidR="00A8645B" w:rsidRPr="0066215E">
        <w:rPr>
          <w:sz w:val="26"/>
          <w:szCs w:val="26"/>
          <w:lang w:val="vi-VN"/>
        </w:rPr>
        <w:t>: Nhà</w:t>
      </w:r>
      <w:r w:rsidRPr="0066215E">
        <w:rPr>
          <w:sz w:val="26"/>
          <w:szCs w:val="26"/>
          <w:lang w:val="pt-BR"/>
        </w:rPr>
        <w:t xml:space="preserve"> trường thành lập Hội đồng tự đánh giá và tiến hành công tác </w:t>
      </w:r>
      <w:r w:rsidR="00366FA5" w:rsidRPr="0066215E">
        <w:rPr>
          <w:sz w:val="26"/>
          <w:szCs w:val="26"/>
          <w:lang w:val="vi-VN"/>
        </w:rPr>
        <w:t xml:space="preserve">tự </w:t>
      </w:r>
      <w:r w:rsidRPr="0066215E">
        <w:rPr>
          <w:sz w:val="26"/>
          <w:szCs w:val="26"/>
          <w:lang w:val="pt-BR"/>
        </w:rPr>
        <w:t xml:space="preserve">đánh giá các tiêu chí theo Thông tư số </w:t>
      </w:r>
      <w:r w:rsidRPr="0066215E">
        <w:rPr>
          <w:sz w:val="26"/>
          <w:szCs w:val="26"/>
        </w:rPr>
        <w:t>18/2018/TT-BGDĐT n</w:t>
      </w:r>
      <w:r w:rsidRPr="0066215E">
        <w:rPr>
          <w:sz w:val="26"/>
          <w:szCs w:val="26"/>
          <w:lang w:val="pt-BR"/>
        </w:rPr>
        <w:t xml:space="preserve">gày 22/8/2018  từ đó xây dựng kế hoạch cải tiến chất lượng một cách </w:t>
      </w:r>
      <w:r w:rsidR="00366FA5" w:rsidRPr="0066215E">
        <w:rPr>
          <w:sz w:val="26"/>
          <w:szCs w:val="26"/>
          <w:lang w:val="pt-BR"/>
        </w:rPr>
        <w:t>khoa học sát thực tế của đơn vị</w:t>
      </w:r>
      <w:r w:rsidR="00366FA5" w:rsidRPr="0066215E">
        <w:rPr>
          <w:sz w:val="26"/>
          <w:szCs w:val="26"/>
          <w:lang w:val="vi-VN"/>
        </w:rPr>
        <w:t xml:space="preserve"> đáp ứng điều kiện đánh giá ngoài trong thời gian tới.</w:t>
      </w:r>
      <w:r w:rsidRPr="0066215E">
        <w:rPr>
          <w:sz w:val="26"/>
          <w:szCs w:val="26"/>
          <w:lang w:val="pt-BR"/>
        </w:rPr>
        <w:t xml:space="preserve"> </w:t>
      </w:r>
    </w:p>
    <w:p w:rsidR="0099189D" w:rsidRPr="0066215E" w:rsidRDefault="007B19C6" w:rsidP="0066215E">
      <w:pPr>
        <w:jc w:val="both"/>
        <w:rPr>
          <w:sz w:val="26"/>
          <w:szCs w:val="26"/>
          <w:lang w:val="pt-BR"/>
        </w:rPr>
      </w:pPr>
      <w:r w:rsidRPr="0066215E">
        <w:rPr>
          <w:sz w:val="26"/>
          <w:szCs w:val="26"/>
          <w:lang w:val="pt-BR"/>
        </w:rPr>
        <w:t xml:space="preserve">- </w:t>
      </w:r>
      <w:r w:rsidRPr="0066215E">
        <w:rPr>
          <w:sz w:val="26"/>
          <w:szCs w:val="26"/>
          <w:lang w:val="vi-VN"/>
        </w:rPr>
        <w:t>Tiếp tụ</w:t>
      </w:r>
      <w:r w:rsidR="00844201" w:rsidRPr="0066215E">
        <w:rPr>
          <w:sz w:val="26"/>
          <w:szCs w:val="26"/>
          <w:lang w:val="vi-VN"/>
        </w:rPr>
        <w:t>c</w:t>
      </w:r>
      <w:r w:rsidRPr="0066215E">
        <w:rPr>
          <w:sz w:val="26"/>
          <w:szCs w:val="26"/>
          <w:lang w:val="vi-VN"/>
        </w:rPr>
        <w:t xml:space="preserve"> </w:t>
      </w:r>
      <w:r w:rsidR="0099189D" w:rsidRPr="0066215E">
        <w:rPr>
          <w:sz w:val="26"/>
          <w:szCs w:val="26"/>
          <w:lang w:val="pt-BR"/>
        </w:rPr>
        <w:t xml:space="preserve">rà soát đánh giá các tiêu chí trường chuẩn Quốc gia theo Thông tư số </w:t>
      </w:r>
      <w:r w:rsidR="0099189D" w:rsidRPr="0066215E">
        <w:rPr>
          <w:sz w:val="26"/>
          <w:szCs w:val="26"/>
        </w:rPr>
        <w:t>18/2018/TT-BGDĐT n</w:t>
      </w:r>
      <w:r w:rsidR="0099189D" w:rsidRPr="0066215E">
        <w:rPr>
          <w:sz w:val="26"/>
          <w:szCs w:val="26"/>
          <w:lang w:val="pt-BR"/>
        </w:rPr>
        <w:t xml:space="preserve">gày 22/8/2018 và tham mưu với cấp trên những nội dung cần khắc phục cải tạo hoặc xây dựng mới. </w:t>
      </w:r>
    </w:p>
    <w:p w:rsidR="001B46D3" w:rsidRPr="0066215E" w:rsidRDefault="008E6AA9" w:rsidP="0066215E">
      <w:pPr>
        <w:shd w:val="clear" w:color="auto" w:fill="FFFFFF"/>
        <w:jc w:val="both"/>
        <w:rPr>
          <w:b/>
          <w:bCs/>
          <w:sz w:val="26"/>
          <w:szCs w:val="26"/>
        </w:rPr>
      </w:pPr>
      <w:r w:rsidRPr="0066215E">
        <w:rPr>
          <w:b/>
          <w:bCs/>
          <w:sz w:val="26"/>
          <w:szCs w:val="26"/>
          <w:lang w:val="vi-VN"/>
        </w:rPr>
        <w:t xml:space="preserve"> </w:t>
      </w:r>
      <w:r w:rsidR="001B46D3" w:rsidRPr="0066215E">
        <w:rPr>
          <w:b/>
          <w:bCs/>
          <w:sz w:val="26"/>
          <w:szCs w:val="26"/>
        </w:rPr>
        <w:t>4</w:t>
      </w:r>
      <w:r w:rsidR="001B46D3" w:rsidRPr="0066215E">
        <w:rPr>
          <w:b/>
          <w:bCs/>
          <w:sz w:val="26"/>
          <w:szCs w:val="26"/>
          <w:lang w:val="vi-VN"/>
        </w:rPr>
        <w:t xml:space="preserve">. </w:t>
      </w:r>
      <w:r w:rsidR="001B46D3" w:rsidRPr="0066215E">
        <w:rPr>
          <w:b/>
          <w:sz w:val="26"/>
          <w:szCs w:val="26"/>
        </w:rPr>
        <w:t>Xây dựng cảnh quan trường học xanh, sạch, đẹp, an toàn</w:t>
      </w:r>
      <w:r w:rsidR="001B46D3" w:rsidRPr="0066215E">
        <w:rPr>
          <w:b/>
          <w:sz w:val="26"/>
          <w:szCs w:val="26"/>
          <w:lang w:val="vi-VN"/>
        </w:rPr>
        <w:t xml:space="preserve">; </w:t>
      </w:r>
      <w:r w:rsidR="003619BF" w:rsidRPr="0066215E">
        <w:rPr>
          <w:b/>
          <w:sz w:val="26"/>
          <w:szCs w:val="26"/>
        </w:rPr>
        <w:t xml:space="preserve">từng bước hoàn thiện các tiêu chí </w:t>
      </w:r>
      <w:r w:rsidR="001B46D3" w:rsidRPr="0066215E">
        <w:rPr>
          <w:b/>
          <w:sz w:val="26"/>
          <w:szCs w:val="26"/>
        </w:rPr>
        <w:t>trường học hạnh phúc.</w:t>
      </w:r>
    </w:p>
    <w:p w:rsidR="009C7336" w:rsidRPr="0066215E" w:rsidRDefault="007B19C6" w:rsidP="0066215E">
      <w:pPr>
        <w:tabs>
          <w:tab w:val="left" w:pos="570"/>
        </w:tabs>
        <w:jc w:val="both"/>
        <w:rPr>
          <w:sz w:val="26"/>
          <w:szCs w:val="26"/>
        </w:rPr>
      </w:pPr>
      <w:r w:rsidRPr="0066215E">
        <w:rPr>
          <w:sz w:val="26"/>
          <w:szCs w:val="26"/>
        </w:rPr>
        <w:t xml:space="preserve">- </w:t>
      </w:r>
      <w:r w:rsidR="00BF54ED" w:rsidRPr="0066215E">
        <w:rPr>
          <w:sz w:val="26"/>
          <w:szCs w:val="26"/>
          <w:lang w:val="vi-VN"/>
        </w:rPr>
        <w:t>Trong điều kiện tại điểm Kỳ Lợi nằm trong dự án GPMB không đầu tư xây mới vì vậy n</w:t>
      </w:r>
      <w:r w:rsidRPr="0066215E">
        <w:rPr>
          <w:sz w:val="26"/>
          <w:szCs w:val="26"/>
          <w:lang w:val="vi-VN"/>
        </w:rPr>
        <w:t>hà t</w:t>
      </w:r>
      <w:r w:rsidR="009C7336" w:rsidRPr="0066215E">
        <w:rPr>
          <w:sz w:val="26"/>
          <w:szCs w:val="26"/>
        </w:rPr>
        <w:t xml:space="preserve">rường đã </w:t>
      </w:r>
      <w:r w:rsidR="00BF54ED" w:rsidRPr="0066215E">
        <w:rPr>
          <w:sz w:val="26"/>
          <w:szCs w:val="26"/>
          <w:lang w:val="vi-VN"/>
        </w:rPr>
        <w:t xml:space="preserve">từng bước tham mưu </w:t>
      </w:r>
      <w:r w:rsidR="009C7336" w:rsidRPr="0066215E">
        <w:rPr>
          <w:sz w:val="26"/>
          <w:szCs w:val="26"/>
        </w:rPr>
        <w:t xml:space="preserve">xây dựng </w:t>
      </w:r>
      <w:r w:rsidR="002267B0" w:rsidRPr="0066215E">
        <w:rPr>
          <w:sz w:val="26"/>
          <w:szCs w:val="26"/>
        </w:rPr>
        <w:t xml:space="preserve">cảnh quan </w:t>
      </w:r>
      <w:r w:rsidR="00BF54ED" w:rsidRPr="0066215E">
        <w:rPr>
          <w:sz w:val="26"/>
          <w:szCs w:val="26"/>
          <w:lang w:val="vi-VN"/>
        </w:rPr>
        <w:t>tại điểm</w:t>
      </w:r>
      <w:r w:rsidR="002267B0" w:rsidRPr="0066215E">
        <w:rPr>
          <w:sz w:val="26"/>
          <w:szCs w:val="26"/>
        </w:rPr>
        <w:t xml:space="preserve"> </w:t>
      </w:r>
      <w:r w:rsidR="00603296" w:rsidRPr="0066215E">
        <w:rPr>
          <w:sz w:val="26"/>
          <w:szCs w:val="26"/>
        </w:rPr>
        <w:t>trường</w:t>
      </w:r>
      <w:r w:rsidR="00BF54ED" w:rsidRPr="0066215E">
        <w:rPr>
          <w:sz w:val="26"/>
          <w:szCs w:val="26"/>
          <w:lang w:val="vi-VN"/>
        </w:rPr>
        <w:t xml:space="preserve"> Kỳ Trinh</w:t>
      </w:r>
      <w:r w:rsidR="00BF54ED" w:rsidRPr="0066215E">
        <w:rPr>
          <w:sz w:val="26"/>
          <w:szCs w:val="26"/>
        </w:rPr>
        <w:t xml:space="preserve"> xanh, sạch, đẹp, an toàn</w:t>
      </w:r>
      <w:r w:rsidR="00BF54ED" w:rsidRPr="0066215E">
        <w:rPr>
          <w:sz w:val="26"/>
          <w:szCs w:val="26"/>
          <w:lang w:val="vi-VN"/>
        </w:rPr>
        <w:t>, t</w:t>
      </w:r>
      <w:r w:rsidR="009C7336" w:rsidRPr="0066215E">
        <w:rPr>
          <w:sz w:val="26"/>
          <w:szCs w:val="26"/>
        </w:rPr>
        <w:t>ừng bước</w:t>
      </w:r>
      <w:r w:rsidR="006F133B" w:rsidRPr="0066215E">
        <w:rPr>
          <w:sz w:val="26"/>
          <w:szCs w:val="26"/>
          <w:lang w:val="vi-VN"/>
        </w:rPr>
        <w:t xml:space="preserve"> </w:t>
      </w:r>
      <w:r w:rsidR="00BF54ED" w:rsidRPr="0066215E">
        <w:rPr>
          <w:sz w:val="26"/>
          <w:szCs w:val="26"/>
          <w:lang w:val="vi-VN"/>
        </w:rPr>
        <w:t xml:space="preserve">xây dựng </w:t>
      </w:r>
      <w:r w:rsidR="006F133B" w:rsidRPr="0066215E">
        <w:rPr>
          <w:sz w:val="26"/>
          <w:szCs w:val="26"/>
          <w:lang w:val="vi-VN"/>
        </w:rPr>
        <w:t>các tiêu</w:t>
      </w:r>
      <w:r w:rsidR="009C7336" w:rsidRPr="0066215E">
        <w:rPr>
          <w:sz w:val="26"/>
          <w:szCs w:val="26"/>
        </w:rPr>
        <w:t xml:space="preserve"> xây dựng trường học hạnh phúc.</w:t>
      </w:r>
    </w:p>
    <w:p w:rsidR="00BF54ED" w:rsidRPr="0066215E" w:rsidRDefault="00BF54ED" w:rsidP="0066215E">
      <w:pPr>
        <w:jc w:val="both"/>
        <w:rPr>
          <w:sz w:val="26"/>
          <w:szCs w:val="26"/>
          <w:lang w:val="vi-VN"/>
        </w:rPr>
      </w:pPr>
      <w:r w:rsidRPr="0066215E">
        <w:rPr>
          <w:sz w:val="26"/>
          <w:szCs w:val="26"/>
          <w:lang w:val="vi-VN"/>
        </w:rPr>
        <w:t xml:space="preserve">- </w:t>
      </w:r>
      <w:r w:rsidR="003B3DE2" w:rsidRPr="0066215E">
        <w:rPr>
          <w:sz w:val="26"/>
          <w:szCs w:val="26"/>
        </w:rPr>
        <w:t>Thực hiện tốt việc trang trí</w:t>
      </w:r>
      <w:r w:rsidR="00A8645B" w:rsidRPr="0066215E">
        <w:rPr>
          <w:sz w:val="26"/>
          <w:szCs w:val="26"/>
          <w:lang w:val="vi-VN"/>
        </w:rPr>
        <w:t xml:space="preserve"> trường,</w:t>
      </w:r>
      <w:r w:rsidR="003B3DE2" w:rsidRPr="0066215E">
        <w:rPr>
          <w:sz w:val="26"/>
          <w:szCs w:val="26"/>
        </w:rPr>
        <w:t xml:space="preserve"> lớp</w:t>
      </w:r>
      <w:r w:rsidR="00A8645B" w:rsidRPr="0066215E">
        <w:rPr>
          <w:sz w:val="26"/>
          <w:szCs w:val="26"/>
          <w:lang w:val="vi-VN"/>
        </w:rPr>
        <w:t xml:space="preserve"> mang tính thẩm mỹ, quan tâm công tác </w:t>
      </w:r>
      <w:r w:rsidR="00A8645B" w:rsidRPr="0066215E">
        <w:rPr>
          <w:sz w:val="26"/>
          <w:szCs w:val="26"/>
        </w:rPr>
        <w:t>vệ sinh</w:t>
      </w:r>
      <w:r w:rsidR="003B3DE2" w:rsidRPr="0066215E">
        <w:rPr>
          <w:sz w:val="26"/>
          <w:szCs w:val="26"/>
        </w:rPr>
        <w:t xml:space="preserve">, chăm sóc bồn hoa, cây xanh, bảo vệ CSCV trường học đảm bảo an toàn cho học sinh trong thời gian ở trường. Thực hiện nội dung lồng ghép, tích hợp về giáo dục môi trường trong các môn học chính khóa và các Hoạt động giáo dục ngoài giờ chính khóa cho các em học sinh. Tăng cường công tác tuyên truyền nâng cao nhận thức trong cán bộ, giáo viên, nhân viên và học sinh tích cực tham gia giữ gìn vệ sinh, bảo vệ cây xanh, </w:t>
      </w:r>
      <w:r w:rsidR="00B1715A" w:rsidRPr="0066215E">
        <w:rPr>
          <w:sz w:val="26"/>
          <w:szCs w:val="26"/>
        </w:rPr>
        <w:t>an toàn giao thông</w:t>
      </w:r>
      <w:r w:rsidR="003B3DE2" w:rsidRPr="0066215E">
        <w:rPr>
          <w:sz w:val="26"/>
          <w:szCs w:val="26"/>
        </w:rPr>
        <w:t xml:space="preserve"> và phòng tránh tai nạn thương tích. </w:t>
      </w:r>
    </w:p>
    <w:p w:rsidR="003B3DE2" w:rsidRPr="0066215E" w:rsidRDefault="00BF54ED" w:rsidP="0066215E">
      <w:pPr>
        <w:jc w:val="both"/>
        <w:rPr>
          <w:sz w:val="26"/>
          <w:szCs w:val="26"/>
          <w:lang w:val="es-ES"/>
        </w:rPr>
      </w:pPr>
      <w:r w:rsidRPr="0066215E">
        <w:rPr>
          <w:sz w:val="26"/>
          <w:szCs w:val="26"/>
          <w:lang w:val="vi-VN"/>
        </w:rPr>
        <w:t xml:space="preserve">- </w:t>
      </w:r>
      <w:r w:rsidR="003B3DE2" w:rsidRPr="0066215E">
        <w:rPr>
          <w:sz w:val="26"/>
          <w:szCs w:val="26"/>
          <w:lang w:val="es-ES"/>
        </w:rPr>
        <w:t>Công tác tuyên truyền vận động học sinh tham gia bảo hiểm y tế tốt đạt tỷ lệ</w:t>
      </w:r>
      <w:r w:rsidR="003B3DE2" w:rsidRPr="0066215E">
        <w:rPr>
          <w:sz w:val="26"/>
          <w:szCs w:val="26"/>
          <w:lang w:val="vi-VN"/>
        </w:rPr>
        <w:t xml:space="preserve"> </w:t>
      </w:r>
      <w:r w:rsidR="003B3DE2" w:rsidRPr="0066215E">
        <w:rPr>
          <w:sz w:val="26"/>
          <w:szCs w:val="26"/>
        </w:rPr>
        <w:t>100</w:t>
      </w:r>
      <w:r w:rsidR="009958E8" w:rsidRPr="0066215E">
        <w:rPr>
          <w:sz w:val="26"/>
          <w:szCs w:val="26"/>
          <w:lang w:val="es-ES"/>
        </w:rPr>
        <w:t>%</w:t>
      </w:r>
      <w:r w:rsidR="003B3DE2" w:rsidRPr="0066215E">
        <w:rPr>
          <w:sz w:val="26"/>
          <w:szCs w:val="26"/>
          <w:lang w:val="es-ES"/>
        </w:rPr>
        <w:t>, tuy nhiê</w:t>
      </w:r>
      <w:r w:rsidRPr="0066215E">
        <w:rPr>
          <w:sz w:val="26"/>
          <w:szCs w:val="26"/>
          <w:lang w:val="vi-VN"/>
        </w:rPr>
        <w:t>n</w:t>
      </w:r>
      <w:r w:rsidR="003B3DE2" w:rsidRPr="0066215E">
        <w:rPr>
          <w:sz w:val="26"/>
          <w:szCs w:val="26"/>
          <w:lang w:val="es-ES"/>
        </w:rPr>
        <w:t xml:space="preserve"> phụ huynh và học sinh chưa tích cực chủ động trong việc mua BHYT công tác vận động rất khó khăn kéo dài.</w:t>
      </w:r>
    </w:p>
    <w:p w:rsidR="00960084" w:rsidRPr="0066215E" w:rsidRDefault="008E6AA9" w:rsidP="0066215E">
      <w:pPr>
        <w:widowControl w:val="0"/>
        <w:autoSpaceDE w:val="0"/>
        <w:autoSpaceDN w:val="0"/>
        <w:adjustRightInd w:val="0"/>
        <w:snapToGrid w:val="0"/>
        <w:jc w:val="both"/>
        <w:rPr>
          <w:rFonts w:eastAsia="Calibri"/>
          <w:b/>
          <w:bCs/>
          <w:sz w:val="26"/>
          <w:szCs w:val="26"/>
        </w:rPr>
      </w:pPr>
      <w:r w:rsidRPr="0066215E">
        <w:rPr>
          <w:rFonts w:eastAsia="Calibri"/>
          <w:b/>
          <w:bCs/>
          <w:sz w:val="26"/>
          <w:szCs w:val="26"/>
          <w:lang w:val="vi-VN"/>
        </w:rPr>
        <w:t xml:space="preserve"> </w:t>
      </w:r>
      <w:r w:rsidR="00960084" w:rsidRPr="0066215E">
        <w:rPr>
          <w:rFonts w:eastAsia="Calibri"/>
          <w:b/>
          <w:bCs/>
          <w:sz w:val="26"/>
          <w:szCs w:val="26"/>
        </w:rPr>
        <w:t>II. K</w:t>
      </w:r>
      <w:r w:rsidR="00AF72CC" w:rsidRPr="0066215E">
        <w:rPr>
          <w:rFonts w:eastAsia="Calibri"/>
          <w:b/>
          <w:bCs/>
          <w:sz w:val="26"/>
          <w:szCs w:val="26"/>
        </w:rPr>
        <w:t>ẾT QUẢ CHỈ ĐẠO VÀ THỰC HIỆN NHIỆM VỤ NĂM HỌC.</w:t>
      </w:r>
    </w:p>
    <w:p w:rsidR="00960084" w:rsidRPr="0066215E" w:rsidRDefault="008E6AA9" w:rsidP="0066215E">
      <w:pPr>
        <w:shd w:val="clear" w:color="auto" w:fill="FFFFFF"/>
        <w:jc w:val="both"/>
        <w:rPr>
          <w:sz w:val="26"/>
          <w:szCs w:val="26"/>
        </w:rPr>
      </w:pPr>
      <w:r w:rsidRPr="0066215E">
        <w:rPr>
          <w:b/>
          <w:bCs/>
          <w:sz w:val="26"/>
          <w:szCs w:val="26"/>
          <w:lang w:val="vi-VN"/>
        </w:rPr>
        <w:t xml:space="preserve"> </w:t>
      </w:r>
      <w:r w:rsidR="00960084" w:rsidRPr="0066215E">
        <w:rPr>
          <w:b/>
          <w:bCs/>
          <w:sz w:val="26"/>
          <w:szCs w:val="26"/>
          <w:lang w:val="vi-VN"/>
        </w:rPr>
        <w:t>1. B</w:t>
      </w:r>
      <w:r w:rsidR="00AD7793" w:rsidRPr="0066215E">
        <w:rPr>
          <w:b/>
          <w:bCs/>
          <w:sz w:val="26"/>
          <w:szCs w:val="26"/>
          <w:lang w:val="vi-VN"/>
        </w:rPr>
        <w:t>ảo đảm an toàn trường học phòng</w:t>
      </w:r>
      <w:r w:rsidR="00AD7793" w:rsidRPr="0066215E">
        <w:rPr>
          <w:b/>
          <w:bCs/>
          <w:sz w:val="26"/>
          <w:szCs w:val="26"/>
        </w:rPr>
        <w:t>,</w:t>
      </w:r>
      <w:r w:rsidR="00960084" w:rsidRPr="0066215E">
        <w:rPr>
          <w:b/>
          <w:bCs/>
          <w:sz w:val="26"/>
          <w:szCs w:val="26"/>
          <w:lang w:val="vi-VN"/>
        </w:rPr>
        <w:t xml:space="preserve"> hoàn hành chương trình năm học đáp </w:t>
      </w:r>
      <w:r w:rsidR="00960084" w:rsidRPr="0066215E">
        <w:rPr>
          <w:b/>
          <w:bCs/>
          <w:sz w:val="26"/>
          <w:szCs w:val="26"/>
        </w:rPr>
        <w:t>ứng</w:t>
      </w:r>
      <w:r w:rsidR="00960084" w:rsidRPr="0066215E">
        <w:rPr>
          <w:b/>
          <w:bCs/>
          <w:sz w:val="26"/>
          <w:szCs w:val="26"/>
          <w:lang w:val="vi-VN"/>
        </w:rPr>
        <w:t> yêu cầu về chất lượng giáo dục</w:t>
      </w:r>
      <w:r w:rsidR="00AD7793" w:rsidRPr="0066215E">
        <w:rPr>
          <w:b/>
          <w:bCs/>
          <w:sz w:val="26"/>
          <w:szCs w:val="26"/>
        </w:rPr>
        <w:t>.</w:t>
      </w:r>
    </w:p>
    <w:p w:rsidR="00960084" w:rsidRPr="0066215E" w:rsidRDefault="00AF72CC" w:rsidP="0066215E">
      <w:pPr>
        <w:shd w:val="clear" w:color="auto" w:fill="FFFFFF"/>
        <w:jc w:val="both"/>
        <w:rPr>
          <w:rFonts w:eastAsia="Calibri"/>
          <w:sz w:val="26"/>
          <w:szCs w:val="26"/>
        </w:rPr>
      </w:pPr>
      <w:r w:rsidRPr="0066215E">
        <w:rPr>
          <w:bCs/>
          <w:sz w:val="26"/>
          <w:szCs w:val="26"/>
        </w:rPr>
        <w:t>-</w:t>
      </w:r>
      <w:r w:rsidR="00960084" w:rsidRPr="0066215E">
        <w:rPr>
          <w:bCs/>
          <w:sz w:val="26"/>
          <w:szCs w:val="26"/>
          <w:lang w:val="vi-VN"/>
        </w:rPr>
        <w:t xml:space="preserve"> </w:t>
      </w:r>
      <w:r w:rsidR="00C038ED" w:rsidRPr="0066215E">
        <w:rPr>
          <w:bCs/>
          <w:sz w:val="26"/>
          <w:szCs w:val="26"/>
          <w:lang w:val="vi-VN"/>
        </w:rPr>
        <w:t xml:space="preserve">Nhà trường </w:t>
      </w:r>
      <w:r w:rsidR="00C038ED" w:rsidRPr="0066215E">
        <w:rPr>
          <w:sz w:val="26"/>
          <w:szCs w:val="26"/>
          <w:lang w:val="vi-VN"/>
        </w:rPr>
        <w:t>x</w:t>
      </w:r>
      <w:r w:rsidR="00960084" w:rsidRPr="0066215E">
        <w:rPr>
          <w:sz w:val="26"/>
          <w:szCs w:val="26"/>
        </w:rPr>
        <w:t xml:space="preserve">ây dựng Kế hoạch </w:t>
      </w:r>
      <w:r w:rsidR="00C038ED" w:rsidRPr="0066215E">
        <w:rPr>
          <w:sz w:val="26"/>
          <w:szCs w:val="26"/>
          <w:lang w:val="vi-VN"/>
        </w:rPr>
        <w:t xml:space="preserve">giáo dục phù hợp </w:t>
      </w:r>
      <w:r w:rsidR="00A8645B" w:rsidRPr="0066215E">
        <w:rPr>
          <w:sz w:val="26"/>
          <w:szCs w:val="26"/>
        </w:rPr>
        <w:t>tình hình thực tế</w:t>
      </w:r>
      <w:r w:rsidR="00A8645B" w:rsidRPr="0066215E">
        <w:rPr>
          <w:sz w:val="26"/>
          <w:szCs w:val="26"/>
          <w:lang w:val="vi-VN"/>
        </w:rPr>
        <w:t xml:space="preserve"> </w:t>
      </w:r>
      <w:r w:rsidR="00C038ED" w:rsidRPr="0066215E">
        <w:rPr>
          <w:sz w:val="26"/>
          <w:szCs w:val="26"/>
          <w:lang w:val="vi-VN"/>
        </w:rPr>
        <w:t>v</w:t>
      </w:r>
      <w:r w:rsidR="007C3FFA" w:rsidRPr="0066215E">
        <w:rPr>
          <w:sz w:val="26"/>
          <w:szCs w:val="26"/>
          <w:lang w:val="vi-VN"/>
        </w:rPr>
        <w:t>à</w:t>
      </w:r>
      <w:r w:rsidR="00C038ED" w:rsidRPr="0066215E">
        <w:rPr>
          <w:sz w:val="26"/>
          <w:szCs w:val="26"/>
          <w:lang w:val="vi-VN"/>
        </w:rPr>
        <w:t xml:space="preserve"> </w:t>
      </w:r>
      <w:r w:rsidR="00A8645B" w:rsidRPr="0066215E">
        <w:rPr>
          <w:sz w:val="26"/>
          <w:szCs w:val="26"/>
        </w:rPr>
        <w:t>tổ chức dạy học</w:t>
      </w:r>
      <w:r w:rsidR="007C3FFA" w:rsidRPr="0066215E">
        <w:rPr>
          <w:sz w:val="26"/>
          <w:szCs w:val="26"/>
          <w:lang w:val="vi-VN"/>
        </w:rPr>
        <w:t xml:space="preserve"> đảm bảo an toàn, hiệu quả, đúng tiến độ</w:t>
      </w:r>
      <w:r w:rsidR="00960084" w:rsidRPr="0066215E">
        <w:rPr>
          <w:sz w:val="26"/>
          <w:szCs w:val="26"/>
        </w:rPr>
        <w:t>.</w:t>
      </w:r>
    </w:p>
    <w:p w:rsidR="00F170F9" w:rsidRPr="0066215E" w:rsidRDefault="00A8645B" w:rsidP="0066215E">
      <w:pPr>
        <w:tabs>
          <w:tab w:val="left" w:pos="570"/>
        </w:tabs>
        <w:jc w:val="both"/>
        <w:rPr>
          <w:spacing w:val="-4"/>
          <w:sz w:val="26"/>
          <w:szCs w:val="26"/>
          <w:lang w:val="vi-VN"/>
        </w:rPr>
      </w:pPr>
      <w:r w:rsidRPr="0066215E">
        <w:rPr>
          <w:spacing w:val="-6"/>
          <w:sz w:val="26"/>
          <w:szCs w:val="26"/>
          <w:lang w:val="nl-NL"/>
        </w:rPr>
        <w:t xml:space="preserve">- </w:t>
      </w:r>
      <w:r w:rsidRPr="0066215E">
        <w:rPr>
          <w:spacing w:val="-6"/>
          <w:sz w:val="26"/>
          <w:szCs w:val="26"/>
          <w:lang w:val="vi-VN"/>
        </w:rPr>
        <w:t>T</w:t>
      </w:r>
      <w:r w:rsidR="00F170F9" w:rsidRPr="0066215E">
        <w:rPr>
          <w:sz w:val="26"/>
          <w:szCs w:val="26"/>
          <w:lang w:val="vi-VN"/>
        </w:rPr>
        <w:t>ri</w:t>
      </w:r>
      <w:r w:rsidR="00F170F9" w:rsidRPr="0066215E">
        <w:rPr>
          <w:sz w:val="26"/>
          <w:szCs w:val="26"/>
        </w:rPr>
        <w:t>ể</w:t>
      </w:r>
      <w:r w:rsidR="00F170F9" w:rsidRPr="0066215E">
        <w:rPr>
          <w:sz w:val="26"/>
          <w:szCs w:val="26"/>
          <w:lang w:val="vi-VN"/>
        </w:rPr>
        <w:t xml:space="preserve">n khai </w:t>
      </w:r>
      <w:r w:rsidR="00F170F9" w:rsidRPr="0066215E">
        <w:rPr>
          <w:sz w:val="26"/>
          <w:szCs w:val="26"/>
          <w:lang w:val="nl-NL"/>
        </w:rPr>
        <w:t>kế hoạch kịp thời</w:t>
      </w:r>
      <w:r w:rsidRPr="0066215E">
        <w:rPr>
          <w:sz w:val="26"/>
          <w:szCs w:val="26"/>
          <w:lang w:val="vi-VN"/>
        </w:rPr>
        <w:t>,</w:t>
      </w:r>
      <w:r w:rsidR="00F170F9" w:rsidRPr="0066215E">
        <w:rPr>
          <w:sz w:val="26"/>
          <w:szCs w:val="26"/>
          <w:lang w:val="nl-NL"/>
        </w:rPr>
        <w:t xml:space="preserve"> hợp lý, cụ thể, khoa học, công bằng, dân chủ, công khai.</w:t>
      </w:r>
      <w:r w:rsidR="00F170F9" w:rsidRPr="0066215E">
        <w:rPr>
          <w:spacing w:val="-6"/>
          <w:sz w:val="26"/>
          <w:szCs w:val="26"/>
          <w:lang w:val="vi-VN"/>
        </w:rPr>
        <w:t xml:space="preserve"> </w:t>
      </w:r>
      <w:r w:rsidR="00F170F9" w:rsidRPr="0066215E">
        <w:rPr>
          <w:spacing w:val="-6"/>
          <w:sz w:val="26"/>
          <w:szCs w:val="26"/>
        </w:rPr>
        <w:t>T</w:t>
      </w:r>
      <w:r w:rsidR="00F170F9" w:rsidRPr="0066215E">
        <w:rPr>
          <w:spacing w:val="-6"/>
          <w:sz w:val="26"/>
          <w:szCs w:val="26"/>
          <w:lang w:val="vi-VN"/>
        </w:rPr>
        <w:t>ổ chức bồi dưỡng thường xuyên đối với giáo viên và cán bộ nhà trường</w:t>
      </w:r>
      <w:r w:rsidR="00F170F9" w:rsidRPr="0066215E">
        <w:rPr>
          <w:spacing w:val="-6"/>
          <w:sz w:val="26"/>
          <w:szCs w:val="26"/>
        </w:rPr>
        <w:t xml:space="preserve"> nghiêm túc</w:t>
      </w:r>
      <w:r w:rsidR="00F170F9" w:rsidRPr="0066215E">
        <w:rPr>
          <w:spacing w:val="-6"/>
          <w:sz w:val="26"/>
          <w:szCs w:val="26"/>
          <w:lang w:val="vi-VN"/>
        </w:rPr>
        <w:t>, hỗ</w:t>
      </w:r>
      <w:r w:rsidR="00F170F9" w:rsidRPr="0066215E">
        <w:rPr>
          <w:spacing w:val="-4"/>
          <w:sz w:val="26"/>
          <w:szCs w:val="26"/>
          <w:lang w:val="vi-VN"/>
        </w:rPr>
        <w:t xml:space="preserve"> trợ hoạt động dạy học và quản lý qua trang </w:t>
      </w:r>
      <w:r w:rsidR="00F170F9" w:rsidRPr="0066215E">
        <w:rPr>
          <w:spacing w:val="-4"/>
          <w:sz w:val="26"/>
          <w:szCs w:val="26"/>
        </w:rPr>
        <w:t>website</w:t>
      </w:r>
      <w:r w:rsidR="00F170F9" w:rsidRPr="0066215E">
        <w:rPr>
          <w:spacing w:val="-4"/>
          <w:sz w:val="26"/>
          <w:szCs w:val="26"/>
          <w:lang w:val="vi-VN"/>
        </w:rPr>
        <w:t xml:space="preserve"> </w:t>
      </w:r>
      <w:r w:rsidR="00F170F9" w:rsidRPr="0066215E">
        <w:rPr>
          <w:spacing w:val="-4"/>
          <w:sz w:val="26"/>
          <w:szCs w:val="26"/>
        </w:rPr>
        <w:t xml:space="preserve">đơn vị và </w:t>
      </w:r>
      <w:r w:rsidRPr="0066215E">
        <w:rPr>
          <w:spacing w:val="-4"/>
          <w:sz w:val="26"/>
          <w:szCs w:val="26"/>
          <w:lang w:val="vi-VN"/>
        </w:rPr>
        <w:t>các nhóm</w:t>
      </w:r>
      <w:r w:rsidR="00F170F9" w:rsidRPr="0066215E">
        <w:rPr>
          <w:spacing w:val="-4"/>
          <w:sz w:val="26"/>
          <w:szCs w:val="26"/>
        </w:rPr>
        <w:t xml:space="preserve"> Zalo của đơn vị.</w:t>
      </w:r>
    </w:p>
    <w:p w:rsidR="00AA3FBE" w:rsidRPr="0066215E" w:rsidRDefault="008E6AA9" w:rsidP="0066215E">
      <w:pPr>
        <w:jc w:val="both"/>
        <w:rPr>
          <w:rFonts w:eastAsia="Calibri"/>
          <w:b/>
          <w:spacing w:val="-2"/>
          <w:sz w:val="26"/>
          <w:szCs w:val="26"/>
          <w:lang w:val="vi-VN"/>
        </w:rPr>
      </w:pPr>
      <w:r w:rsidRPr="0066215E">
        <w:rPr>
          <w:b/>
          <w:sz w:val="26"/>
          <w:szCs w:val="26"/>
          <w:lang w:val="vi-VN"/>
        </w:rPr>
        <w:t xml:space="preserve"> </w:t>
      </w:r>
      <w:r w:rsidR="00AA3FBE" w:rsidRPr="0066215E">
        <w:rPr>
          <w:b/>
          <w:sz w:val="26"/>
          <w:szCs w:val="26"/>
          <w:lang w:val="pt-BR"/>
        </w:rPr>
        <w:t xml:space="preserve">2. </w:t>
      </w:r>
      <w:r w:rsidR="00844201" w:rsidRPr="0066215E">
        <w:rPr>
          <w:rFonts w:eastAsia="Calibri"/>
          <w:b/>
          <w:spacing w:val="-2"/>
          <w:sz w:val="26"/>
          <w:szCs w:val="26"/>
          <w:lang w:val="vi-VN"/>
        </w:rPr>
        <w:t>Công tác g</w:t>
      </w:r>
      <w:r w:rsidR="00447D01" w:rsidRPr="0066215E">
        <w:rPr>
          <w:rFonts w:eastAsia="Calibri"/>
          <w:b/>
          <w:spacing w:val="-2"/>
          <w:sz w:val="26"/>
          <w:szCs w:val="26"/>
          <w:lang w:val="vi-VN"/>
        </w:rPr>
        <w:t>iáo dục chính trị,</w:t>
      </w:r>
      <w:r w:rsidR="00844201" w:rsidRPr="0066215E">
        <w:rPr>
          <w:rFonts w:eastAsia="Calibri"/>
          <w:b/>
          <w:spacing w:val="-2"/>
          <w:sz w:val="26"/>
          <w:szCs w:val="26"/>
          <w:lang w:val="vi-VN"/>
        </w:rPr>
        <w:t xml:space="preserve"> tư tưởng cho đội ngũ.</w:t>
      </w:r>
    </w:p>
    <w:p w:rsidR="007C3FFA" w:rsidRPr="0066215E" w:rsidRDefault="00844201" w:rsidP="0066215E">
      <w:pPr>
        <w:widowControl w:val="0"/>
        <w:tabs>
          <w:tab w:val="left" w:pos="1025"/>
        </w:tabs>
        <w:jc w:val="both"/>
        <w:outlineLvl w:val="1"/>
        <w:rPr>
          <w:sz w:val="26"/>
          <w:szCs w:val="26"/>
          <w:lang w:val="vi-VN"/>
        </w:rPr>
      </w:pPr>
      <w:r w:rsidRPr="0066215E">
        <w:rPr>
          <w:sz w:val="26"/>
          <w:szCs w:val="26"/>
          <w:lang w:val="vi-VN"/>
        </w:rPr>
        <w:t xml:space="preserve">- </w:t>
      </w:r>
      <w:r w:rsidR="007C3FFA" w:rsidRPr="0066215E">
        <w:rPr>
          <w:sz w:val="26"/>
          <w:szCs w:val="26"/>
          <w:lang w:val="sq-AL"/>
        </w:rPr>
        <w:t>Thông qua sinh hoạt chi bộ, sinh hoạt hội đồng nhà trường tập trung quán triệt việc thực hiện Nghị quyết Đại hội Đảng toàn quốc lần thứ XIII và nghị quyết Đại hội Đảng các cấp về lĩnh vực giáo dục và đào tạo, đ</w:t>
      </w:r>
      <w:r w:rsidR="007C3FFA" w:rsidRPr="0066215E">
        <w:rPr>
          <w:rFonts w:eastAsia="Calibri"/>
          <w:sz w:val="26"/>
          <w:szCs w:val="26"/>
          <w:lang w:val="sq-AL"/>
        </w:rPr>
        <w:t>ẩy mạnh công tác giáo dục chính trị, tư tưởng trong đội ngũ cán bộ quản lý, giáo viên, nhân viên</w:t>
      </w:r>
      <w:r w:rsidRPr="0066215E">
        <w:rPr>
          <w:rFonts w:eastAsia="Calibri"/>
          <w:sz w:val="26"/>
          <w:szCs w:val="26"/>
          <w:lang w:val="vi-VN"/>
        </w:rPr>
        <w:t>, học sinh</w:t>
      </w:r>
      <w:r w:rsidR="007C3FFA" w:rsidRPr="0066215E">
        <w:rPr>
          <w:rFonts w:eastAsia="Calibri"/>
          <w:sz w:val="26"/>
          <w:szCs w:val="26"/>
          <w:lang w:val="sq-AL"/>
        </w:rPr>
        <w:t xml:space="preserve">; quán triệt và triển khai thực hiện các chủ trương, đường lối của Đảng, chính sách pháp luật của Nhà nước kịp thời, nghiêm túc; Quán triệt </w:t>
      </w:r>
      <w:r w:rsidR="007C3FFA" w:rsidRPr="0066215E">
        <w:rPr>
          <w:sz w:val="26"/>
          <w:szCs w:val="26"/>
          <w:lang w:val="pt-BR"/>
        </w:rPr>
        <w:t>kết luận số 01-KL/TW ngày 18/5/2021 của Bộ chính trị về thực hiện Chỉ thị 05-CT/TW của Bộ chính trị( Khóa XIII) “ Về đẩy mạnh học tập và làm theo tư tưởng đạo đức, phong cách Hồ Chí Minh”</w:t>
      </w:r>
      <w:r w:rsidR="007C3FFA" w:rsidRPr="0066215E">
        <w:rPr>
          <w:rFonts w:eastAsia="Calibri"/>
          <w:sz w:val="26"/>
          <w:szCs w:val="26"/>
          <w:lang w:val="sq-AL"/>
        </w:rPr>
        <w:t xml:space="preserve">, các cuộc vận động và phong trào thi đua khác trong toàn ngành, </w:t>
      </w:r>
      <w:r w:rsidR="007C3FFA" w:rsidRPr="0066215E">
        <w:rPr>
          <w:sz w:val="26"/>
          <w:szCs w:val="26"/>
          <w:lang w:val="pt-BR"/>
        </w:rPr>
        <w:t xml:space="preserve"> Quyết định số 20/2019/QĐ-UBND ngày 19/4/2019 của UBND Tỉnh về việc ban hành quy chế văn hóa công vụ tại các cơ quan, đơn vị trên địa bàn Hà Tĩnh;  Kết luận số 29-KL/TU ngày 22/7/2021 của Ban thường vụ Tỉnh ủy về tiếp tục siết chặt kỷ luật, kỷ cương hành chính, nâng cao đạo đức, công vụ trong cán bộ, công chức, viên chức và cán bộ chiến sỹ lực lượng vũ trang, đáp ứng yêu cầu nhiệm vụ.</w:t>
      </w:r>
      <w:r w:rsidR="007C3FFA" w:rsidRPr="0066215E">
        <w:rPr>
          <w:rFonts w:eastAsia="Calibri"/>
          <w:sz w:val="26"/>
          <w:szCs w:val="26"/>
          <w:lang w:val="sq-AL"/>
        </w:rPr>
        <w:t xml:space="preserve"> Xây dựng đội ngũ nhà giáo thực sự tâm huyết, trách nhiệm, đổi mới, sáng tạo.</w:t>
      </w:r>
    </w:p>
    <w:p w:rsidR="00844201" w:rsidRPr="0066215E" w:rsidRDefault="00AA3FBE" w:rsidP="0066215E">
      <w:pPr>
        <w:tabs>
          <w:tab w:val="left" w:pos="570"/>
        </w:tabs>
        <w:jc w:val="both"/>
        <w:rPr>
          <w:iCs/>
          <w:spacing w:val="-6"/>
          <w:sz w:val="26"/>
          <w:szCs w:val="26"/>
          <w:lang w:val="vi-VN"/>
        </w:rPr>
      </w:pPr>
      <w:r w:rsidRPr="0066215E">
        <w:rPr>
          <w:iCs/>
          <w:spacing w:val="-6"/>
          <w:sz w:val="26"/>
          <w:szCs w:val="26"/>
        </w:rPr>
        <w:lastRenderedPageBreak/>
        <w:t xml:space="preserve">- </w:t>
      </w:r>
      <w:r w:rsidRPr="0066215E">
        <w:rPr>
          <w:sz w:val="26"/>
          <w:szCs w:val="26"/>
          <w:lang w:val="pt-BR"/>
        </w:rPr>
        <w:t xml:space="preserve">Nhà trường đã phối hợp với Công đoàn và các đoàn thể xây dựng các quy chế hoạt động của đơn vị gắn với hoạt động kiểm tra nội bộ của nhà trường theo kế hoạch, đưa mọi hoạt động vào quy chế thi đua khen thưởng. </w:t>
      </w:r>
    </w:p>
    <w:p w:rsidR="00AA3FBE" w:rsidRPr="0066215E" w:rsidRDefault="00844201" w:rsidP="0066215E">
      <w:pPr>
        <w:tabs>
          <w:tab w:val="left" w:pos="570"/>
        </w:tabs>
        <w:jc w:val="both"/>
        <w:rPr>
          <w:iCs/>
          <w:spacing w:val="-6"/>
          <w:sz w:val="26"/>
          <w:szCs w:val="26"/>
        </w:rPr>
      </w:pPr>
      <w:r w:rsidRPr="0066215E">
        <w:rPr>
          <w:iCs/>
          <w:spacing w:val="-6"/>
          <w:sz w:val="26"/>
          <w:szCs w:val="26"/>
          <w:lang w:val="vi-VN"/>
        </w:rPr>
        <w:t xml:space="preserve">- </w:t>
      </w:r>
      <w:r w:rsidR="00AA3FBE" w:rsidRPr="0066215E">
        <w:rPr>
          <w:sz w:val="26"/>
          <w:szCs w:val="26"/>
          <w:lang w:val="pt-BR"/>
        </w:rPr>
        <w:t>Nhìn chung, hầu hết các giáo viên đều thực hiện tốt kỉ cương, nề nếp quy chế chuyên môn, thực hiện tốt phân công nhiệm vụ của trường và tổ chuyên môn.</w:t>
      </w:r>
      <w:r w:rsidR="00AA3FBE" w:rsidRPr="0066215E">
        <w:rPr>
          <w:bCs/>
          <w:sz w:val="26"/>
          <w:szCs w:val="26"/>
          <w:lang w:val="fr-FR"/>
        </w:rPr>
        <w:t xml:space="preserve"> Thực hiện nghiêm túc mọi nội quy, quy định của các tổ chức đoàn thể. Trong năm học không </w:t>
      </w:r>
      <w:r w:rsidRPr="0066215E">
        <w:rPr>
          <w:bCs/>
          <w:sz w:val="26"/>
          <w:szCs w:val="26"/>
          <w:lang w:val="vi-VN"/>
        </w:rPr>
        <w:t xml:space="preserve">có giáo viên </w:t>
      </w:r>
      <w:r w:rsidR="00AA3FBE" w:rsidRPr="0066215E">
        <w:rPr>
          <w:bCs/>
          <w:sz w:val="26"/>
          <w:szCs w:val="26"/>
          <w:lang w:val="fr-FR"/>
        </w:rPr>
        <w:t>vi phạm pháp luật.</w:t>
      </w:r>
    </w:p>
    <w:p w:rsidR="00F40134" w:rsidRPr="0066215E" w:rsidRDefault="00292A56" w:rsidP="0066215E">
      <w:pPr>
        <w:rPr>
          <w:b/>
          <w:bCs/>
          <w:sz w:val="26"/>
          <w:szCs w:val="26"/>
          <w:lang w:val="vi-VN"/>
        </w:rPr>
      </w:pPr>
      <w:r w:rsidRPr="0066215E">
        <w:rPr>
          <w:b/>
          <w:sz w:val="26"/>
          <w:szCs w:val="26"/>
          <w:lang w:val="vi-VN"/>
        </w:rPr>
        <w:t xml:space="preserve"> </w:t>
      </w:r>
      <w:r w:rsidR="00AA3FBE" w:rsidRPr="0066215E">
        <w:rPr>
          <w:b/>
          <w:sz w:val="26"/>
          <w:szCs w:val="26"/>
          <w:lang w:val="pt-BR"/>
        </w:rPr>
        <w:t xml:space="preserve">3. </w:t>
      </w:r>
      <w:r w:rsidR="00AA3FBE" w:rsidRPr="0066215E">
        <w:rPr>
          <w:b/>
          <w:bCs/>
          <w:sz w:val="26"/>
          <w:szCs w:val="26"/>
          <w:lang w:val="vi-VN"/>
        </w:rPr>
        <w:t>Nâng cao chất lượng, hiệu quả thực hiện chương trình giáo dục theo định hướng phát triển phẩm chất và năng lực học sinh</w:t>
      </w:r>
      <w:r w:rsidR="00AA3FBE" w:rsidRPr="0066215E">
        <w:rPr>
          <w:b/>
          <w:bCs/>
          <w:sz w:val="26"/>
          <w:szCs w:val="26"/>
        </w:rPr>
        <w:t>.</w:t>
      </w:r>
    </w:p>
    <w:p w:rsidR="005A7065" w:rsidRPr="0066215E" w:rsidRDefault="00844201" w:rsidP="0066215E">
      <w:pPr>
        <w:jc w:val="both"/>
        <w:rPr>
          <w:sz w:val="26"/>
          <w:szCs w:val="26"/>
          <w:lang w:val="vi-VN"/>
        </w:rPr>
      </w:pPr>
      <w:r w:rsidRPr="0066215E">
        <w:rPr>
          <w:sz w:val="26"/>
          <w:szCs w:val="26"/>
        </w:rPr>
        <w:t xml:space="preserve">- </w:t>
      </w:r>
      <w:r w:rsidR="005A7065" w:rsidRPr="0066215E">
        <w:rPr>
          <w:sz w:val="26"/>
          <w:szCs w:val="26"/>
          <w:lang w:val="vi-VN"/>
        </w:rPr>
        <w:t xml:space="preserve">Tiếp tục thực hiện đa </w:t>
      </w:r>
      <w:r w:rsidRPr="0066215E">
        <w:rPr>
          <w:sz w:val="26"/>
          <w:szCs w:val="26"/>
          <w:lang w:val="vi-VN"/>
        </w:rPr>
        <w:t xml:space="preserve">dạng hóa các hình thức tổ chức dạy học, gắn giáo dục nhà trường với thực tiễn cuộc sống; </w:t>
      </w:r>
      <w:r w:rsidRPr="0066215E">
        <w:rPr>
          <w:sz w:val="26"/>
          <w:szCs w:val="26"/>
        </w:rPr>
        <w:t>giáo viên</w:t>
      </w:r>
      <w:r w:rsidRPr="0066215E">
        <w:rPr>
          <w:sz w:val="26"/>
          <w:szCs w:val="26"/>
          <w:lang w:val="nl-NL"/>
        </w:rPr>
        <w:t xml:space="preserve"> bộ môn đã lưu ý việc hướng dẫn HS cách học, phương pháp học từng bộ môn và phương pháp tự học, chú trọng phát hiện năng lực của học sinh, phân loại và thực hiện đúng kế hoạch phụ đạo bồi dưỡng nâng cao cho học sinh. Đặc biệt hướng dẫn học sinh tiếp cận với công nghệ t</w:t>
      </w:r>
      <w:r w:rsidRPr="0066215E">
        <w:rPr>
          <w:sz w:val="26"/>
          <w:szCs w:val="26"/>
          <w:lang w:val="vi-VN"/>
        </w:rPr>
        <w:t>hông tin</w:t>
      </w:r>
      <w:r w:rsidRPr="0066215E">
        <w:rPr>
          <w:sz w:val="26"/>
          <w:szCs w:val="26"/>
          <w:lang w:val="nl-NL"/>
        </w:rPr>
        <w:t xml:space="preserve"> và triển khai tốt việc hướng dẫn học sinh tự học </w:t>
      </w:r>
      <w:r w:rsidR="00827F7E" w:rsidRPr="0066215E">
        <w:rPr>
          <w:sz w:val="26"/>
          <w:szCs w:val="26"/>
          <w:lang w:val="nl-NL"/>
        </w:rPr>
        <w:t xml:space="preserve">trên mạng xã hội nghiêm túc </w:t>
      </w:r>
      <w:r w:rsidRPr="0066215E">
        <w:rPr>
          <w:sz w:val="26"/>
          <w:szCs w:val="26"/>
          <w:lang w:val="nl-NL"/>
        </w:rPr>
        <w:t>h</w:t>
      </w:r>
      <w:r w:rsidR="00827F7E" w:rsidRPr="0066215E">
        <w:rPr>
          <w:sz w:val="26"/>
          <w:szCs w:val="26"/>
          <w:lang w:val="nl-NL"/>
        </w:rPr>
        <w:t xml:space="preserve">iệu quả </w:t>
      </w:r>
      <w:r w:rsidRPr="0066215E">
        <w:rPr>
          <w:sz w:val="26"/>
          <w:szCs w:val="26"/>
          <w:lang w:val="nl-NL"/>
        </w:rPr>
        <w:t>. T</w:t>
      </w:r>
      <w:r w:rsidRPr="0066215E">
        <w:rPr>
          <w:sz w:val="26"/>
          <w:szCs w:val="26"/>
          <w:shd w:val="clear" w:color="auto" w:fill="FFFFFF"/>
          <w:lang w:val="vi-VN"/>
        </w:rPr>
        <w:t xml:space="preserve">ổ chức </w:t>
      </w:r>
      <w:r w:rsidRPr="0066215E">
        <w:rPr>
          <w:sz w:val="26"/>
          <w:szCs w:val="26"/>
          <w:shd w:val="clear" w:color="auto" w:fill="FFFFFF"/>
        </w:rPr>
        <w:t xml:space="preserve">nhiều </w:t>
      </w:r>
      <w:r w:rsidRPr="0066215E">
        <w:rPr>
          <w:sz w:val="26"/>
          <w:szCs w:val="26"/>
          <w:shd w:val="clear" w:color="auto" w:fill="FFFFFF"/>
          <w:lang w:val="vi-VN"/>
        </w:rPr>
        <w:t>các hoạt động trải nghiệm</w:t>
      </w:r>
      <w:r w:rsidRPr="0066215E">
        <w:rPr>
          <w:sz w:val="26"/>
          <w:szCs w:val="26"/>
          <w:shd w:val="clear" w:color="auto" w:fill="FFFFFF"/>
        </w:rPr>
        <w:t xml:space="preserve"> đặc biệt là các câu lạc bộ</w:t>
      </w:r>
      <w:r w:rsidRPr="0066215E">
        <w:rPr>
          <w:sz w:val="26"/>
          <w:szCs w:val="26"/>
          <w:shd w:val="clear" w:color="auto" w:fill="FFFFFF"/>
          <w:lang w:val="vi-VN"/>
        </w:rPr>
        <w:t xml:space="preserve"> T</w:t>
      </w:r>
      <w:r w:rsidRPr="0066215E">
        <w:rPr>
          <w:sz w:val="26"/>
          <w:szCs w:val="26"/>
          <w:shd w:val="clear" w:color="auto" w:fill="FFFFFF"/>
        </w:rPr>
        <w:t xml:space="preserve">iếng </w:t>
      </w:r>
      <w:r w:rsidRPr="0066215E">
        <w:rPr>
          <w:sz w:val="26"/>
          <w:szCs w:val="26"/>
          <w:shd w:val="clear" w:color="auto" w:fill="FFFFFF"/>
          <w:lang w:val="vi-VN"/>
        </w:rPr>
        <w:t>A</w:t>
      </w:r>
      <w:r w:rsidRPr="0066215E">
        <w:rPr>
          <w:sz w:val="26"/>
          <w:szCs w:val="26"/>
          <w:shd w:val="clear" w:color="auto" w:fill="FFFFFF"/>
        </w:rPr>
        <w:t>nh</w:t>
      </w:r>
      <w:r w:rsidRPr="0066215E">
        <w:rPr>
          <w:sz w:val="26"/>
          <w:szCs w:val="26"/>
          <w:shd w:val="clear" w:color="auto" w:fill="FFFFFF"/>
          <w:lang w:val="vi-VN"/>
        </w:rPr>
        <w:t xml:space="preserve">, CLB thể thao, </w:t>
      </w:r>
      <w:r w:rsidRPr="0066215E">
        <w:rPr>
          <w:sz w:val="26"/>
          <w:szCs w:val="26"/>
          <w:shd w:val="clear" w:color="auto" w:fill="FFFFFF"/>
        </w:rPr>
        <w:t>các hoạt động giáo dục STEM</w:t>
      </w:r>
      <w:r w:rsidRPr="0066215E">
        <w:rPr>
          <w:sz w:val="26"/>
          <w:szCs w:val="26"/>
          <w:shd w:val="clear" w:color="auto" w:fill="FFFFFF"/>
          <w:lang w:val="vi-VN"/>
        </w:rPr>
        <w:t>....C</w:t>
      </w:r>
      <w:r w:rsidRPr="0066215E">
        <w:rPr>
          <w:sz w:val="26"/>
          <w:szCs w:val="26"/>
          <w:lang w:val="nl-NL"/>
        </w:rPr>
        <w:t>ác tổ bộ môn cùng triển khai chung các hoạt động các câu lạc bộ, các hoạt động trải nghiệm tạo nên một hiệu ứng hiệu quả cao trong nâng cao chất lượ</w:t>
      </w:r>
      <w:r w:rsidR="005A7065" w:rsidRPr="0066215E">
        <w:rPr>
          <w:sz w:val="26"/>
          <w:szCs w:val="26"/>
          <w:lang w:val="nl-NL"/>
        </w:rPr>
        <w:t>ng giáo dục toàn di</w:t>
      </w:r>
      <w:r w:rsidR="005A7065" w:rsidRPr="0066215E">
        <w:rPr>
          <w:sz w:val="26"/>
          <w:szCs w:val="26"/>
          <w:lang w:val="vi-VN"/>
        </w:rPr>
        <w:t>ện.</w:t>
      </w:r>
      <w:r w:rsidRPr="0066215E">
        <w:rPr>
          <w:sz w:val="26"/>
          <w:szCs w:val="26"/>
          <w:lang w:val="vi-VN"/>
        </w:rPr>
        <w:t xml:space="preserve"> </w:t>
      </w:r>
    </w:p>
    <w:p w:rsidR="00F40134" w:rsidRPr="0066215E" w:rsidRDefault="00F40134" w:rsidP="0066215E">
      <w:pPr>
        <w:jc w:val="both"/>
        <w:rPr>
          <w:sz w:val="26"/>
          <w:szCs w:val="26"/>
        </w:rPr>
      </w:pPr>
      <w:r w:rsidRPr="0066215E">
        <w:rPr>
          <w:spacing w:val="-2"/>
          <w:sz w:val="26"/>
          <w:szCs w:val="26"/>
          <w:lang w:val="vi-VN"/>
        </w:rPr>
        <w:t>- Kết quả đánh giá 2 mặt giáo dục như sau:</w:t>
      </w:r>
    </w:p>
    <w:p w:rsidR="00F40134" w:rsidRPr="0066215E" w:rsidRDefault="004F21C6" w:rsidP="0066215E">
      <w:pPr>
        <w:jc w:val="both"/>
        <w:rPr>
          <w:sz w:val="26"/>
          <w:szCs w:val="26"/>
          <w:lang w:val="vi-VN"/>
        </w:rPr>
      </w:pPr>
      <w:r w:rsidRPr="0066215E">
        <w:rPr>
          <w:sz w:val="26"/>
          <w:szCs w:val="26"/>
        </w:rPr>
        <w:t>+ Kết quả</w:t>
      </w:r>
      <w:r w:rsidRPr="0066215E">
        <w:rPr>
          <w:sz w:val="26"/>
          <w:szCs w:val="26"/>
          <w:lang w:val="pt-BR"/>
        </w:rPr>
        <w:t xml:space="preserve"> đánh giá theo Thông tư 22 của học sinh lớp 6,7: </w:t>
      </w:r>
    </w:p>
    <w:tbl>
      <w:tblPr>
        <w:tblStyle w:val="TableGrid"/>
        <w:tblW w:w="0" w:type="auto"/>
        <w:tblInd w:w="108" w:type="dxa"/>
        <w:tblLayout w:type="fixed"/>
        <w:tblLook w:val="04A0" w:firstRow="1" w:lastRow="0" w:firstColumn="1" w:lastColumn="0" w:noHBand="0" w:noVBand="1"/>
      </w:tblPr>
      <w:tblGrid>
        <w:gridCol w:w="709"/>
        <w:gridCol w:w="992"/>
        <w:gridCol w:w="1134"/>
        <w:gridCol w:w="709"/>
        <w:gridCol w:w="851"/>
        <w:gridCol w:w="708"/>
        <w:gridCol w:w="851"/>
        <w:gridCol w:w="709"/>
        <w:gridCol w:w="850"/>
        <w:gridCol w:w="851"/>
        <w:gridCol w:w="917"/>
      </w:tblGrid>
      <w:tr w:rsidR="00263EB1" w:rsidRPr="0066215E" w:rsidTr="00292A56">
        <w:tc>
          <w:tcPr>
            <w:tcW w:w="709" w:type="dxa"/>
            <w:vAlign w:val="center"/>
          </w:tcPr>
          <w:p w:rsidR="004F21C6" w:rsidRPr="0066215E" w:rsidRDefault="004F21C6" w:rsidP="0066215E">
            <w:pPr>
              <w:jc w:val="center"/>
              <w:rPr>
                <w:sz w:val="26"/>
                <w:szCs w:val="26"/>
                <w:lang w:val="pt-BR"/>
              </w:rPr>
            </w:pPr>
          </w:p>
          <w:p w:rsidR="004F21C6" w:rsidRPr="0066215E" w:rsidRDefault="00263EB1" w:rsidP="0066215E">
            <w:pPr>
              <w:jc w:val="center"/>
              <w:rPr>
                <w:sz w:val="26"/>
                <w:szCs w:val="26"/>
                <w:lang w:val="pt-BR"/>
              </w:rPr>
            </w:pPr>
            <w:r w:rsidRPr="0066215E">
              <w:rPr>
                <w:sz w:val="26"/>
                <w:szCs w:val="26"/>
                <w:lang w:val="vi-VN"/>
              </w:rPr>
              <w:t>Khối</w:t>
            </w:r>
          </w:p>
        </w:tc>
        <w:tc>
          <w:tcPr>
            <w:tcW w:w="992" w:type="dxa"/>
            <w:vAlign w:val="center"/>
          </w:tcPr>
          <w:p w:rsidR="004F21C6" w:rsidRPr="0066215E" w:rsidRDefault="004F21C6" w:rsidP="0066215E">
            <w:pPr>
              <w:jc w:val="center"/>
              <w:rPr>
                <w:b/>
                <w:sz w:val="26"/>
                <w:szCs w:val="26"/>
                <w:lang w:val="vi-VN"/>
              </w:rPr>
            </w:pPr>
            <w:r w:rsidRPr="0066215E">
              <w:rPr>
                <w:b/>
                <w:sz w:val="26"/>
                <w:szCs w:val="26"/>
                <w:lang w:val="pt-BR"/>
              </w:rPr>
              <w:t>Tổng</w:t>
            </w:r>
            <w:r w:rsidR="00263EB1" w:rsidRPr="0066215E">
              <w:rPr>
                <w:b/>
                <w:sz w:val="26"/>
                <w:szCs w:val="26"/>
                <w:lang w:val="pt-BR"/>
              </w:rPr>
              <w:t xml:space="preserve"> </w:t>
            </w:r>
            <w:r w:rsidR="00263EB1" w:rsidRPr="0066215E">
              <w:rPr>
                <w:b/>
                <w:sz w:val="26"/>
                <w:szCs w:val="26"/>
                <w:lang w:val="vi-VN"/>
              </w:rPr>
              <w:t>số học sinh</w:t>
            </w:r>
          </w:p>
        </w:tc>
        <w:tc>
          <w:tcPr>
            <w:tcW w:w="1134" w:type="dxa"/>
            <w:vAlign w:val="center"/>
          </w:tcPr>
          <w:p w:rsidR="004F21C6" w:rsidRPr="0066215E" w:rsidRDefault="004F21C6" w:rsidP="0066215E">
            <w:pPr>
              <w:jc w:val="center"/>
              <w:rPr>
                <w:b/>
                <w:sz w:val="26"/>
                <w:szCs w:val="26"/>
                <w:lang w:val="pt-BR"/>
              </w:rPr>
            </w:pPr>
            <w:r w:rsidRPr="0066215E">
              <w:rPr>
                <w:b/>
                <w:sz w:val="26"/>
                <w:szCs w:val="26"/>
                <w:lang w:val="pt-BR"/>
              </w:rPr>
              <w:t>Kết quả</w:t>
            </w:r>
          </w:p>
        </w:tc>
        <w:tc>
          <w:tcPr>
            <w:tcW w:w="709" w:type="dxa"/>
            <w:vAlign w:val="center"/>
          </w:tcPr>
          <w:p w:rsidR="004F21C6" w:rsidRPr="0066215E" w:rsidRDefault="004F21C6" w:rsidP="0066215E">
            <w:pPr>
              <w:jc w:val="center"/>
              <w:rPr>
                <w:b/>
                <w:sz w:val="26"/>
                <w:szCs w:val="26"/>
                <w:lang w:val="pt-BR"/>
              </w:rPr>
            </w:pPr>
            <w:r w:rsidRPr="0066215E">
              <w:rPr>
                <w:b/>
                <w:sz w:val="26"/>
                <w:szCs w:val="26"/>
                <w:lang w:val="pt-BR"/>
              </w:rPr>
              <w:t>Tốt</w:t>
            </w:r>
          </w:p>
        </w:tc>
        <w:tc>
          <w:tcPr>
            <w:tcW w:w="851" w:type="dxa"/>
            <w:vAlign w:val="center"/>
          </w:tcPr>
          <w:p w:rsidR="004F21C6" w:rsidRPr="0066215E" w:rsidRDefault="004F21C6" w:rsidP="0066215E">
            <w:pPr>
              <w:jc w:val="center"/>
              <w:rPr>
                <w:b/>
                <w:sz w:val="26"/>
                <w:szCs w:val="26"/>
                <w:lang w:val="pt-BR"/>
              </w:rPr>
            </w:pPr>
            <w:r w:rsidRPr="0066215E">
              <w:rPr>
                <w:b/>
                <w:sz w:val="26"/>
                <w:szCs w:val="26"/>
                <w:lang w:val="pt-BR"/>
              </w:rPr>
              <w:t>Tỷ lệ</w:t>
            </w:r>
          </w:p>
        </w:tc>
        <w:tc>
          <w:tcPr>
            <w:tcW w:w="708" w:type="dxa"/>
            <w:vAlign w:val="center"/>
          </w:tcPr>
          <w:p w:rsidR="004F21C6" w:rsidRPr="0066215E" w:rsidRDefault="004F21C6" w:rsidP="0066215E">
            <w:pPr>
              <w:jc w:val="center"/>
              <w:rPr>
                <w:b/>
                <w:sz w:val="26"/>
                <w:szCs w:val="26"/>
                <w:lang w:val="pt-BR"/>
              </w:rPr>
            </w:pPr>
            <w:r w:rsidRPr="0066215E">
              <w:rPr>
                <w:b/>
                <w:sz w:val="26"/>
                <w:szCs w:val="26"/>
                <w:lang w:val="pt-BR"/>
              </w:rPr>
              <w:t>Khá</w:t>
            </w:r>
          </w:p>
        </w:tc>
        <w:tc>
          <w:tcPr>
            <w:tcW w:w="851" w:type="dxa"/>
            <w:vAlign w:val="center"/>
          </w:tcPr>
          <w:p w:rsidR="004F21C6" w:rsidRPr="0066215E" w:rsidRDefault="004F21C6" w:rsidP="0066215E">
            <w:pPr>
              <w:jc w:val="center"/>
              <w:rPr>
                <w:b/>
                <w:sz w:val="26"/>
                <w:szCs w:val="26"/>
                <w:lang w:val="pt-BR"/>
              </w:rPr>
            </w:pPr>
            <w:r w:rsidRPr="0066215E">
              <w:rPr>
                <w:b/>
                <w:sz w:val="26"/>
                <w:szCs w:val="26"/>
                <w:lang w:val="pt-BR"/>
              </w:rPr>
              <w:t>Tỷ lệ</w:t>
            </w:r>
          </w:p>
        </w:tc>
        <w:tc>
          <w:tcPr>
            <w:tcW w:w="709" w:type="dxa"/>
            <w:vAlign w:val="center"/>
          </w:tcPr>
          <w:p w:rsidR="004F21C6" w:rsidRPr="0066215E" w:rsidRDefault="004F21C6" w:rsidP="0066215E">
            <w:pPr>
              <w:jc w:val="center"/>
              <w:rPr>
                <w:b/>
                <w:sz w:val="26"/>
                <w:szCs w:val="26"/>
                <w:lang w:val="pt-BR"/>
              </w:rPr>
            </w:pPr>
            <w:r w:rsidRPr="0066215E">
              <w:rPr>
                <w:b/>
                <w:sz w:val="26"/>
                <w:szCs w:val="26"/>
                <w:lang w:val="pt-BR"/>
              </w:rPr>
              <w:t>Đạt</w:t>
            </w:r>
          </w:p>
        </w:tc>
        <w:tc>
          <w:tcPr>
            <w:tcW w:w="850" w:type="dxa"/>
            <w:vAlign w:val="center"/>
          </w:tcPr>
          <w:p w:rsidR="004F21C6" w:rsidRPr="0066215E" w:rsidRDefault="004F21C6" w:rsidP="0066215E">
            <w:pPr>
              <w:jc w:val="center"/>
              <w:rPr>
                <w:b/>
                <w:sz w:val="26"/>
                <w:szCs w:val="26"/>
                <w:lang w:val="pt-BR"/>
              </w:rPr>
            </w:pPr>
            <w:r w:rsidRPr="0066215E">
              <w:rPr>
                <w:b/>
                <w:sz w:val="26"/>
                <w:szCs w:val="26"/>
                <w:lang w:val="pt-BR"/>
              </w:rPr>
              <w:t>Tỷ lệ</w:t>
            </w:r>
          </w:p>
        </w:tc>
        <w:tc>
          <w:tcPr>
            <w:tcW w:w="851" w:type="dxa"/>
            <w:vAlign w:val="center"/>
          </w:tcPr>
          <w:p w:rsidR="004F21C6" w:rsidRPr="0066215E" w:rsidRDefault="004F21C6" w:rsidP="0066215E">
            <w:pPr>
              <w:jc w:val="center"/>
              <w:rPr>
                <w:b/>
                <w:sz w:val="26"/>
                <w:szCs w:val="26"/>
                <w:lang w:val="pt-BR"/>
              </w:rPr>
            </w:pPr>
            <w:r w:rsidRPr="0066215E">
              <w:rPr>
                <w:b/>
                <w:sz w:val="26"/>
                <w:szCs w:val="26"/>
                <w:lang w:val="pt-BR"/>
              </w:rPr>
              <w:t>Chưa đạt</w:t>
            </w:r>
          </w:p>
        </w:tc>
        <w:tc>
          <w:tcPr>
            <w:tcW w:w="917" w:type="dxa"/>
            <w:vAlign w:val="center"/>
          </w:tcPr>
          <w:p w:rsidR="004F21C6" w:rsidRPr="0066215E" w:rsidRDefault="004F21C6" w:rsidP="0066215E">
            <w:pPr>
              <w:jc w:val="center"/>
              <w:rPr>
                <w:b/>
                <w:sz w:val="26"/>
                <w:szCs w:val="26"/>
                <w:lang w:val="pt-BR"/>
              </w:rPr>
            </w:pPr>
            <w:r w:rsidRPr="0066215E">
              <w:rPr>
                <w:b/>
                <w:sz w:val="26"/>
                <w:szCs w:val="26"/>
                <w:lang w:val="pt-BR"/>
              </w:rPr>
              <w:t>Tỷ lệ</w:t>
            </w:r>
          </w:p>
        </w:tc>
      </w:tr>
      <w:tr w:rsidR="00263EB1" w:rsidRPr="0066215E" w:rsidTr="00292A56">
        <w:tc>
          <w:tcPr>
            <w:tcW w:w="709" w:type="dxa"/>
            <w:vMerge w:val="restart"/>
            <w:vAlign w:val="center"/>
          </w:tcPr>
          <w:p w:rsidR="004F21C6" w:rsidRPr="0066215E" w:rsidRDefault="004F21C6" w:rsidP="0066215E">
            <w:pPr>
              <w:jc w:val="center"/>
              <w:rPr>
                <w:sz w:val="26"/>
                <w:szCs w:val="26"/>
                <w:lang w:val="pt-BR"/>
              </w:rPr>
            </w:pPr>
            <w:r w:rsidRPr="0066215E">
              <w:rPr>
                <w:sz w:val="26"/>
                <w:szCs w:val="26"/>
                <w:lang w:val="pt-BR"/>
              </w:rPr>
              <w:t>6</w:t>
            </w:r>
          </w:p>
        </w:tc>
        <w:tc>
          <w:tcPr>
            <w:tcW w:w="992" w:type="dxa"/>
            <w:vMerge w:val="restart"/>
          </w:tcPr>
          <w:p w:rsidR="004F21C6" w:rsidRPr="0066215E" w:rsidRDefault="004F21C6" w:rsidP="0066215E">
            <w:pPr>
              <w:jc w:val="both"/>
              <w:rPr>
                <w:sz w:val="26"/>
                <w:szCs w:val="26"/>
                <w:lang w:val="pt-BR"/>
              </w:rPr>
            </w:pPr>
          </w:p>
          <w:p w:rsidR="004F21C6" w:rsidRPr="0066215E" w:rsidRDefault="004F21C6" w:rsidP="0066215E">
            <w:pPr>
              <w:jc w:val="both"/>
              <w:rPr>
                <w:sz w:val="26"/>
                <w:szCs w:val="26"/>
                <w:lang w:val="pt-BR"/>
              </w:rPr>
            </w:pPr>
            <w:r w:rsidRPr="0066215E">
              <w:rPr>
                <w:sz w:val="26"/>
                <w:szCs w:val="26"/>
                <w:lang w:val="pt-BR"/>
              </w:rPr>
              <w:t>232</w:t>
            </w:r>
          </w:p>
        </w:tc>
        <w:tc>
          <w:tcPr>
            <w:tcW w:w="1134" w:type="dxa"/>
            <w:vAlign w:val="center"/>
          </w:tcPr>
          <w:p w:rsidR="004F21C6" w:rsidRPr="0066215E" w:rsidRDefault="004F21C6" w:rsidP="0066215E">
            <w:pPr>
              <w:jc w:val="center"/>
              <w:rPr>
                <w:sz w:val="26"/>
                <w:szCs w:val="26"/>
                <w:lang w:val="pt-BR"/>
              </w:rPr>
            </w:pPr>
            <w:r w:rsidRPr="0066215E">
              <w:rPr>
                <w:sz w:val="26"/>
                <w:szCs w:val="26"/>
                <w:lang w:val="pt-BR"/>
              </w:rPr>
              <w:t>Học tập</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24</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10,34</w:t>
            </w:r>
          </w:p>
        </w:tc>
        <w:tc>
          <w:tcPr>
            <w:tcW w:w="708" w:type="dxa"/>
            <w:vAlign w:val="center"/>
          </w:tcPr>
          <w:p w:rsidR="004F21C6" w:rsidRPr="0066215E" w:rsidRDefault="004F21C6" w:rsidP="0066215E">
            <w:pPr>
              <w:jc w:val="center"/>
              <w:rPr>
                <w:sz w:val="26"/>
                <w:szCs w:val="26"/>
                <w:lang w:val="pt-BR"/>
              </w:rPr>
            </w:pPr>
            <w:r w:rsidRPr="0066215E">
              <w:rPr>
                <w:sz w:val="26"/>
                <w:szCs w:val="26"/>
                <w:lang w:val="pt-BR"/>
              </w:rPr>
              <w:t>89</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38,36</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116</w:t>
            </w:r>
          </w:p>
        </w:tc>
        <w:tc>
          <w:tcPr>
            <w:tcW w:w="850" w:type="dxa"/>
            <w:vAlign w:val="center"/>
          </w:tcPr>
          <w:p w:rsidR="004F21C6" w:rsidRPr="0066215E" w:rsidRDefault="004F21C6" w:rsidP="0066215E">
            <w:pPr>
              <w:jc w:val="center"/>
              <w:rPr>
                <w:sz w:val="26"/>
                <w:szCs w:val="26"/>
                <w:lang w:val="pt-BR"/>
              </w:rPr>
            </w:pPr>
            <w:r w:rsidRPr="0066215E">
              <w:rPr>
                <w:sz w:val="26"/>
                <w:szCs w:val="26"/>
                <w:lang w:val="pt-BR"/>
              </w:rPr>
              <w:t>50,00</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3</w:t>
            </w:r>
          </w:p>
        </w:tc>
        <w:tc>
          <w:tcPr>
            <w:tcW w:w="917" w:type="dxa"/>
            <w:vAlign w:val="center"/>
          </w:tcPr>
          <w:p w:rsidR="004F21C6" w:rsidRPr="0066215E" w:rsidRDefault="004F21C6" w:rsidP="0066215E">
            <w:pPr>
              <w:jc w:val="center"/>
              <w:rPr>
                <w:sz w:val="26"/>
                <w:szCs w:val="26"/>
                <w:lang w:val="pt-BR"/>
              </w:rPr>
            </w:pPr>
            <w:r w:rsidRPr="0066215E">
              <w:rPr>
                <w:sz w:val="26"/>
                <w:szCs w:val="26"/>
                <w:lang w:val="pt-BR"/>
              </w:rPr>
              <w:t>1,30</w:t>
            </w:r>
          </w:p>
        </w:tc>
      </w:tr>
      <w:tr w:rsidR="00263EB1" w:rsidRPr="0066215E" w:rsidTr="00292A56">
        <w:tc>
          <w:tcPr>
            <w:tcW w:w="709" w:type="dxa"/>
            <w:vMerge/>
          </w:tcPr>
          <w:p w:rsidR="004F21C6" w:rsidRPr="0066215E" w:rsidRDefault="004F21C6" w:rsidP="0066215E">
            <w:pPr>
              <w:jc w:val="both"/>
              <w:rPr>
                <w:sz w:val="26"/>
                <w:szCs w:val="26"/>
                <w:lang w:val="pt-BR"/>
              </w:rPr>
            </w:pPr>
          </w:p>
        </w:tc>
        <w:tc>
          <w:tcPr>
            <w:tcW w:w="992" w:type="dxa"/>
            <w:vMerge/>
          </w:tcPr>
          <w:p w:rsidR="004F21C6" w:rsidRPr="0066215E" w:rsidRDefault="004F21C6" w:rsidP="0066215E">
            <w:pPr>
              <w:jc w:val="both"/>
              <w:rPr>
                <w:sz w:val="26"/>
                <w:szCs w:val="26"/>
                <w:lang w:val="pt-BR"/>
              </w:rPr>
            </w:pPr>
          </w:p>
        </w:tc>
        <w:tc>
          <w:tcPr>
            <w:tcW w:w="1134" w:type="dxa"/>
          </w:tcPr>
          <w:p w:rsidR="004F21C6" w:rsidRPr="0066215E" w:rsidRDefault="004F21C6" w:rsidP="0066215E">
            <w:pPr>
              <w:jc w:val="both"/>
              <w:rPr>
                <w:sz w:val="26"/>
                <w:szCs w:val="26"/>
                <w:lang w:val="pt-BR"/>
              </w:rPr>
            </w:pPr>
            <w:r w:rsidRPr="0066215E">
              <w:rPr>
                <w:sz w:val="26"/>
                <w:szCs w:val="26"/>
                <w:lang w:val="pt-BR"/>
              </w:rPr>
              <w:t>Rèn luyện</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217</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93,53</w:t>
            </w:r>
          </w:p>
        </w:tc>
        <w:tc>
          <w:tcPr>
            <w:tcW w:w="708" w:type="dxa"/>
            <w:vAlign w:val="center"/>
          </w:tcPr>
          <w:p w:rsidR="004F21C6" w:rsidRPr="0066215E" w:rsidRDefault="004F21C6" w:rsidP="0066215E">
            <w:pPr>
              <w:jc w:val="center"/>
              <w:rPr>
                <w:sz w:val="26"/>
                <w:szCs w:val="26"/>
                <w:lang w:val="pt-BR"/>
              </w:rPr>
            </w:pPr>
            <w:r w:rsidRPr="0066215E">
              <w:rPr>
                <w:sz w:val="26"/>
                <w:szCs w:val="26"/>
                <w:lang w:val="pt-BR"/>
              </w:rPr>
              <w:t>15</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6,47</w:t>
            </w:r>
          </w:p>
        </w:tc>
        <w:tc>
          <w:tcPr>
            <w:tcW w:w="709" w:type="dxa"/>
          </w:tcPr>
          <w:p w:rsidR="004F21C6" w:rsidRPr="0066215E" w:rsidRDefault="004F21C6" w:rsidP="0066215E">
            <w:pPr>
              <w:jc w:val="center"/>
              <w:rPr>
                <w:sz w:val="26"/>
                <w:szCs w:val="26"/>
                <w:lang w:val="pt-BR"/>
              </w:rPr>
            </w:pPr>
          </w:p>
        </w:tc>
        <w:tc>
          <w:tcPr>
            <w:tcW w:w="850" w:type="dxa"/>
          </w:tcPr>
          <w:p w:rsidR="004F21C6" w:rsidRPr="0066215E" w:rsidRDefault="004F21C6" w:rsidP="0066215E">
            <w:pPr>
              <w:jc w:val="center"/>
              <w:rPr>
                <w:sz w:val="26"/>
                <w:szCs w:val="26"/>
                <w:lang w:val="pt-BR"/>
              </w:rPr>
            </w:pPr>
          </w:p>
        </w:tc>
        <w:tc>
          <w:tcPr>
            <w:tcW w:w="851" w:type="dxa"/>
          </w:tcPr>
          <w:p w:rsidR="004F21C6" w:rsidRPr="0066215E" w:rsidRDefault="004F21C6" w:rsidP="0066215E">
            <w:pPr>
              <w:jc w:val="center"/>
              <w:rPr>
                <w:sz w:val="26"/>
                <w:szCs w:val="26"/>
                <w:lang w:val="pt-BR"/>
              </w:rPr>
            </w:pPr>
          </w:p>
        </w:tc>
        <w:tc>
          <w:tcPr>
            <w:tcW w:w="917" w:type="dxa"/>
          </w:tcPr>
          <w:p w:rsidR="004F21C6" w:rsidRPr="0066215E" w:rsidRDefault="004F21C6" w:rsidP="0066215E">
            <w:pPr>
              <w:jc w:val="center"/>
              <w:rPr>
                <w:sz w:val="26"/>
                <w:szCs w:val="26"/>
                <w:lang w:val="pt-BR"/>
              </w:rPr>
            </w:pPr>
          </w:p>
        </w:tc>
      </w:tr>
      <w:tr w:rsidR="00263EB1" w:rsidRPr="0066215E" w:rsidTr="00292A56">
        <w:tc>
          <w:tcPr>
            <w:tcW w:w="709" w:type="dxa"/>
            <w:vMerge w:val="restart"/>
            <w:vAlign w:val="center"/>
          </w:tcPr>
          <w:p w:rsidR="004F21C6" w:rsidRPr="0066215E" w:rsidRDefault="004F21C6" w:rsidP="0066215E">
            <w:pPr>
              <w:jc w:val="center"/>
              <w:rPr>
                <w:sz w:val="26"/>
                <w:szCs w:val="26"/>
                <w:lang w:val="pt-BR"/>
              </w:rPr>
            </w:pPr>
            <w:r w:rsidRPr="0066215E">
              <w:rPr>
                <w:sz w:val="26"/>
                <w:szCs w:val="26"/>
                <w:lang w:val="pt-BR"/>
              </w:rPr>
              <w:t>7</w:t>
            </w:r>
          </w:p>
        </w:tc>
        <w:tc>
          <w:tcPr>
            <w:tcW w:w="992" w:type="dxa"/>
            <w:vMerge w:val="restart"/>
          </w:tcPr>
          <w:p w:rsidR="004F21C6" w:rsidRPr="0066215E" w:rsidRDefault="004F21C6" w:rsidP="0066215E">
            <w:pPr>
              <w:jc w:val="both"/>
              <w:rPr>
                <w:sz w:val="26"/>
                <w:szCs w:val="26"/>
                <w:lang w:val="pt-BR"/>
              </w:rPr>
            </w:pPr>
          </w:p>
          <w:p w:rsidR="004F21C6" w:rsidRPr="0066215E" w:rsidRDefault="004F21C6" w:rsidP="0066215E">
            <w:pPr>
              <w:jc w:val="both"/>
              <w:rPr>
                <w:sz w:val="26"/>
                <w:szCs w:val="26"/>
                <w:lang w:val="pt-BR"/>
              </w:rPr>
            </w:pPr>
            <w:r w:rsidRPr="0066215E">
              <w:rPr>
                <w:sz w:val="26"/>
                <w:szCs w:val="26"/>
                <w:lang w:val="pt-BR"/>
              </w:rPr>
              <w:t>165</w:t>
            </w:r>
          </w:p>
        </w:tc>
        <w:tc>
          <w:tcPr>
            <w:tcW w:w="1134" w:type="dxa"/>
          </w:tcPr>
          <w:p w:rsidR="004F21C6" w:rsidRPr="0066215E" w:rsidRDefault="004F21C6" w:rsidP="0066215E">
            <w:pPr>
              <w:jc w:val="both"/>
              <w:rPr>
                <w:sz w:val="26"/>
                <w:szCs w:val="26"/>
                <w:lang w:val="pt-BR"/>
              </w:rPr>
            </w:pPr>
            <w:r w:rsidRPr="0066215E">
              <w:rPr>
                <w:sz w:val="26"/>
                <w:szCs w:val="26"/>
                <w:lang w:val="pt-BR"/>
              </w:rPr>
              <w:t xml:space="preserve">Học tập </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14</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8,48</w:t>
            </w:r>
          </w:p>
        </w:tc>
        <w:tc>
          <w:tcPr>
            <w:tcW w:w="708" w:type="dxa"/>
            <w:vAlign w:val="center"/>
          </w:tcPr>
          <w:p w:rsidR="004F21C6" w:rsidRPr="0066215E" w:rsidRDefault="004F21C6" w:rsidP="0066215E">
            <w:pPr>
              <w:jc w:val="center"/>
              <w:rPr>
                <w:sz w:val="26"/>
                <w:szCs w:val="26"/>
                <w:lang w:val="pt-BR"/>
              </w:rPr>
            </w:pPr>
            <w:r w:rsidRPr="0066215E">
              <w:rPr>
                <w:sz w:val="26"/>
                <w:szCs w:val="26"/>
                <w:lang w:val="pt-BR"/>
              </w:rPr>
              <w:t>72</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43,64</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78</w:t>
            </w:r>
          </w:p>
        </w:tc>
        <w:tc>
          <w:tcPr>
            <w:tcW w:w="850" w:type="dxa"/>
            <w:vAlign w:val="center"/>
          </w:tcPr>
          <w:p w:rsidR="004F21C6" w:rsidRPr="0066215E" w:rsidRDefault="004F21C6" w:rsidP="0066215E">
            <w:pPr>
              <w:jc w:val="center"/>
              <w:rPr>
                <w:sz w:val="26"/>
                <w:szCs w:val="26"/>
                <w:lang w:val="pt-BR"/>
              </w:rPr>
            </w:pPr>
            <w:r w:rsidRPr="0066215E">
              <w:rPr>
                <w:sz w:val="26"/>
                <w:szCs w:val="26"/>
                <w:lang w:val="pt-BR"/>
              </w:rPr>
              <w:t>47,27</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1</w:t>
            </w:r>
          </w:p>
        </w:tc>
        <w:tc>
          <w:tcPr>
            <w:tcW w:w="917" w:type="dxa"/>
            <w:vAlign w:val="center"/>
          </w:tcPr>
          <w:p w:rsidR="004F21C6" w:rsidRPr="0066215E" w:rsidRDefault="004F21C6" w:rsidP="0066215E">
            <w:pPr>
              <w:jc w:val="center"/>
              <w:rPr>
                <w:sz w:val="26"/>
                <w:szCs w:val="26"/>
                <w:lang w:val="pt-BR"/>
              </w:rPr>
            </w:pPr>
            <w:r w:rsidRPr="0066215E">
              <w:rPr>
                <w:sz w:val="26"/>
                <w:szCs w:val="26"/>
                <w:lang w:val="pt-BR"/>
              </w:rPr>
              <w:t>0,61</w:t>
            </w:r>
          </w:p>
        </w:tc>
      </w:tr>
      <w:tr w:rsidR="00263EB1" w:rsidRPr="0066215E" w:rsidTr="00292A56">
        <w:tc>
          <w:tcPr>
            <w:tcW w:w="709" w:type="dxa"/>
            <w:vMerge/>
          </w:tcPr>
          <w:p w:rsidR="004F21C6" w:rsidRPr="0066215E" w:rsidRDefault="004F21C6" w:rsidP="0066215E">
            <w:pPr>
              <w:jc w:val="center"/>
              <w:rPr>
                <w:sz w:val="26"/>
                <w:szCs w:val="26"/>
                <w:lang w:val="pt-BR"/>
              </w:rPr>
            </w:pPr>
          </w:p>
        </w:tc>
        <w:tc>
          <w:tcPr>
            <w:tcW w:w="992" w:type="dxa"/>
            <w:vMerge/>
          </w:tcPr>
          <w:p w:rsidR="004F21C6" w:rsidRPr="0066215E" w:rsidRDefault="004F21C6" w:rsidP="0066215E">
            <w:pPr>
              <w:jc w:val="center"/>
              <w:rPr>
                <w:sz w:val="26"/>
                <w:szCs w:val="26"/>
                <w:lang w:val="pt-BR"/>
              </w:rPr>
            </w:pPr>
          </w:p>
        </w:tc>
        <w:tc>
          <w:tcPr>
            <w:tcW w:w="1134" w:type="dxa"/>
          </w:tcPr>
          <w:p w:rsidR="004F21C6" w:rsidRPr="0066215E" w:rsidRDefault="004F21C6" w:rsidP="0066215E">
            <w:pPr>
              <w:rPr>
                <w:sz w:val="26"/>
                <w:szCs w:val="26"/>
                <w:lang w:val="pt-BR"/>
              </w:rPr>
            </w:pPr>
            <w:r w:rsidRPr="0066215E">
              <w:rPr>
                <w:sz w:val="26"/>
                <w:szCs w:val="26"/>
                <w:lang w:val="pt-BR"/>
              </w:rPr>
              <w:t>Rèn luyện</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147</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89,09</w:t>
            </w:r>
          </w:p>
        </w:tc>
        <w:tc>
          <w:tcPr>
            <w:tcW w:w="708" w:type="dxa"/>
            <w:vAlign w:val="center"/>
          </w:tcPr>
          <w:p w:rsidR="004F21C6" w:rsidRPr="0066215E" w:rsidRDefault="004F21C6" w:rsidP="0066215E">
            <w:pPr>
              <w:jc w:val="center"/>
              <w:rPr>
                <w:sz w:val="26"/>
                <w:szCs w:val="26"/>
                <w:lang w:val="pt-BR"/>
              </w:rPr>
            </w:pPr>
            <w:r w:rsidRPr="0066215E">
              <w:rPr>
                <w:sz w:val="26"/>
                <w:szCs w:val="26"/>
                <w:lang w:val="pt-BR"/>
              </w:rPr>
              <w:t>18</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10,91</w:t>
            </w:r>
          </w:p>
        </w:tc>
        <w:tc>
          <w:tcPr>
            <w:tcW w:w="709" w:type="dxa"/>
          </w:tcPr>
          <w:p w:rsidR="004F21C6" w:rsidRPr="0066215E" w:rsidRDefault="004F21C6" w:rsidP="0066215E">
            <w:pPr>
              <w:jc w:val="center"/>
              <w:rPr>
                <w:sz w:val="26"/>
                <w:szCs w:val="26"/>
                <w:lang w:val="pt-BR"/>
              </w:rPr>
            </w:pPr>
          </w:p>
        </w:tc>
        <w:tc>
          <w:tcPr>
            <w:tcW w:w="850" w:type="dxa"/>
          </w:tcPr>
          <w:p w:rsidR="004F21C6" w:rsidRPr="0066215E" w:rsidRDefault="004F21C6" w:rsidP="0066215E">
            <w:pPr>
              <w:jc w:val="center"/>
              <w:rPr>
                <w:sz w:val="26"/>
                <w:szCs w:val="26"/>
                <w:lang w:val="pt-BR"/>
              </w:rPr>
            </w:pPr>
          </w:p>
        </w:tc>
        <w:tc>
          <w:tcPr>
            <w:tcW w:w="851" w:type="dxa"/>
          </w:tcPr>
          <w:p w:rsidR="004F21C6" w:rsidRPr="0066215E" w:rsidRDefault="004F21C6" w:rsidP="0066215E">
            <w:pPr>
              <w:jc w:val="center"/>
              <w:rPr>
                <w:sz w:val="26"/>
                <w:szCs w:val="26"/>
                <w:lang w:val="pt-BR"/>
              </w:rPr>
            </w:pPr>
          </w:p>
        </w:tc>
        <w:tc>
          <w:tcPr>
            <w:tcW w:w="917" w:type="dxa"/>
          </w:tcPr>
          <w:p w:rsidR="004F21C6" w:rsidRPr="0066215E" w:rsidRDefault="004F21C6" w:rsidP="0066215E">
            <w:pPr>
              <w:jc w:val="center"/>
              <w:rPr>
                <w:sz w:val="26"/>
                <w:szCs w:val="26"/>
                <w:lang w:val="pt-BR"/>
              </w:rPr>
            </w:pPr>
          </w:p>
        </w:tc>
      </w:tr>
    </w:tbl>
    <w:p w:rsidR="004F21C6" w:rsidRPr="0066215E" w:rsidRDefault="004F21C6" w:rsidP="0066215E">
      <w:pPr>
        <w:rPr>
          <w:sz w:val="26"/>
          <w:szCs w:val="26"/>
        </w:rPr>
      </w:pPr>
      <w:r w:rsidRPr="0066215E">
        <w:rPr>
          <w:sz w:val="26"/>
          <w:szCs w:val="26"/>
        </w:rPr>
        <w:t>+ Kết quả</w:t>
      </w:r>
      <w:r w:rsidRPr="0066215E">
        <w:rPr>
          <w:sz w:val="26"/>
          <w:szCs w:val="26"/>
          <w:lang w:val="pt-BR"/>
        </w:rPr>
        <w:t xml:space="preserve"> đánh giá theo Thông tư </w:t>
      </w:r>
      <w:r w:rsidRPr="0066215E">
        <w:rPr>
          <w:rFonts w:eastAsia="Calibri"/>
          <w:sz w:val="26"/>
          <w:szCs w:val="26"/>
          <w:shd w:val="clear" w:color="auto" w:fill="FFFFFF"/>
        </w:rPr>
        <w:t>58/2011/TT-BGDĐT</w:t>
      </w:r>
      <w:r w:rsidRPr="0066215E">
        <w:rPr>
          <w:rFonts w:eastAsia="Calibri"/>
          <w:iCs/>
          <w:sz w:val="26"/>
          <w:szCs w:val="26"/>
          <w:shd w:val="clear" w:color="auto" w:fill="FFFFFF"/>
        </w:rPr>
        <w:t xml:space="preserve"> và</w:t>
      </w:r>
      <w:r w:rsidRPr="0066215E">
        <w:rPr>
          <w:iCs/>
          <w:sz w:val="26"/>
          <w:szCs w:val="26"/>
          <w:shd w:val="clear" w:color="auto" w:fill="FFFFFF"/>
        </w:rPr>
        <w:t xml:space="preserve"> </w:t>
      </w:r>
      <w:r w:rsidRPr="0066215E">
        <w:rPr>
          <w:sz w:val="26"/>
          <w:szCs w:val="26"/>
        </w:rPr>
        <w:t>Thông tư số 26/2020/TT-BGDĐT ngày 26/8/2020 của Bộ GDĐT</w:t>
      </w:r>
      <w:r w:rsidRPr="0066215E">
        <w:rPr>
          <w:sz w:val="26"/>
          <w:szCs w:val="26"/>
          <w:lang w:val="pt-BR"/>
        </w:rPr>
        <w:t xml:space="preserve"> của học sinh lớp 8,9:</w:t>
      </w:r>
    </w:p>
    <w:tbl>
      <w:tblPr>
        <w:tblStyle w:val="TableGrid"/>
        <w:tblW w:w="9295" w:type="dxa"/>
        <w:tblInd w:w="108" w:type="dxa"/>
        <w:tblLayout w:type="fixed"/>
        <w:tblLook w:val="04A0" w:firstRow="1" w:lastRow="0" w:firstColumn="1" w:lastColumn="0" w:noHBand="0" w:noVBand="1"/>
      </w:tblPr>
      <w:tblGrid>
        <w:gridCol w:w="851"/>
        <w:gridCol w:w="850"/>
        <w:gridCol w:w="1134"/>
        <w:gridCol w:w="709"/>
        <w:gridCol w:w="851"/>
        <w:gridCol w:w="708"/>
        <w:gridCol w:w="851"/>
        <w:gridCol w:w="850"/>
        <w:gridCol w:w="851"/>
        <w:gridCol w:w="709"/>
        <w:gridCol w:w="931"/>
      </w:tblGrid>
      <w:tr w:rsidR="00263EB1" w:rsidRPr="0066215E" w:rsidTr="00292A56">
        <w:tc>
          <w:tcPr>
            <w:tcW w:w="851" w:type="dxa"/>
            <w:vAlign w:val="center"/>
          </w:tcPr>
          <w:p w:rsidR="004F21C6" w:rsidRPr="0066215E" w:rsidRDefault="00263EB1" w:rsidP="0066215E">
            <w:pPr>
              <w:jc w:val="center"/>
              <w:rPr>
                <w:b/>
                <w:sz w:val="26"/>
                <w:szCs w:val="26"/>
                <w:lang w:val="vi-VN"/>
              </w:rPr>
            </w:pPr>
            <w:r w:rsidRPr="0066215E">
              <w:rPr>
                <w:b/>
                <w:sz w:val="26"/>
                <w:szCs w:val="26"/>
                <w:lang w:val="vi-VN"/>
              </w:rPr>
              <w:t>Khối</w:t>
            </w:r>
          </w:p>
        </w:tc>
        <w:tc>
          <w:tcPr>
            <w:tcW w:w="850" w:type="dxa"/>
            <w:vAlign w:val="center"/>
          </w:tcPr>
          <w:p w:rsidR="004F21C6" w:rsidRPr="0066215E" w:rsidRDefault="00263EB1" w:rsidP="0066215E">
            <w:pPr>
              <w:jc w:val="center"/>
              <w:rPr>
                <w:b/>
                <w:sz w:val="26"/>
                <w:szCs w:val="26"/>
                <w:lang w:val="vi-VN"/>
              </w:rPr>
            </w:pPr>
            <w:r w:rsidRPr="0066215E">
              <w:rPr>
                <w:b/>
                <w:sz w:val="26"/>
                <w:szCs w:val="26"/>
                <w:lang w:val="pt-BR"/>
              </w:rPr>
              <w:t xml:space="preserve">Tổng số </w:t>
            </w:r>
            <w:r w:rsidRPr="0066215E">
              <w:rPr>
                <w:b/>
                <w:sz w:val="26"/>
                <w:szCs w:val="26"/>
                <w:lang w:val="vi-VN"/>
              </w:rPr>
              <w:t>học sinh</w:t>
            </w:r>
          </w:p>
        </w:tc>
        <w:tc>
          <w:tcPr>
            <w:tcW w:w="1134" w:type="dxa"/>
            <w:vAlign w:val="center"/>
          </w:tcPr>
          <w:p w:rsidR="004F21C6" w:rsidRPr="0066215E" w:rsidRDefault="004F21C6" w:rsidP="0066215E">
            <w:pPr>
              <w:jc w:val="center"/>
              <w:rPr>
                <w:b/>
                <w:sz w:val="26"/>
                <w:szCs w:val="26"/>
                <w:lang w:val="pt-BR"/>
              </w:rPr>
            </w:pPr>
            <w:r w:rsidRPr="0066215E">
              <w:rPr>
                <w:b/>
                <w:sz w:val="26"/>
                <w:szCs w:val="26"/>
                <w:lang w:val="pt-BR"/>
              </w:rPr>
              <w:t>Kết quả</w:t>
            </w:r>
          </w:p>
        </w:tc>
        <w:tc>
          <w:tcPr>
            <w:tcW w:w="709" w:type="dxa"/>
            <w:vAlign w:val="center"/>
          </w:tcPr>
          <w:p w:rsidR="004F21C6" w:rsidRPr="0066215E" w:rsidRDefault="004F21C6" w:rsidP="0066215E">
            <w:pPr>
              <w:jc w:val="center"/>
              <w:rPr>
                <w:b/>
                <w:sz w:val="26"/>
                <w:szCs w:val="26"/>
                <w:lang w:val="pt-BR"/>
              </w:rPr>
            </w:pPr>
            <w:r w:rsidRPr="0066215E">
              <w:rPr>
                <w:b/>
                <w:sz w:val="26"/>
                <w:szCs w:val="26"/>
                <w:lang w:val="pt-BR"/>
              </w:rPr>
              <w:t>Giỏi</w:t>
            </w:r>
          </w:p>
        </w:tc>
        <w:tc>
          <w:tcPr>
            <w:tcW w:w="851" w:type="dxa"/>
            <w:vAlign w:val="center"/>
          </w:tcPr>
          <w:p w:rsidR="004F21C6" w:rsidRPr="0066215E" w:rsidRDefault="004F21C6" w:rsidP="0066215E">
            <w:pPr>
              <w:jc w:val="center"/>
              <w:rPr>
                <w:b/>
                <w:sz w:val="26"/>
                <w:szCs w:val="26"/>
                <w:lang w:val="pt-BR"/>
              </w:rPr>
            </w:pPr>
            <w:r w:rsidRPr="0066215E">
              <w:rPr>
                <w:b/>
                <w:sz w:val="26"/>
                <w:szCs w:val="26"/>
                <w:lang w:val="pt-BR"/>
              </w:rPr>
              <w:t>Tỷ lệ</w:t>
            </w:r>
          </w:p>
        </w:tc>
        <w:tc>
          <w:tcPr>
            <w:tcW w:w="708" w:type="dxa"/>
            <w:vAlign w:val="center"/>
          </w:tcPr>
          <w:p w:rsidR="004F21C6" w:rsidRPr="0066215E" w:rsidRDefault="004F21C6" w:rsidP="0066215E">
            <w:pPr>
              <w:jc w:val="center"/>
              <w:rPr>
                <w:b/>
                <w:sz w:val="26"/>
                <w:szCs w:val="26"/>
                <w:lang w:val="pt-BR"/>
              </w:rPr>
            </w:pPr>
            <w:r w:rsidRPr="0066215E">
              <w:rPr>
                <w:b/>
                <w:sz w:val="26"/>
                <w:szCs w:val="26"/>
                <w:lang w:val="pt-BR"/>
              </w:rPr>
              <w:t>Khá</w:t>
            </w:r>
          </w:p>
        </w:tc>
        <w:tc>
          <w:tcPr>
            <w:tcW w:w="851" w:type="dxa"/>
            <w:vAlign w:val="center"/>
          </w:tcPr>
          <w:p w:rsidR="004F21C6" w:rsidRPr="0066215E" w:rsidRDefault="004F21C6" w:rsidP="0066215E">
            <w:pPr>
              <w:jc w:val="center"/>
              <w:rPr>
                <w:b/>
                <w:sz w:val="26"/>
                <w:szCs w:val="26"/>
                <w:lang w:val="pt-BR"/>
              </w:rPr>
            </w:pPr>
            <w:r w:rsidRPr="0066215E">
              <w:rPr>
                <w:b/>
                <w:sz w:val="26"/>
                <w:szCs w:val="26"/>
                <w:lang w:val="pt-BR"/>
              </w:rPr>
              <w:t>Tỷ lệ</w:t>
            </w:r>
          </w:p>
        </w:tc>
        <w:tc>
          <w:tcPr>
            <w:tcW w:w="850" w:type="dxa"/>
            <w:vAlign w:val="center"/>
          </w:tcPr>
          <w:p w:rsidR="004F21C6" w:rsidRPr="0066215E" w:rsidRDefault="004F21C6" w:rsidP="0066215E">
            <w:pPr>
              <w:jc w:val="center"/>
              <w:rPr>
                <w:b/>
                <w:sz w:val="26"/>
                <w:szCs w:val="26"/>
                <w:lang w:val="pt-BR"/>
              </w:rPr>
            </w:pPr>
            <w:r w:rsidRPr="0066215E">
              <w:rPr>
                <w:b/>
                <w:sz w:val="26"/>
                <w:szCs w:val="26"/>
                <w:lang w:val="pt-BR"/>
              </w:rPr>
              <w:t>Trung bình</w:t>
            </w:r>
          </w:p>
        </w:tc>
        <w:tc>
          <w:tcPr>
            <w:tcW w:w="851" w:type="dxa"/>
            <w:vAlign w:val="center"/>
          </w:tcPr>
          <w:p w:rsidR="004F21C6" w:rsidRPr="0066215E" w:rsidRDefault="004F21C6" w:rsidP="0066215E">
            <w:pPr>
              <w:jc w:val="center"/>
              <w:rPr>
                <w:b/>
                <w:sz w:val="26"/>
                <w:szCs w:val="26"/>
                <w:lang w:val="pt-BR"/>
              </w:rPr>
            </w:pPr>
            <w:r w:rsidRPr="0066215E">
              <w:rPr>
                <w:b/>
                <w:sz w:val="26"/>
                <w:szCs w:val="26"/>
                <w:lang w:val="pt-BR"/>
              </w:rPr>
              <w:t>Tỷ lệ</w:t>
            </w:r>
          </w:p>
        </w:tc>
        <w:tc>
          <w:tcPr>
            <w:tcW w:w="709" w:type="dxa"/>
            <w:vAlign w:val="center"/>
          </w:tcPr>
          <w:p w:rsidR="004F21C6" w:rsidRPr="0066215E" w:rsidRDefault="004F21C6" w:rsidP="0066215E">
            <w:pPr>
              <w:jc w:val="center"/>
              <w:rPr>
                <w:b/>
                <w:sz w:val="26"/>
                <w:szCs w:val="26"/>
                <w:lang w:val="pt-BR"/>
              </w:rPr>
            </w:pPr>
            <w:r w:rsidRPr="0066215E">
              <w:rPr>
                <w:b/>
                <w:sz w:val="26"/>
                <w:szCs w:val="26"/>
                <w:lang w:val="pt-BR"/>
              </w:rPr>
              <w:t>Yếu</w:t>
            </w:r>
          </w:p>
        </w:tc>
        <w:tc>
          <w:tcPr>
            <w:tcW w:w="931" w:type="dxa"/>
            <w:vAlign w:val="center"/>
          </w:tcPr>
          <w:p w:rsidR="004F21C6" w:rsidRPr="0066215E" w:rsidRDefault="004F21C6" w:rsidP="0066215E">
            <w:pPr>
              <w:jc w:val="center"/>
              <w:rPr>
                <w:b/>
                <w:sz w:val="26"/>
                <w:szCs w:val="26"/>
                <w:lang w:val="pt-BR"/>
              </w:rPr>
            </w:pPr>
            <w:r w:rsidRPr="0066215E">
              <w:rPr>
                <w:b/>
                <w:sz w:val="26"/>
                <w:szCs w:val="26"/>
                <w:lang w:val="pt-BR"/>
              </w:rPr>
              <w:t>Tỷ lệ</w:t>
            </w:r>
          </w:p>
        </w:tc>
      </w:tr>
      <w:tr w:rsidR="00263EB1" w:rsidRPr="0066215E" w:rsidTr="00292A56">
        <w:tc>
          <w:tcPr>
            <w:tcW w:w="851" w:type="dxa"/>
            <w:vMerge w:val="restart"/>
            <w:vAlign w:val="center"/>
          </w:tcPr>
          <w:p w:rsidR="004F21C6" w:rsidRPr="0066215E" w:rsidRDefault="004F21C6" w:rsidP="0066215E">
            <w:pPr>
              <w:jc w:val="center"/>
              <w:rPr>
                <w:sz w:val="26"/>
                <w:szCs w:val="26"/>
                <w:lang w:val="pt-BR"/>
              </w:rPr>
            </w:pPr>
            <w:r w:rsidRPr="0066215E">
              <w:rPr>
                <w:sz w:val="26"/>
                <w:szCs w:val="26"/>
                <w:lang w:val="pt-BR"/>
              </w:rPr>
              <w:t>8</w:t>
            </w:r>
          </w:p>
        </w:tc>
        <w:tc>
          <w:tcPr>
            <w:tcW w:w="850" w:type="dxa"/>
            <w:vMerge w:val="restart"/>
          </w:tcPr>
          <w:p w:rsidR="004F21C6" w:rsidRPr="0066215E" w:rsidRDefault="004F21C6" w:rsidP="0066215E">
            <w:pPr>
              <w:jc w:val="center"/>
              <w:rPr>
                <w:sz w:val="26"/>
                <w:szCs w:val="26"/>
                <w:lang w:val="pt-BR"/>
              </w:rPr>
            </w:pPr>
          </w:p>
          <w:p w:rsidR="004F21C6" w:rsidRPr="0066215E" w:rsidRDefault="004F21C6" w:rsidP="0066215E">
            <w:pPr>
              <w:jc w:val="center"/>
              <w:rPr>
                <w:sz w:val="26"/>
                <w:szCs w:val="26"/>
                <w:lang w:val="pt-BR"/>
              </w:rPr>
            </w:pPr>
            <w:r w:rsidRPr="0066215E">
              <w:rPr>
                <w:sz w:val="26"/>
                <w:szCs w:val="26"/>
                <w:lang w:val="pt-BR"/>
              </w:rPr>
              <w:t>202</w:t>
            </w:r>
          </w:p>
        </w:tc>
        <w:tc>
          <w:tcPr>
            <w:tcW w:w="1134" w:type="dxa"/>
            <w:vAlign w:val="center"/>
          </w:tcPr>
          <w:p w:rsidR="004F21C6" w:rsidRPr="0066215E" w:rsidRDefault="004F21C6" w:rsidP="0066215E">
            <w:pPr>
              <w:jc w:val="center"/>
              <w:rPr>
                <w:sz w:val="26"/>
                <w:szCs w:val="26"/>
                <w:lang w:val="pt-BR"/>
              </w:rPr>
            </w:pPr>
            <w:r w:rsidRPr="0066215E">
              <w:rPr>
                <w:sz w:val="26"/>
                <w:szCs w:val="26"/>
                <w:lang w:val="pt-BR"/>
              </w:rPr>
              <w:t>Học lực</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28</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13.86</w:t>
            </w:r>
          </w:p>
        </w:tc>
        <w:tc>
          <w:tcPr>
            <w:tcW w:w="708" w:type="dxa"/>
            <w:vAlign w:val="center"/>
          </w:tcPr>
          <w:p w:rsidR="004F21C6" w:rsidRPr="0066215E" w:rsidRDefault="004F21C6" w:rsidP="0066215E">
            <w:pPr>
              <w:jc w:val="center"/>
              <w:rPr>
                <w:sz w:val="26"/>
                <w:szCs w:val="26"/>
                <w:lang w:val="pt-BR"/>
              </w:rPr>
            </w:pPr>
            <w:r w:rsidRPr="0066215E">
              <w:rPr>
                <w:sz w:val="26"/>
                <w:szCs w:val="26"/>
                <w:lang w:val="pt-BR"/>
              </w:rPr>
              <w:t>70</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34,65</w:t>
            </w:r>
          </w:p>
        </w:tc>
        <w:tc>
          <w:tcPr>
            <w:tcW w:w="850" w:type="dxa"/>
            <w:vAlign w:val="center"/>
          </w:tcPr>
          <w:p w:rsidR="004F21C6" w:rsidRPr="0066215E" w:rsidRDefault="004F21C6" w:rsidP="0066215E">
            <w:pPr>
              <w:jc w:val="center"/>
              <w:rPr>
                <w:sz w:val="26"/>
                <w:szCs w:val="26"/>
                <w:lang w:val="pt-BR"/>
              </w:rPr>
            </w:pPr>
            <w:r w:rsidRPr="0066215E">
              <w:rPr>
                <w:sz w:val="26"/>
                <w:szCs w:val="26"/>
                <w:lang w:val="pt-BR"/>
              </w:rPr>
              <w:t>98</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48,51</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6</w:t>
            </w:r>
          </w:p>
        </w:tc>
        <w:tc>
          <w:tcPr>
            <w:tcW w:w="931" w:type="dxa"/>
            <w:vAlign w:val="center"/>
          </w:tcPr>
          <w:p w:rsidR="004F21C6" w:rsidRPr="0066215E" w:rsidRDefault="004F21C6" w:rsidP="0066215E">
            <w:pPr>
              <w:jc w:val="center"/>
              <w:rPr>
                <w:sz w:val="26"/>
                <w:szCs w:val="26"/>
                <w:lang w:val="pt-BR"/>
              </w:rPr>
            </w:pPr>
            <w:r w:rsidRPr="0066215E">
              <w:rPr>
                <w:sz w:val="26"/>
                <w:szCs w:val="26"/>
                <w:lang w:val="pt-BR"/>
              </w:rPr>
              <w:t>2,97</w:t>
            </w:r>
          </w:p>
        </w:tc>
      </w:tr>
      <w:tr w:rsidR="00263EB1" w:rsidRPr="0066215E" w:rsidTr="00292A56">
        <w:trPr>
          <w:trHeight w:val="371"/>
        </w:trPr>
        <w:tc>
          <w:tcPr>
            <w:tcW w:w="851" w:type="dxa"/>
            <w:vMerge/>
          </w:tcPr>
          <w:p w:rsidR="004F21C6" w:rsidRPr="0066215E" w:rsidRDefault="004F21C6" w:rsidP="0066215E">
            <w:pPr>
              <w:jc w:val="center"/>
              <w:rPr>
                <w:sz w:val="26"/>
                <w:szCs w:val="26"/>
                <w:lang w:val="pt-BR"/>
              </w:rPr>
            </w:pPr>
          </w:p>
        </w:tc>
        <w:tc>
          <w:tcPr>
            <w:tcW w:w="850" w:type="dxa"/>
            <w:vMerge/>
          </w:tcPr>
          <w:p w:rsidR="004F21C6" w:rsidRPr="0066215E" w:rsidRDefault="004F21C6" w:rsidP="0066215E">
            <w:pPr>
              <w:jc w:val="center"/>
              <w:rPr>
                <w:sz w:val="26"/>
                <w:szCs w:val="26"/>
                <w:lang w:val="pt-BR"/>
              </w:rPr>
            </w:pPr>
          </w:p>
        </w:tc>
        <w:tc>
          <w:tcPr>
            <w:tcW w:w="1134" w:type="dxa"/>
            <w:vAlign w:val="center"/>
          </w:tcPr>
          <w:p w:rsidR="004F21C6" w:rsidRPr="0066215E" w:rsidRDefault="004F21C6" w:rsidP="0066215E">
            <w:pPr>
              <w:jc w:val="center"/>
              <w:rPr>
                <w:sz w:val="26"/>
                <w:szCs w:val="26"/>
                <w:lang w:val="pt-BR"/>
              </w:rPr>
            </w:pPr>
            <w:r w:rsidRPr="0066215E">
              <w:rPr>
                <w:sz w:val="26"/>
                <w:szCs w:val="26"/>
                <w:lang w:val="pt-BR"/>
              </w:rPr>
              <w:t>Hạnh kiểm</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178</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88,12</w:t>
            </w:r>
          </w:p>
        </w:tc>
        <w:tc>
          <w:tcPr>
            <w:tcW w:w="708" w:type="dxa"/>
            <w:vAlign w:val="center"/>
          </w:tcPr>
          <w:p w:rsidR="004F21C6" w:rsidRPr="0066215E" w:rsidRDefault="004F21C6" w:rsidP="0066215E">
            <w:pPr>
              <w:jc w:val="center"/>
              <w:rPr>
                <w:sz w:val="26"/>
                <w:szCs w:val="26"/>
                <w:lang w:val="pt-BR"/>
              </w:rPr>
            </w:pPr>
            <w:r w:rsidRPr="0066215E">
              <w:rPr>
                <w:sz w:val="26"/>
                <w:szCs w:val="26"/>
                <w:lang w:val="pt-BR"/>
              </w:rPr>
              <w:t>18</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8,91</w:t>
            </w:r>
          </w:p>
        </w:tc>
        <w:tc>
          <w:tcPr>
            <w:tcW w:w="850" w:type="dxa"/>
            <w:vAlign w:val="center"/>
          </w:tcPr>
          <w:p w:rsidR="004F21C6" w:rsidRPr="0066215E" w:rsidRDefault="004F21C6" w:rsidP="0066215E">
            <w:pPr>
              <w:jc w:val="center"/>
              <w:rPr>
                <w:sz w:val="26"/>
                <w:szCs w:val="26"/>
                <w:lang w:val="pt-BR"/>
              </w:rPr>
            </w:pPr>
            <w:r w:rsidRPr="0066215E">
              <w:rPr>
                <w:sz w:val="26"/>
                <w:szCs w:val="26"/>
                <w:lang w:val="pt-BR"/>
              </w:rPr>
              <w:t>6</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2,97</w:t>
            </w:r>
          </w:p>
        </w:tc>
        <w:tc>
          <w:tcPr>
            <w:tcW w:w="709" w:type="dxa"/>
            <w:vAlign w:val="center"/>
          </w:tcPr>
          <w:p w:rsidR="004F21C6" w:rsidRPr="0066215E" w:rsidRDefault="004F21C6" w:rsidP="0066215E">
            <w:pPr>
              <w:jc w:val="center"/>
              <w:rPr>
                <w:sz w:val="26"/>
                <w:szCs w:val="26"/>
                <w:lang w:val="pt-BR"/>
              </w:rPr>
            </w:pPr>
          </w:p>
        </w:tc>
        <w:tc>
          <w:tcPr>
            <w:tcW w:w="931" w:type="dxa"/>
            <w:vAlign w:val="center"/>
          </w:tcPr>
          <w:p w:rsidR="004F21C6" w:rsidRPr="0066215E" w:rsidRDefault="004F21C6" w:rsidP="0066215E">
            <w:pPr>
              <w:jc w:val="center"/>
              <w:rPr>
                <w:sz w:val="26"/>
                <w:szCs w:val="26"/>
                <w:lang w:val="pt-BR"/>
              </w:rPr>
            </w:pPr>
          </w:p>
        </w:tc>
      </w:tr>
      <w:tr w:rsidR="00263EB1" w:rsidRPr="0066215E" w:rsidTr="00292A56">
        <w:tc>
          <w:tcPr>
            <w:tcW w:w="851" w:type="dxa"/>
            <w:vMerge w:val="restart"/>
            <w:vAlign w:val="center"/>
          </w:tcPr>
          <w:p w:rsidR="004F21C6" w:rsidRPr="0066215E" w:rsidRDefault="004F21C6" w:rsidP="0066215E">
            <w:pPr>
              <w:jc w:val="center"/>
              <w:rPr>
                <w:sz w:val="26"/>
                <w:szCs w:val="26"/>
                <w:lang w:val="pt-BR"/>
              </w:rPr>
            </w:pPr>
            <w:r w:rsidRPr="0066215E">
              <w:rPr>
                <w:sz w:val="26"/>
                <w:szCs w:val="26"/>
                <w:lang w:val="pt-BR"/>
              </w:rPr>
              <w:t>9</w:t>
            </w:r>
          </w:p>
        </w:tc>
        <w:tc>
          <w:tcPr>
            <w:tcW w:w="850" w:type="dxa"/>
            <w:vMerge w:val="restart"/>
          </w:tcPr>
          <w:p w:rsidR="004F21C6" w:rsidRPr="0066215E" w:rsidRDefault="004F21C6" w:rsidP="0066215E">
            <w:pPr>
              <w:jc w:val="center"/>
              <w:rPr>
                <w:sz w:val="26"/>
                <w:szCs w:val="26"/>
                <w:lang w:val="pt-BR"/>
              </w:rPr>
            </w:pPr>
          </w:p>
          <w:p w:rsidR="004F21C6" w:rsidRPr="0066215E" w:rsidRDefault="004F21C6" w:rsidP="0066215E">
            <w:pPr>
              <w:jc w:val="center"/>
              <w:rPr>
                <w:sz w:val="26"/>
                <w:szCs w:val="26"/>
                <w:lang w:val="pt-BR"/>
              </w:rPr>
            </w:pPr>
            <w:r w:rsidRPr="0066215E">
              <w:rPr>
                <w:sz w:val="26"/>
                <w:szCs w:val="26"/>
                <w:lang w:val="pt-BR"/>
              </w:rPr>
              <w:t>161</w:t>
            </w:r>
          </w:p>
        </w:tc>
        <w:tc>
          <w:tcPr>
            <w:tcW w:w="1134" w:type="dxa"/>
            <w:vAlign w:val="center"/>
          </w:tcPr>
          <w:p w:rsidR="004F21C6" w:rsidRPr="0066215E" w:rsidRDefault="004F21C6" w:rsidP="0066215E">
            <w:pPr>
              <w:jc w:val="center"/>
              <w:rPr>
                <w:sz w:val="26"/>
                <w:szCs w:val="26"/>
                <w:lang w:val="pt-BR"/>
              </w:rPr>
            </w:pPr>
            <w:r w:rsidRPr="0066215E">
              <w:rPr>
                <w:sz w:val="26"/>
                <w:szCs w:val="26"/>
                <w:lang w:val="pt-BR"/>
              </w:rPr>
              <w:t>Học lực</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24</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14,91</w:t>
            </w:r>
          </w:p>
        </w:tc>
        <w:tc>
          <w:tcPr>
            <w:tcW w:w="708" w:type="dxa"/>
            <w:vAlign w:val="center"/>
          </w:tcPr>
          <w:p w:rsidR="004F21C6" w:rsidRPr="0066215E" w:rsidRDefault="004F21C6" w:rsidP="0066215E">
            <w:pPr>
              <w:jc w:val="center"/>
              <w:rPr>
                <w:sz w:val="26"/>
                <w:szCs w:val="26"/>
                <w:lang w:val="pt-BR"/>
              </w:rPr>
            </w:pPr>
            <w:r w:rsidRPr="0066215E">
              <w:rPr>
                <w:sz w:val="26"/>
                <w:szCs w:val="26"/>
                <w:lang w:val="pt-BR"/>
              </w:rPr>
              <w:t>75</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46,58</w:t>
            </w:r>
          </w:p>
        </w:tc>
        <w:tc>
          <w:tcPr>
            <w:tcW w:w="850" w:type="dxa"/>
            <w:vAlign w:val="center"/>
          </w:tcPr>
          <w:p w:rsidR="004F21C6" w:rsidRPr="0066215E" w:rsidRDefault="004F21C6" w:rsidP="0066215E">
            <w:pPr>
              <w:jc w:val="center"/>
              <w:rPr>
                <w:sz w:val="26"/>
                <w:szCs w:val="26"/>
                <w:lang w:val="pt-BR"/>
              </w:rPr>
            </w:pPr>
            <w:r w:rsidRPr="0066215E">
              <w:rPr>
                <w:sz w:val="26"/>
                <w:szCs w:val="26"/>
                <w:lang w:val="pt-BR"/>
              </w:rPr>
              <w:t>60</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37,27</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2</w:t>
            </w:r>
          </w:p>
        </w:tc>
        <w:tc>
          <w:tcPr>
            <w:tcW w:w="931" w:type="dxa"/>
            <w:vAlign w:val="center"/>
          </w:tcPr>
          <w:p w:rsidR="004F21C6" w:rsidRPr="0066215E" w:rsidRDefault="004F21C6" w:rsidP="0066215E">
            <w:pPr>
              <w:jc w:val="center"/>
              <w:rPr>
                <w:sz w:val="26"/>
                <w:szCs w:val="26"/>
                <w:lang w:val="pt-BR"/>
              </w:rPr>
            </w:pPr>
            <w:r w:rsidRPr="0066215E">
              <w:rPr>
                <w:sz w:val="26"/>
                <w:szCs w:val="26"/>
                <w:lang w:val="pt-BR"/>
              </w:rPr>
              <w:t>1,24</w:t>
            </w:r>
          </w:p>
        </w:tc>
      </w:tr>
      <w:tr w:rsidR="00263EB1" w:rsidRPr="0066215E" w:rsidTr="00292A56">
        <w:tc>
          <w:tcPr>
            <w:tcW w:w="851" w:type="dxa"/>
            <w:vMerge/>
          </w:tcPr>
          <w:p w:rsidR="004F21C6" w:rsidRPr="0066215E" w:rsidRDefault="004F21C6" w:rsidP="0066215E">
            <w:pPr>
              <w:jc w:val="center"/>
              <w:rPr>
                <w:sz w:val="26"/>
                <w:szCs w:val="26"/>
                <w:lang w:val="pt-BR"/>
              </w:rPr>
            </w:pPr>
          </w:p>
        </w:tc>
        <w:tc>
          <w:tcPr>
            <w:tcW w:w="850" w:type="dxa"/>
            <w:vMerge/>
          </w:tcPr>
          <w:p w:rsidR="004F21C6" w:rsidRPr="0066215E" w:rsidRDefault="004F21C6" w:rsidP="0066215E">
            <w:pPr>
              <w:jc w:val="center"/>
              <w:rPr>
                <w:sz w:val="26"/>
                <w:szCs w:val="26"/>
                <w:lang w:val="pt-BR"/>
              </w:rPr>
            </w:pPr>
          </w:p>
        </w:tc>
        <w:tc>
          <w:tcPr>
            <w:tcW w:w="1134" w:type="dxa"/>
            <w:vAlign w:val="center"/>
          </w:tcPr>
          <w:p w:rsidR="004F21C6" w:rsidRPr="0066215E" w:rsidRDefault="004F21C6" w:rsidP="0066215E">
            <w:pPr>
              <w:jc w:val="center"/>
              <w:rPr>
                <w:sz w:val="26"/>
                <w:szCs w:val="26"/>
                <w:lang w:val="pt-BR"/>
              </w:rPr>
            </w:pPr>
            <w:r w:rsidRPr="0066215E">
              <w:rPr>
                <w:sz w:val="26"/>
                <w:szCs w:val="26"/>
                <w:lang w:val="pt-BR"/>
              </w:rPr>
              <w:t>Hạnh kiểm</w:t>
            </w:r>
          </w:p>
        </w:tc>
        <w:tc>
          <w:tcPr>
            <w:tcW w:w="709" w:type="dxa"/>
            <w:vAlign w:val="center"/>
          </w:tcPr>
          <w:p w:rsidR="004F21C6" w:rsidRPr="0066215E" w:rsidRDefault="004F21C6" w:rsidP="0066215E">
            <w:pPr>
              <w:jc w:val="center"/>
              <w:rPr>
                <w:sz w:val="26"/>
                <w:szCs w:val="26"/>
                <w:lang w:val="pt-BR"/>
              </w:rPr>
            </w:pPr>
            <w:r w:rsidRPr="0066215E">
              <w:rPr>
                <w:sz w:val="26"/>
                <w:szCs w:val="26"/>
                <w:lang w:val="pt-BR"/>
              </w:rPr>
              <w:t>135</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83,85</w:t>
            </w:r>
          </w:p>
        </w:tc>
        <w:tc>
          <w:tcPr>
            <w:tcW w:w="708" w:type="dxa"/>
            <w:vAlign w:val="center"/>
          </w:tcPr>
          <w:p w:rsidR="004F21C6" w:rsidRPr="0066215E" w:rsidRDefault="004F21C6" w:rsidP="0066215E">
            <w:pPr>
              <w:jc w:val="center"/>
              <w:rPr>
                <w:sz w:val="26"/>
                <w:szCs w:val="26"/>
                <w:lang w:val="pt-BR"/>
              </w:rPr>
            </w:pPr>
            <w:r w:rsidRPr="0066215E">
              <w:rPr>
                <w:sz w:val="26"/>
                <w:szCs w:val="26"/>
                <w:lang w:val="pt-BR"/>
              </w:rPr>
              <w:t>24</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14,91</w:t>
            </w:r>
          </w:p>
        </w:tc>
        <w:tc>
          <w:tcPr>
            <w:tcW w:w="850" w:type="dxa"/>
            <w:vAlign w:val="center"/>
          </w:tcPr>
          <w:p w:rsidR="004F21C6" w:rsidRPr="0066215E" w:rsidRDefault="004F21C6" w:rsidP="0066215E">
            <w:pPr>
              <w:jc w:val="center"/>
              <w:rPr>
                <w:sz w:val="26"/>
                <w:szCs w:val="26"/>
                <w:lang w:val="pt-BR"/>
              </w:rPr>
            </w:pPr>
            <w:r w:rsidRPr="0066215E">
              <w:rPr>
                <w:sz w:val="26"/>
                <w:szCs w:val="26"/>
                <w:lang w:val="pt-BR"/>
              </w:rPr>
              <w:t>2</w:t>
            </w:r>
          </w:p>
        </w:tc>
        <w:tc>
          <w:tcPr>
            <w:tcW w:w="851" w:type="dxa"/>
            <w:vAlign w:val="center"/>
          </w:tcPr>
          <w:p w:rsidR="004F21C6" w:rsidRPr="0066215E" w:rsidRDefault="004F21C6" w:rsidP="0066215E">
            <w:pPr>
              <w:jc w:val="center"/>
              <w:rPr>
                <w:sz w:val="26"/>
                <w:szCs w:val="26"/>
                <w:lang w:val="pt-BR"/>
              </w:rPr>
            </w:pPr>
            <w:r w:rsidRPr="0066215E">
              <w:rPr>
                <w:sz w:val="26"/>
                <w:szCs w:val="26"/>
                <w:lang w:val="pt-BR"/>
              </w:rPr>
              <w:t>1,24</w:t>
            </w:r>
          </w:p>
        </w:tc>
        <w:tc>
          <w:tcPr>
            <w:tcW w:w="709" w:type="dxa"/>
            <w:vAlign w:val="center"/>
          </w:tcPr>
          <w:p w:rsidR="004F21C6" w:rsidRPr="0066215E" w:rsidRDefault="004F21C6" w:rsidP="0066215E">
            <w:pPr>
              <w:jc w:val="center"/>
              <w:rPr>
                <w:sz w:val="26"/>
                <w:szCs w:val="26"/>
                <w:lang w:val="pt-BR"/>
              </w:rPr>
            </w:pPr>
          </w:p>
        </w:tc>
        <w:tc>
          <w:tcPr>
            <w:tcW w:w="931" w:type="dxa"/>
            <w:vAlign w:val="center"/>
          </w:tcPr>
          <w:p w:rsidR="004F21C6" w:rsidRPr="0066215E" w:rsidRDefault="004F21C6" w:rsidP="0066215E">
            <w:pPr>
              <w:jc w:val="center"/>
              <w:rPr>
                <w:sz w:val="26"/>
                <w:szCs w:val="26"/>
                <w:lang w:val="pt-BR"/>
              </w:rPr>
            </w:pPr>
          </w:p>
        </w:tc>
      </w:tr>
    </w:tbl>
    <w:p w:rsidR="00F70411" w:rsidRPr="0066215E" w:rsidRDefault="00F70411" w:rsidP="0066215E">
      <w:pPr>
        <w:jc w:val="both"/>
        <w:rPr>
          <w:sz w:val="26"/>
          <w:szCs w:val="26"/>
        </w:rPr>
      </w:pPr>
      <w:r w:rsidRPr="0066215E">
        <w:rPr>
          <w:sz w:val="26"/>
          <w:szCs w:val="26"/>
        </w:rPr>
        <w:t>- Số học sinh lên lớp: 7</w:t>
      </w:r>
      <w:r w:rsidRPr="0066215E">
        <w:rPr>
          <w:sz w:val="26"/>
          <w:szCs w:val="26"/>
          <w:lang w:val="vi-VN"/>
        </w:rPr>
        <w:t>56/760</w:t>
      </w:r>
      <w:r w:rsidRPr="0066215E">
        <w:rPr>
          <w:sz w:val="26"/>
          <w:szCs w:val="26"/>
        </w:rPr>
        <w:t xml:space="preserve"> = 9</w:t>
      </w:r>
      <w:r w:rsidRPr="0066215E">
        <w:rPr>
          <w:sz w:val="26"/>
          <w:szCs w:val="26"/>
          <w:lang w:val="vi-VN"/>
        </w:rPr>
        <w:t>9</w:t>
      </w:r>
      <w:r w:rsidRPr="0066215E">
        <w:rPr>
          <w:sz w:val="26"/>
          <w:szCs w:val="26"/>
        </w:rPr>
        <w:t>,4</w:t>
      </w:r>
      <w:r w:rsidRPr="0066215E">
        <w:rPr>
          <w:sz w:val="26"/>
          <w:szCs w:val="26"/>
          <w:lang w:val="vi-VN"/>
        </w:rPr>
        <w:t>7</w:t>
      </w:r>
      <w:r w:rsidRPr="0066215E">
        <w:rPr>
          <w:sz w:val="26"/>
          <w:szCs w:val="26"/>
        </w:rPr>
        <w:t>%.</w:t>
      </w:r>
    </w:p>
    <w:p w:rsidR="00F70411" w:rsidRPr="0066215E" w:rsidRDefault="00F70411" w:rsidP="0066215E">
      <w:pPr>
        <w:jc w:val="both"/>
        <w:rPr>
          <w:sz w:val="26"/>
          <w:szCs w:val="26"/>
        </w:rPr>
      </w:pPr>
      <w:r w:rsidRPr="0066215E">
        <w:rPr>
          <w:sz w:val="26"/>
          <w:szCs w:val="26"/>
        </w:rPr>
        <w:t xml:space="preserve">- Số học sinh </w:t>
      </w:r>
      <w:r w:rsidRPr="0066215E">
        <w:rPr>
          <w:sz w:val="26"/>
          <w:szCs w:val="26"/>
          <w:lang w:val="vi-VN"/>
        </w:rPr>
        <w:t>ở</w:t>
      </w:r>
      <w:r w:rsidRPr="0066215E">
        <w:rPr>
          <w:sz w:val="26"/>
          <w:szCs w:val="26"/>
        </w:rPr>
        <w:t xml:space="preserve"> lại: </w:t>
      </w:r>
      <w:r w:rsidRPr="0066215E">
        <w:rPr>
          <w:sz w:val="26"/>
          <w:szCs w:val="26"/>
          <w:lang w:val="vi-VN"/>
        </w:rPr>
        <w:t>04</w:t>
      </w:r>
      <w:r w:rsidRPr="0066215E">
        <w:rPr>
          <w:sz w:val="26"/>
          <w:szCs w:val="26"/>
        </w:rPr>
        <w:t xml:space="preserve"> = </w:t>
      </w:r>
      <w:r w:rsidRPr="0066215E">
        <w:rPr>
          <w:sz w:val="26"/>
          <w:szCs w:val="26"/>
          <w:lang w:val="vi-VN"/>
        </w:rPr>
        <w:t>0</w:t>
      </w:r>
      <w:r w:rsidRPr="0066215E">
        <w:rPr>
          <w:sz w:val="26"/>
          <w:szCs w:val="26"/>
        </w:rPr>
        <w:t>,5</w:t>
      </w:r>
      <w:r w:rsidRPr="0066215E">
        <w:rPr>
          <w:sz w:val="26"/>
          <w:szCs w:val="26"/>
          <w:lang w:val="vi-VN"/>
        </w:rPr>
        <w:t>3</w:t>
      </w:r>
      <w:r w:rsidRPr="0066215E">
        <w:rPr>
          <w:sz w:val="26"/>
          <w:szCs w:val="26"/>
        </w:rPr>
        <w:t>%.</w:t>
      </w:r>
    </w:p>
    <w:p w:rsidR="00F70411" w:rsidRPr="0066215E" w:rsidRDefault="00F70411" w:rsidP="0066215E">
      <w:pPr>
        <w:jc w:val="both"/>
        <w:rPr>
          <w:sz w:val="26"/>
          <w:szCs w:val="26"/>
          <w:lang w:val="vi-VN"/>
        </w:rPr>
      </w:pPr>
      <w:r w:rsidRPr="0066215E">
        <w:rPr>
          <w:sz w:val="26"/>
          <w:szCs w:val="26"/>
        </w:rPr>
        <w:t>- Số học sinh được công nhận TNTHCS: 159/161 = 98,75%</w:t>
      </w:r>
    </w:p>
    <w:p w:rsidR="000D0731" w:rsidRPr="0066215E" w:rsidRDefault="00D905D0" w:rsidP="0066215E">
      <w:pPr>
        <w:jc w:val="both"/>
        <w:rPr>
          <w:sz w:val="26"/>
          <w:szCs w:val="26"/>
          <w:lang w:val="vi-VN"/>
        </w:rPr>
      </w:pPr>
      <w:r w:rsidRPr="0066215E">
        <w:rPr>
          <w:sz w:val="26"/>
          <w:szCs w:val="26"/>
        </w:rPr>
        <w:t>-</w:t>
      </w:r>
      <w:r w:rsidRPr="0066215E">
        <w:rPr>
          <w:sz w:val="26"/>
          <w:szCs w:val="26"/>
          <w:lang w:val="nb-NO"/>
        </w:rPr>
        <w:t xml:space="preserve"> </w:t>
      </w:r>
      <w:r w:rsidR="00F70411" w:rsidRPr="0066215E">
        <w:rPr>
          <w:sz w:val="26"/>
          <w:szCs w:val="26"/>
          <w:lang w:val="vi-VN"/>
        </w:rPr>
        <w:t>Nhà trường t</w:t>
      </w:r>
      <w:r w:rsidRPr="0066215E">
        <w:rPr>
          <w:sz w:val="26"/>
          <w:szCs w:val="26"/>
          <w:lang w:val="nb-NO"/>
        </w:rPr>
        <w:t xml:space="preserve">ổ chức </w:t>
      </w:r>
      <w:r w:rsidR="00F70411" w:rsidRPr="0066215E">
        <w:rPr>
          <w:sz w:val="26"/>
          <w:szCs w:val="26"/>
          <w:lang w:val="vi-VN"/>
        </w:rPr>
        <w:t>sớm</w:t>
      </w:r>
      <w:r w:rsidRPr="0066215E">
        <w:rPr>
          <w:sz w:val="26"/>
          <w:szCs w:val="26"/>
          <w:lang w:val="nb-NO"/>
        </w:rPr>
        <w:t xml:space="preserve"> việc </w:t>
      </w:r>
      <w:r w:rsidR="00852E88" w:rsidRPr="0066215E">
        <w:rPr>
          <w:sz w:val="26"/>
          <w:szCs w:val="26"/>
          <w:lang w:val="nb-NO"/>
        </w:rPr>
        <w:t>phân nhóm đối tượng để ôn tập thi vào THPT</w:t>
      </w:r>
      <w:r w:rsidRPr="0066215E">
        <w:rPr>
          <w:sz w:val="26"/>
          <w:szCs w:val="26"/>
          <w:lang w:val="nb-NO"/>
        </w:rPr>
        <w:t xml:space="preserve"> năm học 202</w:t>
      </w:r>
      <w:r w:rsidR="009958E8" w:rsidRPr="0066215E">
        <w:rPr>
          <w:sz w:val="26"/>
          <w:szCs w:val="26"/>
          <w:lang w:val="nb-NO"/>
        </w:rPr>
        <w:t>3</w:t>
      </w:r>
      <w:r w:rsidRPr="0066215E">
        <w:rPr>
          <w:sz w:val="26"/>
          <w:szCs w:val="26"/>
          <w:lang w:val="nb-NO"/>
        </w:rPr>
        <w:t>-202</w:t>
      </w:r>
      <w:r w:rsidR="009958E8" w:rsidRPr="0066215E">
        <w:rPr>
          <w:sz w:val="26"/>
          <w:szCs w:val="26"/>
          <w:lang w:val="nb-NO"/>
        </w:rPr>
        <w:t>4</w:t>
      </w:r>
      <w:r w:rsidRPr="0066215E">
        <w:rPr>
          <w:sz w:val="26"/>
          <w:szCs w:val="26"/>
          <w:lang w:val="nb-NO"/>
        </w:rPr>
        <w:t>, đ</w:t>
      </w:r>
      <w:r w:rsidRPr="0066215E">
        <w:rPr>
          <w:sz w:val="26"/>
          <w:szCs w:val="26"/>
          <w:lang w:val="nl-NL"/>
        </w:rPr>
        <w:t xml:space="preserve">iểm trung bình </w:t>
      </w:r>
      <w:r w:rsidR="00C8245A" w:rsidRPr="0066215E">
        <w:rPr>
          <w:sz w:val="26"/>
          <w:szCs w:val="26"/>
          <w:lang w:val="nl-NL"/>
        </w:rPr>
        <w:t>các môn thi tuyển sinh vào THPT tăng</w:t>
      </w:r>
      <w:r w:rsidR="003C0D96" w:rsidRPr="0066215E">
        <w:rPr>
          <w:sz w:val="26"/>
          <w:szCs w:val="26"/>
          <w:lang w:val="nl-NL"/>
        </w:rPr>
        <w:t xml:space="preserve"> hằng năm</w:t>
      </w:r>
      <w:r w:rsidR="00D309EF" w:rsidRPr="0066215E">
        <w:rPr>
          <w:sz w:val="26"/>
          <w:szCs w:val="26"/>
          <w:lang w:val="nl-NL"/>
        </w:rPr>
        <w:t xml:space="preserve"> và có sự tiến bộ</w:t>
      </w:r>
      <w:r w:rsidR="00F70411" w:rsidRPr="0066215E">
        <w:rPr>
          <w:sz w:val="26"/>
          <w:szCs w:val="26"/>
          <w:lang w:val="vi-VN"/>
        </w:rPr>
        <w:t>, điểm trung bình 3 môn</w:t>
      </w:r>
      <w:r w:rsidR="008A4E3D" w:rsidRPr="0066215E">
        <w:rPr>
          <w:sz w:val="26"/>
          <w:szCs w:val="26"/>
          <w:lang w:val="vi-VN"/>
        </w:rPr>
        <w:t xml:space="preserve"> tăng 0,49 điểm</w:t>
      </w:r>
      <w:r w:rsidR="00C8245A" w:rsidRPr="0066215E">
        <w:rPr>
          <w:sz w:val="26"/>
          <w:szCs w:val="26"/>
          <w:lang w:val="nl-NL"/>
        </w:rPr>
        <w:t>,</w:t>
      </w:r>
      <w:r w:rsidRPr="0066215E">
        <w:rPr>
          <w:sz w:val="26"/>
          <w:szCs w:val="26"/>
          <w:lang w:val="nl-NL"/>
        </w:rPr>
        <w:t xml:space="preserve"> </w:t>
      </w:r>
      <w:r w:rsidRPr="0066215E">
        <w:rPr>
          <w:sz w:val="26"/>
          <w:szCs w:val="26"/>
          <w:lang w:val="nb-NO"/>
        </w:rPr>
        <w:t>kết quả xếp hạng</w:t>
      </w:r>
      <w:r w:rsidR="00C8245A" w:rsidRPr="0066215E">
        <w:rPr>
          <w:sz w:val="26"/>
          <w:szCs w:val="26"/>
          <w:lang w:val="nb-NO"/>
        </w:rPr>
        <w:t xml:space="preserve"> xếp thứ </w:t>
      </w:r>
      <w:r w:rsidR="00D309EF" w:rsidRPr="0066215E">
        <w:rPr>
          <w:sz w:val="26"/>
          <w:szCs w:val="26"/>
          <w:lang w:val="vi-VN"/>
        </w:rPr>
        <w:t>129</w:t>
      </w:r>
      <w:r w:rsidR="00C8245A" w:rsidRPr="0066215E">
        <w:rPr>
          <w:sz w:val="26"/>
          <w:szCs w:val="26"/>
          <w:lang w:val="nb-NO"/>
        </w:rPr>
        <w:t xml:space="preserve">/147 trường </w:t>
      </w:r>
      <w:r w:rsidR="00C8245A" w:rsidRPr="0066215E">
        <w:rPr>
          <w:sz w:val="26"/>
          <w:szCs w:val="26"/>
          <w:lang w:val="nb-NO"/>
        </w:rPr>
        <w:lastRenderedPageBreak/>
        <w:t>toàn tỉnh</w:t>
      </w:r>
      <w:r w:rsidR="001B57ED" w:rsidRPr="0066215E">
        <w:rPr>
          <w:sz w:val="26"/>
          <w:szCs w:val="26"/>
          <w:lang w:val="nb-NO"/>
        </w:rPr>
        <w:t xml:space="preserve"> tăng </w:t>
      </w:r>
      <w:r w:rsidR="00D309EF" w:rsidRPr="0066215E">
        <w:rPr>
          <w:sz w:val="26"/>
          <w:szCs w:val="26"/>
          <w:lang w:val="vi-VN"/>
        </w:rPr>
        <w:t xml:space="preserve">8 </w:t>
      </w:r>
      <w:r w:rsidR="001B57ED" w:rsidRPr="0066215E">
        <w:rPr>
          <w:sz w:val="26"/>
          <w:szCs w:val="26"/>
          <w:lang w:val="nb-NO"/>
        </w:rPr>
        <w:t>bậc</w:t>
      </w:r>
      <w:r w:rsidRPr="0066215E">
        <w:rPr>
          <w:sz w:val="26"/>
          <w:szCs w:val="26"/>
          <w:lang w:val="nb-NO"/>
        </w:rPr>
        <w:t>.</w:t>
      </w:r>
      <w:r w:rsidR="008A4E3D" w:rsidRPr="0066215E">
        <w:rPr>
          <w:sz w:val="26"/>
          <w:szCs w:val="26"/>
          <w:lang w:val="nb-NO"/>
        </w:rPr>
        <w:t xml:space="preserve"> </w:t>
      </w:r>
      <w:r w:rsidR="008A4E3D" w:rsidRPr="0066215E">
        <w:rPr>
          <w:sz w:val="26"/>
          <w:szCs w:val="26"/>
          <w:lang w:val="vi-VN"/>
        </w:rPr>
        <w:t>So với xếp thứ các m</w:t>
      </w:r>
      <w:r w:rsidR="00CD1E7F" w:rsidRPr="0066215E">
        <w:rPr>
          <w:sz w:val="26"/>
          <w:szCs w:val="26"/>
          <w:lang w:val="nb-NO"/>
        </w:rPr>
        <w:t>ô</w:t>
      </w:r>
      <w:r w:rsidR="008A4E3D" w:rsidRPr="0066215E">
        <w:rPr>
          <w:sz w:val="26"/>
          <w:szCs w:val="26"/>
          <w:lang w:val="nb-NO"/>
        </w:rPr>
        <w:t>n</w:t>
      </w:r>
      <w:r w:rsidR="008A4E3D" w:rsidRPr="0066215E">
        <w:rPr>
          <w:sz w:val="26"/>
          <w:szCs w:val="26"/>
          <w:lang w:val="vi-VN"/>
        </w:rPr>
        <w:t xml:space="preserve"> của Tỉnh, môn</w:t>
      </w:r>
      <w:r w:rsidR="008A4E3D" w:rsidRPr="0066215E">
        <w:rPr>
          <w:sz w:val="26"/>
          <w:szCs w:val="26"/>
          <w:lang w:val="nb-NO"/>
        </w:rPr>
        <w:t xml:space="preserve"> Ngữ </w:t>
      </w:r>
      <w:r w:rsidR="00146BB1" w:rsidRPr="0066215E">
        <w:rPr>
          <w:sz w:val="26"/>
          <w:szCs w:val="26"/>
          <w:lang w:val="vi-VN"/>
        </w:rPr>
        <w:t>V</w:t>
      </w:r>
      <w:r w:rsidR="008A4E3D" w:rsidRPr="0066215E">
        <w:rPr>
          <w:sz w:val="26"/>
          <w:szCs w:val="26"/>
          <w:lang w:val="nb-NO"/>
        </w:rPr>
        <w:t>ăn</w:t>
      </w:r>
      <w:r w:rsidR="00CD1E7F" w:rsidRPr="0066215E">
        <w:rPr>
          <w:sz w:val="26"/>
          <w:szCs w:val="26"/>
          <w:lang w:val="nb-NO"/>
        </w:rPr>
        <w:t xml:space="preserve"> tăng </w:t>
      </w:r>
      <w:r w:rsidR="008A4E3D" w:rsidRPr="0066215E">
        <w:rPr>
          <w:sz w:val="26"/>
          <w:szCs w:val="26"/>
          <w:lang w:val="vi-VN"/>
        </w:rPr>
        <w:t>23</w:t>
      </w:r>
      <w:r w:rsidR="00CD1E7F" w:rsidRPr="0066215E">
        <w:rPr>
          <w:sz w:val="26"/>
          <w:szCs w:val="26"/>
          <w:lang w:val="nb-NO"/>
        </w:rPr>
        <w:t xml:space="preserve"> bậc, môn Toán tăng</w:t>
      </w:r>
      <w:r w:rsidR="00BB2F06" w:rsidRPr="0066215E">
        <w:rPr>
          <w:sz w:val="26"/>
          <w:szCs w:val="26"/>
          <w:lang w:val="nb-NO"/>
        </w:rPr>
        <w:t xml:space="preserve"> </w:t>
      </w:r>
      <w:r w:rsidR="008A4E3D" w:rsidRPr="0066215E">
        <w:rPr>
          <w:sz w:val="26"/>
          <w:szCs w:val="26"/>
          <w:lang w:val="vi-VN"/>
        </w:rPr>
        <w:t>8</w:t>
      </w:r>
      <w:r w:rsidR="00BB2F06" w:rsidRPr="0066215E">
        <w:rPr>
          <w:sz w:val="26"/>
          <w:szCs w:val="26"/>
          <w:lang w:val="nb-NO"/>
        </w:rPr>
        <w:t xml:space="preserve"> bậc, môn Tiếng </w:t>
      </w:r>
      <w:r w:rsidR="008A4E3D" w:rsidRPr="0066215E">
        <w:rPr>
          <w:sz w:val="26"/>
          <w:szCs w:val="26"/>
          <w:lang w:val="vi-VN"/>
        </w:rPr>
        <w:t>A</w:t>
      </w:r>
      <w:r w:rsidR="00BB2F06" w:rsidRPr="0066215E">
        <w:rPr>
          <w:sz w:val="26"/>
          <w:szCs w:val="26"/>
          <w:lang w:val="nb-NO"/>
        </w:rPr>
        <w:t xml:space="preserve">nh </w:t>
      </w:r>
      <w:r w:rsidR="008A4E3D" w:rsidRPr="0066215E">
        <w:rPr>
          <w:sz w:val="26"/>
          <w:szCs w:val="26"/>
          <w:lang w:val="vi-VN"/>
        </w:rPr>
        <w:t>tăng 5</w:t>
      </w:r>
      <w:r w:rsidR="008A4E3D" w:rsidRPr="0066215E">
        <w:rPr>
          <w:sz w:val="26"/>
          <w:szCs w:val="26"/>
          <w:lang w:val="nb-NO"/>
        </w:rPr>
        <w:t xml:space="preserve"> bậc tuy nhiê</w:t>
      </w:r>
      <w:r w:rsidR="008A4E3D" w:rsidRPr="0066215E">
        <w:rPr>
          <w:sz w:val="26"/>
          <w:szCs w:val="26"/>
          <w:lang w:val="vi-VN"/>
        </w:rPr>
        <w:t>n so với xếp thứ của Phòng giảm 1 bậc</w:t>
      </w:r>
      <w:r w:rsidR="008A4E3D" w:rsidRPr="0066215E">
        <w:rPr>
          <w:sz w:val="26"/>
          <w:szCs w:val="26"/>
          <w:lang w:val="nb-NO"/>
        </w:rPr>
        <w:t>.</w:t>
      </w:r>
      <w:r w:rsidR="008A4E3D" w:rsidRPr="0066215E">
        <w:rPr>
          <w:sz w:val="26"/>
          <w:szCs w:val="26"/>
          <w:lang w:val="vi-VN"/>
        </w:rPr>
        <w:t xml:space="preserve"> </w:t>
      </w:r>
    </w:p>
    <w:p w:rsidR="00D905D0" w:rsidRPr="0066215E" w:rsidRDefault="000D0731" w:rsidP="0066215E">
      <w:pPr>
        <w:jc w:val="both"/>
        <w:rPr>
          <w:sz w:val="26"/>
          <w:szCs w:val="26"/>
          <w:lang w:val="vi-VN"/>
        </w:rPr>
      </w:pPr>
      <w:r w:rsidRPr="0066215E">
        <w:rPr>
          <w:sz w:val="26"/>
          <w:szCs w:val="26"/>
          <w:lang w:val="vi-VN"/>
        </w:rPr>
        <w:t>Tổng hợp kết quả tuyển sinh 3 môn Toán, Văn, Anh trong</w:t>
      </w:r>
      <w:r w:rsidR="008A4E3D" w:rsidRPr="0066215E">
        <w:rPr>
          <w:sz w:val="26"/>
          <w:szCs w:val="26"/>
          <w:lang w:val="vi-VN"/>
        </w:rPr>
        <w:t xml:space="preserve"> 3 năm liên tiếp</w:t>
      </w:r>
      <w:r w:rsidRPr="0066215E">
        <w:rPr>
          <w:sz w:val="26"/>
          <w:szCs w:val="26"/>
          <w:lang w:val="vi-VN"/>
        </w:rPr>
        <w:t xml:space="preserve"> ( Tính 75% số lượng </w:t>
      </w:r>
      <w:r w:rsidR="00B662A9" w:rsidRPr="0066215E">
        <w:rPr>
          <w:sz w:val="26"/>
          <w:szCs w:val="26"/>
          <w:lang w:val="vi-VN"/>
        </w:rPr>
        <w:t>học sinh dự thi) cụ thể như sau</w:t>
      </w:r>
      <w:r w:rsidR="008A4E3D" w:rsidRPr="0066215E">
        <w:rPr>
          <w:sz w:val="26"/>
          <w:szCs w:val="26"/>
          <w:lang w:val="vi-VN"/>
        </w:rPr>
        <w:t>:</w:t>
      </w:r>
    </w:p>
    <w:tbl>
      <w:tblPr>
        <w:tblW w:w="9356" w:type="dxa"/>
        <w:tblInd w:w="108" w:type="dxa"/>
        <w:tblLayout w:type="fixed"/>
        <w:tblLook w:val="04A0" w:firstRow="1" w:lastRow="0" w:firstColumn="1" w:lastColumn="0" w:noHBand="0" w:noVBand="1"/>
      </w:tblPr>
      <w:tblGrid>
        <w:gridCol w:w="1418"/>
        <w:gridCol w:w="850"/>
        <w:gridCol w:w="709"/>
        <w:gridCol w:w="709"/>
        <w:gridCol w:w="836"/>
        <w:gridCol w:w="840"/>
        <w:gridCol w:w="713"/>
        <w:gridCol w:w="798"/>
        <w:gridCol w:w="782"/>
        <w:gridCol w:w="786"/>
        <w:gridCol w:w="915"/>
      </w:tblGrid>
      <w:tr w:rsidR="00717B11" w:rsidRPr="0066215E" w:rsidTr="00E00971">
        <w:trPr>
          <w:trHeight w:val="400"/>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7B11" w:rsidRPr="0066215E" w:rsidRDefault="00717B11" w:rsidP="0066215E">
            <w:pPr>
              <w:jc w:val="center"/>
              <w:rPr>
                <w:sz w:val="26"/>
                <w:szCs w:val="26"/>
              </w:rPr>
            </w:pPr>
            <w:r w:rsidRPr="0066215E">
              <w:rPr>
                <w:sz w:val="26"/>
                <w:szCs w:val="26"/>
                <w:lang w:val="nl-NL"/>
              </w:rPr>
              <w:t xml:space="preserve"> Năm học</w:t>
            </w:r>
          </w:p>
        </w:tc>
        <w:tc>
          <w:tcPr>
            <w:tcW w:w="2268" w:type="dxa"/>
            <w:gridSpan w:val="3"/>
            <w:tcBorders>
              <w:top w:val="single" w:sz="4" w:space="0" w:color="auto"/>
              <w:left w:val="nil"/>
              <w:bottom w:val="single" w:sz="4" w:space="0" w:color="auto"/>
              <w:right w:val="single" w:sz="4" w:space="0" w:color="auto"/>
            </w:tcBorders>
            <w:vAlign w:val="center"/>
          </w:tcPr>
          <w:p w:rsidR="00717B11" w:rsidRPr="0066215E" w:rsidRDefault="00717B11" w:rsidP="0066215E">
            <w:pPr>
              <w:jc w:val="center"/>
              <w:rPr>
                <w:sz w:val="26"/>
                <w:szCs w:val="26"/>
              </w:rPr>
            </w:pPr>
            <w:r w:rsidRPr="0066215E">
              <w:rPr>
                <w:sz w:val="26"/>
                <w:szCs w:val="26"/>
                <w:lang w:val="nl-NL"/>
              </w:rPr>
              <w:t>Môn Văn</w:t>
            </w:r>
          </w:p>
        </w:tc>
        <w:tc>
          <w:tcPr>
            <w:tcW w:w="2389" w:type="dxa"/>
            <w:gridSpan w:val="3"/>
            <w:tcBorders>
              <w:top w:val="single" w:sz="4" w:space="0" w:color="auto"/>
              <w:left w:val="nil"/>
              <w:bottom w:val="single" w:sz="4" w:space="0" w:color="auto"/>
              <w:right w:val="single" w:sz="4" w:space="0" w:color="auto"/>
            </w:tcBorders>
          </w:tcPr>
          <w:p w:rsidR="00717B11" w:rsidRPr="0066215E" w:rsidRDefault="00717B11" w:rsidP="0066215E">
            <w:pPr>
              <w:jc w:val="center"/>
              <w:rPr>
                <w:sz w:val="26"/>
                <w:szCs w:val="26"/>
                <w:lang w:val="vi-VN"/>
              </w:rPr>
            </w:pPr>
            <w:r w:rsidRPr="0066215E">
              <w:rPr>
                <w:sz w:val="26"/>
                <w:szCs w:val="26"/>
                <w:lang w:val="nl-NL"/>
              </w:rPr>
              <w:t xml:space="preserve">Môn </w:t>
            </w:r>
            <w:r w:rsidRPr="0066215E">
              <w:rPr>
                <w:sz w:val="26"/>
                <w:szCs w:val="26"/>
                <w:lang w:val="vi-VN"/>
              </w:rPr>
              <w:t>Anh</w:t>
            </w:r>
          </w:p>
        </w:tc>
        <w:tc>
          <w:tcPr>
            <w:tcW w:w="2366" w:type="dxa"/>
            <w:gridSpan w:val="3"/>
            <w:tcBorders>
              <w:top w:val="single" w:sz="4" w:space="0" w:color="auto"/>
              <w:left w:val="nil"/>
              <w:bottom w:val="single" w:sz="4" w:space="0" w:color="auto"/>
              <w:right w:val="single" w:sz="4" w:space="0" w:color="auto"/>
            </w:tcBorders>
          </w:tcPr>
          <w:p w:rsidR="00717B11" w:rsidRPr="0066215E" w:rsidRDefault="00717B11" w:rsidP="0066215E">
            <w:pPr>
              <w:jc w:val="center"/>
              <w:rPr>
                <w:sz w:val="26"/>
                <w:szCs w:val="26"/>
                <w:lang w:val="vi-VN"/>
              </w:rPr>
            </w:pPr>
            <w:r w:rsidRPr="0066215E">
              <w:rPr>
                <w:sz w:val="26"/>
                <w:szCs w:val="26"/>
                <w:lang w:val="nl-NL"/>
              </w:rPr>
              <w:t xml:space="preserve">Môn </w:t>
            </w:r>
            <w:r w:rsidRPr="0066215E">
              <w:rPr>
                <w:sz w:val="26"/>
                <w:szCs w:val="26"/>
                <w:lang w:val="vi-VN"/>
              </w:rPr>
              <w:t>Toán</w:t>
            </w:r>
          </w:p>
        </w:tc>
        <w:tc>
          <w:tcPr>
            <w:tcW w:w="915" w:type="dxa"/>
            <w:vMerge w:val="restart"/>
            <w:tcBorders>
              <w:top w:val="single" w:sz="4" w:space="0" w:color="auto"/>
              <w:left w:val="nil"/>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Ghi chú</w:t>
            </w:r>
          </w:p>
        </w:tc>
      </w:tr>
      <w:tr w:rsidR="00717B11" w:rsidRPr="0066215E" w:rsidTr="00E00971">
        <w:trPr>
          <w:trHeight w:val="39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17B11" w:rsidRPr="0066215E" w:rsidRDefault="00717B11" w:rsidP="0066215E">
            <w:pPr>
              <w:rPr>
                <w:sz w:val="26"/>
                <w:szCs w:val="26"/>
              </w:rPr>
            </w:pPr>
          </w:p>
        </w:tc>
        <w:tc>
          <w:tcPr>
            <w:tcW w:w="850" w:type="dxa"/>
            <w:tcBorders>
              <w:top w:val="nil"/>
              <w:left w:val="nil"/>
              <w:bottom w:val="single" w:sz="4" w:space="0" w:color="auto"/>
              <w:right w:val="single" w:sz="4" w:space="0" w:color="auto"/>
            </w:tcBorders>
            <w:shd w:val="clear" w:color="auto" w:fill="auto"/>
            <w:vAlign w:val="center"/>
            <w:hideMark/>
          </w:tcPr>
          <w:p w:rsidR="00717B11" w:rsidRPr="0066215E" w:rsidRDefault="00717B11" w:rsidP="0066215E">
            <w:pPr>
              <w:jc w:val="center"/>
              <w:rPr>
                <w:sz w:val="26"/>
                <w:szCs w:val="26"/>
              </w:rPr>
            </w:pPr>
            <w:r w:rsidRPr="0066215E">
              <w:rPr>
                <w:sz w:val="26"/>
                <w:szCs w:val="26"/>
              </w:rPr>
              <w:t>Điểm TB</w:t>
            </w:r>
          </w:p>
        </w:tc>
        <w:tc>
          <w:tcPr>
            <w:tcW w:w="709" w:type="dxa"/>
            <w:tcBorders>
              <w:top w:val="single" w:sz="4" w:space="0" w:color="auto"/>
              <w:left w:val="nil"/>
              <w:bottom w:val="single" w:sz="4" w:space="0" w:color="auto"/>
              <w:right w:val="single" w:sz="4" w:space="0" w:color="auto"/>
            </w:tcBorders>
          </w:tcPr>
          <w:p w:rsidR="00717B11" w:rsidRPr="0066215E" w:rsidRDefault="00717B11" w:rsidP="0066215E">
            <w:pPr>
              <w:jc w:val="center"/>
              <w:rPr>
                <w:sz w:val="26"/>
                <w:szCs w:val="26"/>
                <w:lang w:val="vi-VN"/>
              </w:rPr>
            </w:pPr>
            <w:r w:rsidRPr="0066215E">
              <w:rPr>
                <w:sz w:val="26"/>
                <w:szCs w:val="26"/>
                <w:lang w:val="vi-VN"/>
              </w:rPr>
              <w:t>XT</w:t>
            </w:r>
          </w:p>
          <w:p w:rsidR="00717B11" w:rsidRPr="0066215E" w:rsidRDefault="00717B11" w:rsidP="0066215E">
            <w:pPr>
              <w:jc w:val="center"/>
              <w:rPr>
                <w:sz w:val="26"/>
                <w:szCs w:val="26"/>
                <w:lang w:val="vi-VN"/>
              </w:rPr>
            </w:pPr>
            <w:r w:rsidRPr="0066215E">
              <w:rPr>
                <w:sz w:val="26"/>
                <w:szCs w:val="26"/>
                <w:lang w:val="vi-VN"/>
              </w:rPr>
              <w:t>Thị xã</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17B11" w:rsidRPr="0066215E" w:rsidRDefault="00717B11" w:rsidP="0066215E">
            <w:pPr>
              <w:jc w:val="center"/>
              <w:rPr>
                <w:sz w:val="26"/>
                <w:szCs w:val="26"/>
              </w:rPr>
            </w:pPr>
            <w:r w:rsidRPr="0066215E">
              <w:rPr>
                <w:sz w:val="26"/>
                <w:szCs w:val="26"/>
              </w:rPr>
              <w:t>XT tỉnh</w:t>
            </w:r>
          </w:p>
        </w:tc>
        <w:tc>
          <w:tcPr>
            <w:tcW w:w="836" w:type="dxa"/>
            <w:tcBorders>
              <w:top w:val="nil"/>
              <w:left w:val="nil"/>
              <w:bottom w:val="single" w:sz="4" w:space="0" w:color="auto"/>
              <w:right w:val="single" w:sz="4" w:space="0" w:color="auto"/>
            </w:tcBorders>
            <w:shd w:val="clear" w:color="auto" w:fill="auto"/>
            <w:vAlign w:val="center"/>
            <w:hideMark/>
          </w:tcPr>
          <w:p w:rsidR="00717B11" w:rsidRPr="0066215E" w:rsidRDefault="00717B11" w:rsidP="0066215E">
            <w:pPr>
              <w:jc w:val="center"/>
              <w:rPr>
                <w:sz w:val="26"/>
                <w:szCs w:val="26"/>
              </w:rPr>
            </w:pPr>
            <w:r w:rsidRPr="0066215E">
              <w:rPr>
                <w:sz w:val="26"/>
                <w:szCs w:val="26"/>
              </w:rPr>
              <w:t>Điểm TB</w:t>
            </w:r>
          </w:p>
        </w:tc>
        <w:tc>
          <w:tcPr>
            <w:tcW w:w="840" w:type="dxa"/>
            <w:tcBorders>
              <w:top w:val="single" w:sz="4" w:space="0" w:color="auto"/>
              <w:left w:val="nil"/>
              <w:bottom w:val="single" w:sz="4" w:space="0" w:color="auto"/>
              <w:right w:val="single" w:sz="4" w:space="0" w:color="auto"/>
            </w:tcBorders>
          </w:tcPr>
          <w:p w:rsidR="00717B11" w:rsidRPr="0066215E" w:rsidRDefault="00717B11" w:rsidP="0066215E">
            <w:pPr>
              <w:jc w:val="center"/>
              <w:rPr>
                <w:sz w:val="26"/>
                <w:szCs w:val="26"/>
                <w:lang w:val="vi-VN"/>
              </w:rPr>
            </w:pPr>
            <w:r w:rsidRPr="0066215E">
              <w:rPr>
                <w:sz w:val="26"/>
                <w:szCs w:val="26"/>
                <w:lang w:val="vi-VN"/>
              </w:rPr>
              <w:t>XT</w:t>
            </w:r>
          </w:p>
          <w:p w:rsidR="00717B11" w:rsidRPr="0066215E" w:rsidRDefault="00717B11" w:rsidP="0066215E">
            <w:pPr>
              <w:jc w:val="center"/>
              <w:rPr>
                <w:sz w:val="26"/>
                <w:szCs w:val="26"/>
              </w:rPr>
            </w:pPr>
            <w:r w:rsidRPr="0066215E">
              <w:rPr>
                <w:sz w:val="26"/>
                <w:szCs w:val="26"/>
                <w:lang w:val="vi-VN"/>
              </w:rPr>
              <w:t>Thị xã</w:t>
            </w:r>
          </w:p>
        </w:tc>
        <w:tc>
          <w:tcPr>
            <w:tcW w:w="713" w:type="dxa"/>
            <w:tcBorders>
              <w:top w:val="nil"/>
              <w:left w:val="single" w:sz="4" w:space="0" w:color="auto"/>
              <w:bottom w:val="single" w:sz="4" w:space="0" w:color="auto"/>
              <w:right w:val="single" w:sz="4" w:space="0" w:color="auto"/>
            </w:tcBorders>
            <w:shd w:val="clear" w:color="auto" w:fill="auto"/>
            <w:vAlign w:val="center"/>
            <w:hideMark/>
          </w:tcPr>
          <w:p w:rsidR="00717B11" w:rsidRPr="0066215E" w:rsidRDefault="00717B11" w:rsidP="0066215E">
            <w:pPr>
              <w:jc w:val="center"/>
              <w:rPr>
                <w:sz w:val="26"/>
                <w:szCs w:val="26"/>
              </w:rPr>
            </w:pPr>
            <w:r w:rsidRPr="0066215E">
              <w:rPr>
                <w:sz w:val="26"/>
                <w:szCs w:val="26"/>
              </w:rPr>
              <w:t>XT tỉnh</w:t>
            </w:r>
          </w:p>
        </w:tc>
        <w:tc>
          <w:tcPr>
            <w:tcW w:w="798" w:type="dxa"/>
            <w:tcBorders>
              <w:top w:val="nil"/>
              <w:left w:val="nil"/>
              <w:bottom w:val="single" w:sz="4" w:space="0" w:color="auto"/>
              <w:right w:val="single" w:sz="4" w:space="0" w:color="auto"/>
            </w:tcBorders>
            <w:shd w:val="clear" w:color="auto" w:fill="auto"/>
            <w:vAlign w:val="center"/>
            <w:hideMark/>
          </w:tcPr>
          <w:p w:rsidR="00717B11" w:rsidRPr="0066215E" w:rsidRDefault="00717B11" w:rsidP="0066215E">
            <w:pPr>
              <w:jc w:val="center"/>
              <w:rPr>
                <w:sz w:val="26"/>
                <w:szCs w:val="26"/>
              </w:rPr>
            </w:pPr>
            <w:r w:rsidRPr="0066215E">
              <w:rPr>
                <w:sz w:val="26"/>
                <w:szCs w:val="26"/>
              </w:rPr>
              <w:t>Điểm TB</w:t>
            </w:r>
          </w:p>
        </w:tc>
        <w:tc>
          <w:tcPr>
            <w:tcW w:w="782" w:type="dxa"/>
            <w:tcBorders>
              <w:top w:val="single" w:sz="4" w:space="0" w:color="auto"/>
              <w:left w:val="nil"/>
              <w:bottom w:val="single" w:sz="4" w:space="0" w:color="auto"/>
              <w:right w:val="single" w:sz="4" w:space="0" w:color="auto"/>
            </w:tcBorders>
          </w:tcPr>
          <w:p w:rsidR="00717B11" w:rsidRPr="0066215E" w:rsidRDefault="00717B11" w:rsidP="0066215E">
            <w:pPr>
              <w:jc w:val="center"/>
              <w:rPr>
                <w:sz w:val="26"/>
                <w:szCs w:val="26"/>
                <w:lang w:val="vi-VN"/>
              </w:rPr>
            </w:pPr>
            <w:r w:rsidRPr="0066215E">
              <w:rPr>
                <w:sz w:val="26"/>
                <w:szCs w:val="26"/>
                <w:lang w:val="vi-VN"/>
              </w:rPr>
              <w:t>XT</w:t>
            </w:r>
          </w:p>
          <w:p w:rsidR="00717B11" w:rsidRPr="0066215E" w:rsidRDefault="00717B11" w:rsidP="0066215E">
            <w:pPr>
              <w:jc w:val="center"/>
              <w:rPr>
                <w:sz w:val="26"/>
                <w:szCs w:val="26"/>
              </w:rPr>
            </w:pPr>
            <w:r w:rsidRPr="0066215E">
              <w:rPr>
                <w:sz w:val="26"/>
                <w:szCs w:val="26"/>
                <w:lang w:val="vi-VN"/>
              </w:rPr>
              <w:t>Thị xã</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717B11" w:rsidRPr="0066215E" w:rsidRDefault="00717B11" w:rsidP="0066215E">
            <w:pPr>
              <w:jc w:val="center"/>
              <w:rPr>
                <w:sz w:val="26"/>
                <w:szCs w:val="26"/>
              </w:rPr>
            </w:pPr>
            <w:r w:rsidRPr="0066215E">
              <w:rPr>
                <w:sz w:val="26"/>
                <w:szCs w:val="26"/>
              </w:rPr>
              <w:t>XT tỉnh</w:t>
            </w:r>
          </w:p>
        </w:tc>
        <w:tc>
          <w:tcPr>
            <w:tcW w:w="915" w:type="dxa"/>
            <w:vMerge/>
            <w:tcBorders>
              <w:left w:val="nil"/>
              <w:bottom w:val="single" w:sz="4" w:space="0" w:color="auto"/>
              <w:right w:val="single" w:sz="4" w:space="0" w:color="auto"/>
            </w:tcBorders>
            <w:shd w:val="clear" w:color="auto" w:fill="auto"/>
            <w:vAlign w:val="center"/>
            <w:hideMark/>
          </w:tcPr>
          <w:p w:rsidR="00717B11" w:rsidRPr="0066215E" w:rsidRDefault="00717B11" w:rsidP="0066215E">
            <w:pPr>
              <w:jc w:val="center"/>
              <w:rPr>
                <w:sz w:val="26"/>
                <w:szCs w:val="26"/>
              </w:rPr>
            </w:pPr>
          </w:p>
        </w:tc>
      </w:tr>
      <w:tr w:rsidR="00717B11" w:rsidRPr="0066215E" w:rsidTr="00E00971">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B11" w:rsidRPr="0066215E" w:rsidRDefault="00717B11" w:rsidP="0066215E">
            <w:pPr>
              <w:jc w:val="center"/>
              <w:rPr>
                <w:sz w:val="26"/>
                <w:szCs w:val="26"/>
                <w:lang w:val="vi-VN"/>
              </w:rPr>
            </w:pPr>
            <w:r w:rsidRPr="0066215E">
              <w:rPr>
                <w:sz w:val="26"/>
                <w:szCs w:val="26"/>
                <w:lang w:val="nl-NL"/>
              </w:rPr>
              <w:t>202</w:t>
            </w:r>
            <w:r w:rsidRPr="0066215E">
              <w:rPr>
                <w:sz w:val="26"/>
                <w:szCs w:val="26"/>
                <w:lang w:val="vi-VN"/>
              </w:rPr>
              <w:t>0</w:t>
            </w:r>
            <w:r w:rsidRPr="0066215E">
              <w:rPr>
                <w:sz w:val="26"/>
                <w:szCs w:val="26"/>
                <w:lang w:val="nl-NL"/>
              </w:rPr>
              <w:t>-202</w:t>
            </w:r>
            <w:r w:rsidRPr="0066215E">
              <w:rPr>
                <w:sz w:val="26"/>
                <w:szCs w:val="26"/>
                <w:lang w:val="vi-VN"/>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6.20</w:t>
            </w:r>
          </w:p>
        </w:tc>
        <w:tc>
          <w:tcPr>
            <w:tcW w:w="709" w:type="dxa"/>
            <w:tcBorders>
              <w:top w:val="single" w:sz="4" w:space="0" w:color="auto"/>
              <w:left w:val="nil"/>
              <w:bottom w:val="single" w:sz="4" w:space="0" w:color="auto"/>
              <w:right w:val="single" w:sz="4" w:space="0" w:color="auto"/>
            </w:tcBorders>
          </w:tcPr>
          <w:p w:rsidR="00717B11" w:rsidRPr="0066215E" w:rsidRDefault="00717B11" w:rsidP="0066215E">
            <w:pPr>
              <w:jc w:val="center"/>
              <w:rPr>
                <w:sz w:val="26"/>
                <w:szCs w:val="26"/>
                <w:lang w:val="vi-VN"/>
              </w:rPr>
            </w:pPr>
            <w:r w:rsidRPr="0066215E">
              <w:rPr>
                <w:sz w:val="26"/>
                <w:szCs w:val="26"/>
                <w:lang w:val="vi-VN"/>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136</w:t>
            </w:r>
          </w:p>
        </w:tc>
        <w:tc>
          <w:tcPr>
            <w:tcW w:w="836"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3.54</w:t>
            </w:r>
          </w:p>
        </w:tc>
        <w:tc>
          <w:tcPr>
            <w:tcW w:w="840" w:type="dxa"/>
            <w:tcBorders>
              <w:top w:val="single" w:sz="4" w:space="0" w:color="auto"/>
              <w:left w:val="nil"/>
              <w:bottom w:val="single" w:sz="4" w:space="0" w:color="auto"/>
              <w:right w:val="single" w:sz="4" w:space="0" w:color="auto"/>
            </w:tcBorders>
          </w:tcPr>
          <w:p w:rsidR="00717B11" w:rsidRPr="0066215E" w:rsidRDefault="00717B11" w:rsidP="0066215E">
            <w:pPr>
              <w:jc w:val="center"/>
              <w:rPr>
                <w:sz w:val="26"/>
                <w:szCs w:val="26"/>
                <w:lang w:val="vi-VN"/>
              </w:rPr>
            </w:pPr>
            <w:r w:rsidRPr="0066215E">
              <w:rPr>
                <w:sz w:val="26"/>
                <w:szCs w:val="26"/>
                <w:lang w:val="vi-VN"/>
              </w:rPr>
              <w:t>7</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143</w:t>
            </w:r>
          </w:p>
        </w:tc>
        <w:tc>
          <w:tcPr>
            <w:tcW w:w="798"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rPr>
                <w:sz w:val="26"/>
                <w:szCs w:val="26"/>
                <w:lang w:val="vi-VN"/>
              </w:rPr>
            </w:pPr>
            <w:r w:rsidRPr="0066215E">
              <w:rPr>
                <w:sz w:val="26"/>
                <w:szCs w:val="26"/>
                <w:lang w:val="vi-VN"/>
              </w:rPr>
              <w:t>4.77</w:t>
            </w:r>
          </w:p>
        </w:tc>
        <w:tc>
          <w:tcPr>
            <w:tcW w:w="782" w:type="dxa"/>
            <w:tcBorders>
              <w:top w:val="single" w:sz="4" w:space="0" w:color="auto"/>
              <w:left w:val="nil"/>
              <w:bottom w:val="single" w:sz="4" w:space="0" w:color="auto"/>
              <w:right w:val="single" w:sz="4" w:space="0" w:color="auto"/>
            </w:tcBorders>
          </w:tcPr>
          <w:p w:rsidR="00717B11" w:rsidRPr="0066215E" w:rsidRDefault="00717B11" w:rsidP="0066215E">
            <w:pPr>
              <w:jc w:val="center"/>
              <w:rPr>
                <w:sz w:val="26"/>
                <w:szCs w:val="26"/>
                <w:lang w:val="vi-VN"/>
              </w:rPr>
            </w:pPr>
            <w:r w:rsidRPr="0066215E">
              <w:rPr>
                <w:sz w:val="26"/>
                <w:szCs w:val="26"/>
                <w:lang w:val="vi-VN"/>
              </w:rPr>
              <w:t>8</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144</w:t>
            </w:r>
          </w:p>
        </w:tc>
        <w:tc>
          <w:tcPr>
            <w:tcW w:w="915"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p>
        </w:tc>
      </w:tr>
      <w:tr w:rsidR="00717B11" w:rsidRPr="0066215E" w:rsidTr="00E00971">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B11" w:rsidRPr="0066215E" w:rsidRDefault="00717B11" w:rsidP="0066215E">
            <w:pPr>
              <w:jc w:val="center"/>
              <w:rPr>
                <w:sz w:val="26"/>
                <w:szCs w:val="26"/>
                <w:lang w:val="vi-VN"/>
              </w:rPr>
            </w:pPr>
            <w:r w:rsidRPr="0066215E">
              <w:rPr>
                <w:sz w:val="26"/>
                <w:szCs w:val="26"/>
                <w:lang w:val="nl-NL"/>
              </w:rPr>
              <w:t>202</w:t>
            </w:r>
            <w:r w:rsidRPr="0066215E">
              <w:rPr>
                <w:sz w:val="26"/>
                <w:szCs w:val="26"/>
                <w:lang w:val="vi-VN"/>
              </w:rPr>
              <w:t>1</w:t>
            </w:r>
            <w:r w:rsidRPr="0066215E">
              <w:rPr>
                <w:sz w:val="26"/>
                <w:szCs w:val="26"/>
                <w:lang w:val="nl-NL"/>
              </w:rPr>
              <w:t>-202</w:t>
            </w:r>
            <w:r w:rsidRPr="0066215E">
              <w:rPr>
                <w:sz w:val="26"/>
                <w:szCs w:val="26"/>
                <w:lang w:val="vi-VN"/>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6.29</w:t>
            </w:r>
          </w:p>
        </w:tc>
        <w:tc>
          <w:tcPr>
            <w:tcW w:w="709" w:type="dxa"/>
            <w:tcBorders>
              <w:top w:val="single" w:sz="4" w:space="0" w:color="auto"/>
              <w:left w:val="nil"/>
              <w:bottom w:val="single" w:sz="4" w:space="0" w:color="auto"/>
              <w:right w:val="single" w:sz="4" w:space="0" w:color="auto"/>
            </w:tcBorders>
          </w:tcPr>
          <w:p w:rsidR="00717B11" w:rsidRPr="0066215E" w:rsidRDefault="00717B11" w:rsidP="0066215E">
            <w:pPr>
              <w:jc w:val="center"/>
              <w:rPr>
                <w:sz w:val="26"/>
                <w:szCs w:val="26"/>
                <w:lang w:val="vi-VN"/>
              </w:rPr>
            </w:pPr>
            <w:r w:rsidRPr="0066215E">
              <w:rPr>
                <w:sz w:val="26"/>
                <w:szCs w:val="26"/>
                <w:lang w:val="vi-VN"/>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140</w:t>
            </w:r>
          </w:p>
        </w:tc>
        <w:tc>
          <w:tcPr>
            <w:tcW w:w="836"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5.64</w:t>
            </w:r>
          </w:p>
        </w:tc>
        <w:tc>
          <w:tcPr>
            <w:tcW w:w="840" w:type="dxa"/>
            <w:tcBorders>
              <w:top w:val="single" w:sz="4" w:space="0" w:color="auto"/>
              <w:left w:val="nil"/>
              <w:bottom w:val="single" w:sz="4" w:space="0" w:color="auto"/>
              <w:right w:val="single" w:sz="4" w:space="0" w:color="auto"/>
            </w:tcBorders>
          </w:tcPr>
          <w:p w:rsidR="00717B11" w:rsidRPr="0066215E" w:rsidRDefault="00717B11" w:rsidP="0066215E">
            <w:pPr>
              <w:jc w:val="center"/>
              <w:rPr>
                <w:sz w:val="26"/>
                <w:szCs w:val="26"/>
                <w:lang w:val="vi-VN"/>
              </w:rPr>
            </w:pPr>
            <w:r w:rsidRPr="0066215E">
              <w:rPr>
                <w:sz w:val="26"/>
                <w:szCs w:val="26"/>
                <w:lang w:val="vi-VN"/>
              </w:rPr>
              <w:t>7</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122</w:t>
            </w:r>
          </w:p>
        </w:tc>
        <w:tc>
          <w:tcPr>
            <w:tcW w:w="798"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6.48</w:t>
            </w:r>
          </w:p>
        </w:tc>
        <w:tc>
          <w:tcPr>
            <w:tcW w:w="782" w:type="dxa"/>
            <w:tcBorders>
              <w:top w:val="single" w:sz="4" w:space="0" w:color="auto"/>
              <w:left w:val="nil"/>
              <w:bottom w:val="single" w:sz="4" w:space="0" w:color="auto"/>
              <w:right w:val="single" w:sz="4" w:space="0" w:color="auto"/>
            </w:tcBorders>
          </w:tcPr>
          <w:p w:rsidR="00717B11" w:rsidRPr="0066215E" w:rsidRDefault="00717B11" w:rsidP="0066215E">
            <w:pPr>
              <w:jc w:val="center"/>
              <w:rPr>
                <w:sz w:val="26"/>
                <w:szCs w:val="26"/>
                <w:lang w:val="vi-VN"/>
              </w:rPr>
            </w:pPr>
            <w:r w:rsidRPr="0066215E">
              <w:rPr>
                <w:sz w:val="26"/>
                <w:szCs w:val="26"/>
                <w:lang w:val="vi-VN"/>
              </w:rPr>
              <w:t>7</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lang w:val="vi-VN"/>
              </w:rPr>
            </w:pPr>
            <w:r w:rsidRPr="0066215E">
              <w:rPr>
                <w:sz w:val="26"/>
                <w:szCs w:val="26"/>
                <w:lang w:val="vi-VN"/>
              </w:rPr>
              <w:t>131</w:t>
            </w:r>
          </w:p>
        </w:tc>
        <w:tc>
          <w:tcPr>
            <w:tcW w:w="915"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jc w:val="center"/>
              <w:rPr>
                <w:sz w:val="26"/>
                <w:szCs w:val="26"/>
              </w:rPr>
            </w:pPr>
          </w:p>
        </w:tc>
      </w:tr>
      <w:tr w:rsidR="00717B11" w:rsidRPr="0066215E" w:rsidTr="00E00971">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17B11" w:rsidRPr="0066215E" w:rsidRDefault="00717B11" w:rsidP="0066215E">
            <w:pPr>
              <w:jc w:val="center"/>
              <w:rPr>
                <w:color w:val="FF0000"/>
                <w:sz w:val="26"/>
                <w:szCs w:val="26"/>
                <w:lang w:val="vi-VN"/>
              </w:rPr>
            </w:pPr>
            <w:r w:rsidRPr="0066215E">
              <w:rPr>
                <w:color w:val="FF0000"/>
                <w:sz w:val="26"/>
                <w:szCs w:val="26"/>
                <w:lang w:val="nl-NL"/>
              </w:rPr>
              <w:t>202</w:t>
            </w:r>
            <w:r w:rsidRPr="0066215E">
              <w:rPr>
                <w:color w:val="FF0000"/>
                <w:sz w:val="26"/>
                <w:szCs w:val="26"/>
                <w:lang w:val="vi-VN"/>
              </w:rPr>
              <w:t>2</w:t>
            </w:r>
            <w:r w:rsidRPr="0066215E">
              <w:rPr>
                <w:color w:val="FF0000"/>
                <w:sz w:val="26"/>
                <w:szCs w:val="26"/>
                <w:lang w:val="nl-NL"/>
              </w:rPr>
              <w:t>-202</w:t>
            </w:r>
            <w:r w:rsidRPr="0066215E">
              <w:rPr>
                <w:color w:val="FF0000"/>
                <w:sz w:val="26"/>
                <w:szCs w:val="26"/>
                <w:lang w:val="vi-VN"/>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jc w:val="center"/>
              <w:rPr>
                <w:color w:val="FF0000"/>
                <w:sz w:val="26"/>
                <w:szCs w:val="26"/>
                <w:lang w:val="vi-VN"/>
              </w:rPr>
            </w:pPr>
            <w:r w:rsidRPr="0066215E">
              <w:rPr>
                <w:color w:val="FF0000"/>
                <w:sz w:val="26"/>
                <w:szCs w:val="26"/>
                <w:lang w:val="vi-VN"/>
              </w:rPr>
              <w:t>7.39</w:t>
            </w:r>
          </w:p>
        </w:tc>
        <w:tc>
          <w:tcPr>
            <w:tcW w:w="709" w:type="dxa"/>
            <w:tcBorders>
              <w:top w:val="single" w:sz="4" w:space="0" w:color="auto"/>
              <w:left w:val="nil"/>
              <w:bottom w:val="single" w:sz="4" w:space="0" w:color="auto"/>
              <w:right w:val="single" w:sz="4" w:space="0" w:color="auto"/>
            </w:tcBorders>
          </w:tcPr>
          <w:p w:rsidR="00717B11" w:rsidRPr="0066215E" w:rsidRDefault="00717B11" w:rsidP="0066215E">
            <w:pPr>
              <w:jc w:val="center"/>
              <w:rPr>
                <w:color w:val="FF0000"/>
                <w:sz w:val="26"/>
                <w:szCs w:val="26"/>
                <w:lang w:val="vi-VN"/>
              </w:rPr>
            </w:pPr>
            <w:r w:rsidRPr="0066215E">
              <w:rPr>
                <w:color w:val="FF0000"/>
                <w:sz w:val="26"/>
                <w:szCs w:val="26"/>
                <w:lang w:val="vi-VN"/>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17B11" w:rsidRPr="0066215E" w:rsidRDefault="00717B11" w:rsidP="0066215E">
            <w:pPr>
              <w:jc w:val="center"/>
              <w:rPr>
                <w:color w:val="FF0000"/>
                <w:sz w:val="26"/>
                <w:szCs w:val="26"/>
                <w:lang w:val="vi-VN"/>
              </w:rPr>
            </w:pPr>
            <w:r w:rsidRPr="0066215E">
              <w:rPr>
                <w:color w:val="FF0000"/>
                <w:sz w:val="26"/>
                <w:szCs w:val="26"/>
                <w:lang w:val="vi-VN"/>
              </w:rPr>
              <w:t>117</w:t>
            </w:r>
          </w:p>
        </w:tc>
        <w:tc>
          <w:tcPr>
            <w:tcW w:w="836"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jc w:val="center"/>
              <w:rPr>
                <w:color w:val="FF0000"/>
                <w:sz w:val="26"/>
                <w:szCs w:val="26"/>
                <w:lang w:val="vi-VN"/>
              </w:rPr>
            </w:pPr>
            <w:r w:rsidRPr="0066215E">
              <w:rPr>
                <w:color w:val="FF0000"/>
                <w:sz w:val="26"/>
                <w:szCs w:val="26"/>
                <w:lang w:val="vi-VN"/>
              </w:rPr>
              <w:t>6.21</w:t>
            </w:r>
          </w:p>
        </w:tc>
        <w:tc>
          <w:tcPr>
            <w:tcW w:w="840" w:type="dxa"/>
            <w:tcBorders>
              <w:top w:val="single" w:sz="4" w:space="0" w:color="auto"/>
              <w:left w:val="nil"/>
              <w:bottom w:val="single" w:sz="4" w:space="0" w:color="auto"/>
              <w:right w:val="single" w:sz="4" w:space="0" w:color="auto"/>
            </w:tcBorders>
          </w:tcPr>
          <w:p w:rsidR="00717B11" w:rsidRPr="0066215E" w:rsidRDefault="00717B11" w:rsidP="0066215E">
            <w:pPr>
              <w:jc w:val="center"/>
              <w:rPr>
                <w:color w:val="FF0000"/>
                <w:sz w:val="26"/>
                <w:szCs w:val="26"/>
                <w:lang w:val="vi-VN"/>
              </w:rPr>
            </w:pPr>
            <w:r w:rsidRPr="0066215E">
              <w:rPr>
                <w:color w:val="FF0000"/>
                <w:sz w:val="26"/>
                <w:szCs w:val="26"/>
                <w:lang w:val="vi-VN"/>
              </w:rPr>
              <w:t>8</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717B11" w:rsidRPr="0066215E" w:rsidRDefault="00717B11" w:rsidP="0066215E">
            <w:pPr>
              <w:jc w:val="center"/>
              <w:rPr>
                <w:color w:val="FF0000"/>
                <w:sz w:val="26"/>
                <w:szCs w:val="26"/>
                <w:lang w:val="vi-VN"/>
              </w:rPr>
            </w:pPr>
            <w:r w:rsidRPr="0066215E">
              <w:rPr>
                <w:color w:val="FF0000"/>
                <w:sz w:val="26"/>
                <w:szCs w:val="26"/>
                <w:lang w:val="vi-VN"/>
              </w:rPr>
              <w:t>114</w:t>
            </w:r>
          </w:p>
        </w:tc>
        <w:tc>
          <w:tcPr>
            <w:tcW w:w="798"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jc w:val="center"/>
              <w:rPr>
                <w:color w:val="FF0000"/>
                <w:sz w:val="26"/>
                <w:szCs w:val="26"/>
                <w:lang w:val="vi-VN"/>
              </w:rPr>
            </w:pPr>
            <w:r w:rsidRPr="0066215E">
              <w:rPr>
                <w:color w:val="FF0000"/>
                <w:sz w:val="26"/>
                <w:szCs w:val="26"/>
                <w:lang w:val="vi-VN"/>
              </w:rPr>
              <w:t>6.59</w:t>
            </w:r>
          </w:p>
        </w:tc>
        <w:tc>
          <w:tcPr>
            <w:tcW w:w="782" w:type="dxa"/>
            <w:tcBorders>
              <w:top w:val="single" w:sz="4" w:space="0" w:color="auto"/>
              <w:left w:val="nil"/>
              <w:bottom w:val="single" w:sz="4" w:space="0" w:color="auto"/>
              <w:right w:val="single" w:sz="4" w:space="0" w:color="auto"/>
            </w:tcBorders>
          </w:tcPr>
          <w:p w:rsidR="00717B11" w:rsidRPr="0066215E" w:rsidRDefault="00717B11" w:rsidP="0066215E">
            <w:pPr>
              <w:jc w:val="center"/>
              <w:rPr>
                <w:color w:val="FF0000"/>
                <w:sz w:val="26"/>
                <w:szCs w:val="26"/>
                <w:lang w:val="vi-VN"/>
              </w:rPr>
            </w:pPr>
            <w:r w:rsidRPr="0066215E">
              <w:rPr>
                <w:color w:val="FF0000"/>
                <w:sz w:val="26"/>
                <w:szCs w:val="26"/>
                <w:lang w:val="vi-VN"/>
              </w:rPr>
              <w:t>7</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717B11" w:rsidRPr="0066215E" w:rsidRDefault="00717B11" w:rsidP="0066215E">
            <w:pPr>
              <w:jc w:val="center"/>
              <w:rPr>
                <w:color w:val="FF0000"/>
                <w:sz w:val="26"/>
                <w:szCs w:val="26"/>
                <w:lang w:val="vi-VN"/>
              </w:rPr>
            </w:pPr>
            <w:r w:rsidRPr="0066215E">
              <w:rPr>
                <w:color w:val="FF0000"/>
                <w:sz w:val="26"/>
                <w:szCs w:val="26"/>
                <w:lang w:val="vi-VN"/>
              </w:rPr>
              <w:t>136</w:t>
            </w:r>
          </w:p>
        </w:tc>
        <w:tc>
          <w:tcPr>
            <w:tcW w:w="915" w:type="dxa"/>
            <w:tcBorders>
              <w:top w:val="single" w:sz="4" w:space="0" w:color="auto"/>
              <w:left w:val="nil"/>
              <w:bottom w:val="single" w:sz="4" w:space="0" w:color="auto"/>
              <w:right w:val="single" w:sz="4" w:space="0" w:color="auto"/>
            </w:tcBorders>
            <w:shd w:val="clear" w:color="auto" w:fill="auto"/>
            <w:vAlign w:val="center"/>
          </w:tcPr>
          <w:p w:rsidR="00717B11" w:rsidRPr="0066215E" w:rsidRDefault="00717B11" w:rsidP="0066215E">
            <w:pPr>
              <w:jc w:val="center"/>
              <w:rPr>
                <w:color w:val="FF0000"/>
                <w:sz w:val="26"/>
                <w:szCs w:val="26"/>
                <w:lang w:val="nl-NL"/>
              </w:rPr>
            </w:pPr>
          </w:p>
        </w:tc>
      </w:tr>
    </w:tbl>
    <w:p w:rsidR="00BC6D17" w:rsidRPr="0066215E" w:rsidRDefault="00AA3FBE" w:rsidP="0066215E">
      <w:pPr>
        <w:jc w:val="both"/>
        <w:rPr>
          <w:sz w:val="26"/>
          <w:szCs w:val="26"/>
        </w:rPr>
      </w:pPr>
      <w:r w:rsidRPr="0066215E">
        <w:rPr>
          <w:sz w:val="26"/>
          <w:szCs w:val="26"/>
          <w:lang w:val="nl-NL"/>
        </w:rPr>
        <w:t xml:space="preserve">- </w:t>
      </w:r>
      <w:r w:rsidR="004263B3" w:rsidRPr="0066215E">
        <w:rPr>
          <w:sz w:val="26"/>
          <w:szCs w:val="26"/>
          <w:lang w:val="vi-VN"/>
        </w:rPr>
        <w:t>Nhà t</w:t>
      </w:r>
      <w:r w:rsidRPr="0066215E">
        <w:rPr>
          <w:sz w:val="26"/>
          <w:szCs w:val="26"/>
          <w:lang w:val="nl-NL"/>
        </w:rPr>
        <w:t>rường đã chỉ đạo giáo viên thực hiện đúng, đủ chương trình theo chuẩn kiến thức kỹ năng, thực hiện giảm tải theo đúng quy định và xây dựng kế hoạch dạy học do các tổ bộ môn của trường tự chủ dựa trên kế hoạch khung của BG</w:t>
      </w:r>
      <w:r w:rsidR="00E53EB1" w:rsidRPr="0066215E">
        <w:rPr>
          <w:sz w:val="26"/>
          <w:szCs w:val="26"/>
          <w:lang w:val="nl-NL"/>
        </w:rPr>
        <w:t>D</w:t>
      </w:r>
      <w:r w:rsidRPr="0066215E">
        <w:rPr>
          <w:sz w:val="26"/>
          <w:szCs w:val="26"/>
          <w:lang w:val="nl-NL"/>
        </w:rPr>
        <w:t xml:space="preserve">. </w:t>
      </w:r>
      <w:r w:rsidR="00AF72CC" w:rsidRPr="0066215E">
        <w:rPr>
          <w:spacing w:val="-2"/>
          <w:sz w:val="26"/>
          <w:szCs w:val="26"/>
          <w:lang w:val="nl-NL" w:eastAsia="vi-VN"/>
        </w:rPr>
        <w:t>T</w:t>
      </w:r>
      <w:r w:rsidR="00AF72CC" w:rsidRPr="0066215E">
        <w:rPr>
          <w:spacing w:val="-2"/>
          <w:sz w:val="26"/>
          <w:szCs w:val="26"/>
          <w:lang w:val="nl-NL"/>
        </w:rPr>
        <w:t>riển khai x</w:t>
      </w:r>
      <w:r w:rsidR="00AF72CC" w:rsidRPr="0066215E">
        <w:rPr>
          <w:sz w:val="26"/>
          <w:szCs w:val="26"/>
        </w:rPr>
        <w:t>ây dựng kế hoạch giáo dục</w:t>
      </w:r>
      <w:r w:rsidR="00BC6D17" w:rsidRPr="0066215E">
        <w:rPr>
          <w:sz w:val="26"/>
          <w:szCs w:val="26"/>
        </w:rPr>
        <w:t xml:space="preserve"> đối với</w:t>
      </w:r>
      <w:r w:rsidR="001B57ED" w:rsidRPr="0066215E">
        <w:rPr>
          <w:sz w:val="26"/>
          <w:szCs w:val="26"/>
        </w:rPr>
        <w:t xml:space="preserve"> lớp 6</w:t>
      </w:r>
      <w:r w:rsidR="00BC6D17" w:rsidRPr="0066215E">
        <w:rPr>
          <w:sz w:val="26"/>
          <w:szCs w:val="26"/>
        </w:rPr>
        <w:t xml:space="preserve"> lớp 7 thực hiện </w:t>
      </w:r>
      <w:r w:rsidR="00AB0E45" w:rsidRPr="0066215E">
        <w:rPr>
          <w:sz w:val="26"/>
          <w:szCs w:val="26"/>
        </w:rPr>
        <w:t>c</w:t>
      </w:r>
      <w:r w:rsidR="00BC6D17" w:rsidRPr="0066215E">
        <w:rPr>
          <w:sz w:val="26"/>
          <w:szCs w:val="26"/>
        </w:rPr>
        <w:t xml:space="preserve">hương trình GDPT 2018, đối với lớp 8 và lớp 9 thực hiện </w:t>
      </w:r>
      <w:r w:rsidR="00AB0E45" w:rsidRPr="0066215E">
        <w:rPr>
          <w:sz w:val="26"/>
          <w:szCs w:val="26"/>
        </w:rPr>
        <w:t>c</w:t>
      </w:r>
      <w:r w:rsidR="00BC6D17" w:rsidRPr="0066215E">
        <w:rPr>
          <w:sz w:val="26"/>
          <w:szCs w:val="26"/>
        </w:rPr>
        <w:t>hương trình GDPT 2006.</w:t>
      </w:r>
    </w:p>
    <w:p w:rsidR="00AA3FBE" w:rsidRPr="0066215E" w:rsidRDefault="00AE5EF4" w:rsidP="0066215E">
      <w:pPr>
        <w:tabs>
          <w:tab w:val="left" w:pos="570"/>
        </w:tabs>
        <w:jc w:val="both"/>
        <w:rPr>
          <w:sz w:val="26"/>
          <w:szCs w:val="26"/>
          <w:lang w:val="nl-NL"/>
        </w:rPr>
      </w:pPr>
      <w:r w:rsidRPr="0066215E">
        <w:rPr>
          <w:sz w:val="26"/>
          <w:szCs w:val="26"/>
          <w:lang w:val="nl-NL"/>
        </w:rPr>
        <w:t>-</w:t>
      </w:r>
      <w:r w:rsidRPr="0066215E">
        <w:rPr>
          <w:sz w:val="26"/>
          <w:szCs w:val="26"/>
          <w:lang w:val="vi-VN"/>
        </w:rPr>
        <w:t xml:space="preserve"> C</w:t>
      </w:r>
      <w:r w:rsidR="00AA3FBE" w:rsidRPr="0066215E">
        <w:rPr>
          <w:sz w:val="26"/>
          <w:szCs w:val="26"/>
          <w:lang w:val="nl-NL"/>
        </w:rPr>
        <w:t xml:space="preserve">hỉ đạo tổ trưởng tổ chuyên môn triển khai việc dạy học theo chuẩn kiến thức kỹ năng cho các thành viên trong tổ và thường xuyên giám sát việc soạn bài của giáo viên qua kiểm tra, theo dõi việc giảng dạy thông qua thao giảng dự giờ góp ý rút kinh nghiệm, kiểm tra định kỳ và đột xuất. Quản lý việc dạy thêm học thêm theo đúng quy định của ngành. </w:t>
      </w:r>
    </w:p>
    <w:p w:rsidR="00AA3FBE" w:rsidRPr="0066215E" w:rsidRDefault="00AA3FBE" w:rsidP="0066215E">
      <w:pPr>
        <w:jc w:val="both"/>
        <w:rPr>
          <w:spacing w:val="-4"/>
          <w:sz w:val="26"/>
          <w:szCs w:val="26"/>
          <w:lang w:val="vi-VN"/>
        </w:rPr>
      </w:pPr>
      <w:r w:rsidRPr="0066215E">
        <w:rPr>
          <w:spacing w:val="-4"/>
          <w:sz w:val="26"/>
          <w:szCs w:val="26"/>
          <w:lang w:val="nl-NL"/>
        </w:rPr>
        <w:t>- Triển khai các chuyên đề cải tiến, nâng cao chất lượng dạy học ở tất cả các bộ môn một cách thiết thực, có đánh giá phản biện góp ý nghiêm túc, có hồ sơ lưu đầy</w:t>
      </w:r>
      <w:r w:rsidR="00A67B16" w:rsidRPr="0066215E">
        <w:rPr>
          <w:spacing w:val="-4"/>
          <w:sz w:val="26"/>
          <w:szCs w:val="26"/>
          <w:lang w:val="nl-NL"/>
        </w:rPr>
        <w:t xml:space="preserve"> đủ. Toàn trường đã triển khai </w:t>
      </w:r>
      <w:r w:rsidR="009D1B31" w:rsidRPr="0066215E">
        <w:rPr>
          <w:spacing w:val="-4"/>
          <w:sz w:val="26"/>
          <w:szCs w:val="26"/>
          <w:lang w:val="vi-VN"/>
        </w:rPr>
        <w:t xml:space="preserve"> </w:t>
      </w:r>
      <w:r w:rsidR="004842EB" w:rsidRPr="0066215E">
        <w:rPr>
          <w:spacing w:val="-4"/>
          <w:sz w:val="26"/>
          <w:szCs w:val="26"/>
          <w:lang w:val="vi-VN"/>
        </w:rPr>
        <w:t xml:space="preserve">14 </w:t>
      </w:r>
      <w:r w:rsidRPr="0066215E">
        <w:rPr>
          <w:spacing w:val="-4"/>
          <w:sz w:val="26"/>
          <w:szCs w:val="26"/>
          <w:lang w:val="nl-NL"/>
        </w:rPr>
        <w:t xml:space="preserve">chuyên đề ở các tổ và </w:t>
      </w:r>
      <w:r w:rsidR="00C4683D" w:rsidRPr="0066215E">
        <w:rPr>
          <w:spacing w:val="-4"/>
          <w:sz w:val="26"/>
          <w:szCs w:val="26"/>
          <w:lang w:val="vi-VN"/>
        </w:rPr>
        <w:t>5</w:t>
      </w:r>
      <w:r w:rsidRPr="0066215E">
        <w:rPr>
          <w:spacing w:val="-4"/>
          <w:sz w:val="26"/>
          <w:szCs w:val="26"/>
          <w:lang w:val="nl-NL"/>
        </w:rPr>
        <w:t xml:space="preserve"> chuyên đề chung cho toàn trường. Nhìn chung các chuyên đề đã được chú trọng vào việc đổi mới công tác giảng dạy, nâng cao chất lượng đại trà cho học sinh và đổi mới phương pháp dạy học.</w:t>
      </w:r>
    </w:p>
    <w:p w:rsidR="004263B3" w:rsidRPr="0066215E" w:rsidRDefault="004263B3" w:rsidP="0066215E">
      <w:pPr>
        <w:jc w:val="both"/>
        <w:rPr>
          <w:sz w:val="26"/>
          <w:szCs w:val="26"/>
          <w:lang w:val="vi-VN"/>
        </w:rPr>
      </w:pPr>
      <w:r w:rsidRPr="0066215E">
        <w:rPr>
          <w:sz w:val="26"/>
          <w:szCs w:val="26"/>
          <w:lang w:val="nl-NL"/>
        </w:rPr>
        <w:t xml:space="preserve">- </w:t>
      </w:r>
      <w:r w:rsidR="004E195A" w:rsidRPr="0066215E">
        <w:rPr>
          <w:sz w:val="26"/>
          <w:szCs w:val="26"/>
          <w:lang w:val="vi-VN"/>
        </w:rPr>
        <w:t>Kết quả th</w:t>
      </w:r>
      <w:r w:rsidR="00295345" w:rsidRPr="0066215E">
        <w:rPr>
          <w:sz w:val="26"/>
          <w:szCs w:val="26"/>
          <w:lang w:val="vi-VN"/>
        </w:rPr>
        <w:t>a</w:t>
      </w:r>
      <w:r w:rsidR="004E195A" w:rsidRPr="0066215E">
        <w:rPr>
          <w:sz w:val="26"/>
          <w:szCs w:val="26"/>
          <w:lang w:val="vi-VN"/>
        </w:rPr>
        <w:t>m gia các cuộc thi:</w:t>
      </w:r>
    </w:p>
    <w:p w:rsidR="004263B3" w:rsidRPr="0066215E" w:rsidRDefault="004263B3" w:rsidP="0066215E">
      <w:pPr>
        <w:jc w:val="both"/>
        <w:rPr>
          <w:sz w:val="26"/>
          <w:szCs w:val="26"/>
        </w:rPr>
      </w:pPr>
      <w:r w:rsidRPr="0066215E">
        <w:rPr>
          <w:b/>
          <w:color w:val="000000"/>
          <w:sz w:val="26"/>
          <w:szCs w:val="26"/>
          <w:shd w:val="clear" w:color="auto" w:fill="FFFFFF"/>
        </w:rPr>
        <w:t>-</w:t>
      </w:r>
      <w:r w:rsidRPr="0066215E">
        <w:rPr>
          <w:b/>
          <w:color w:val="000000"/>
          <w:sz w:val="26"/>
          <w:szCs w:val="26"/>
          <w:shd w:val="clear" w:color="auto" w:fill="FFFFFF"/>
          <w:lang w:val="vi-VN"/>
        </w:rPr>
        <w:t xml:space="preserve"> </w:t>
      </w:r>
      <w:r w:rsidRPr="0066215E">
        <w:rPr>
          <w:b/>
          <w:sz w:val="26"/>
          <w:szCs w:val="26"/>
        </w:rPr>
        <w:t>Về học sinh giỏi cấp Tỉnh:</w:t>
      </w:r>
      <w:r w:rsidRPr="0066215E">
        <w:rPr>
          <w:sz w:val="26"/>
          <w:szCs w:val="26"/>
        </w:rPr>
        <w:t xml:space="preserve">   Nhà trường có </w:t>
      </w:r>
      <w:r w:rsidRPr="0066215E">
        <w:rPr>
          <w:b/>
          <w:sz w:val="26"/>
          <w:szCs w:val="26"/>
        </w:rPr>
        <w:t xml:space="preserve">11 </w:t>
      </w:r>
      <w:r w:rsidRPr="0066215E">
        <w:rPr>
          <w:sz w:val="26"/>
          <w:szCs w:val="26"/>
        </w:rPr>
        <w:t xml:space="preserve">giải, trong đó: </w:t>
      </w:r>
    </w:p>
    <w:p w:rsidR="004263B3" w:rsidRPr="0066215E" w:rsidRDefault="004263B3" w:rsidP="0066215E">
      <w:pPr>
        <w:jc w:val="both"/>
        <w:rPr>
          <w:sz w:val="26"/>
          <w:szCs w:val="26"/>
          <w:lang w:val="vi-VN"/>
        </w:rPr>
      </w:pPr>
      <w:r w:rsidRPr="0066215E">
        <w:rPr>
          <w:sz w:val="26"/>
          <w:szCs w:val="26"/>
        </w:rPr>
        <w:t>+ Các môn văn hóa: 3 giải ( 01 giải nhì Sinh học, 01 giải ba môn Vật lý, 01 giải khuyến khích môn Sinh học)</w:t>
      </w:r>
      <w:r w:rsidRPr="0066215E">
        <w:rPr>
          <w:sz w:val="26"/>
          <w:szCs w:val="26"/>
          <w:lang w:val="vi-VN"/>
        </w:rPr>
        <w:t>.</w:t>
      </w:r>
    </w:p>
    <w:p w:rsidR="004263B3" w:rsidRPr="0066215E" w:rsidRDefault="004263B3" w:rsidP="0066215E">
      <w:pPr>
        <w:jc w:val="both"/>
        <w:rPr>
          <w:sz w:val="26"/>
          <w:szCs w:val="26"/>
        </w:rPr>
      </w:pPr>
      <w:r w:rsidRPr="0066215E">
        <w:rPr>
          <w:sz w:val="26"/>
          <w:szCs w:val="26"/>
        </w:rPr>
        <w:t>+ Điền kinh thể thao: 4 giải ( 03 giải ba, 01 giải khuyến khích môn bơi).</w:t>
      </w:r>
    </w:p>
    <w:p w:rsidR="004263B3" w:rsidRPr="0066215E" w:rsidRDefault="004263B3" w:rsidP="0066215E">
      <w:pPr>
        <w:jc w:val="both"/>
        <w:rPr>
          <w:sz w:val="26"/>
          <w:szCs w:val="26"/>
        </w:rPr>
      </w:pPr>
      <w:r w:rsidRPr="0066215E">
        <w:rPr>
          <w:sz w:val="26"/>
          <w:szCs w:val="26"/>
        </w:rPr>
        <w:t>+ Lĩnh vực khác ( Chỉ huy Đội và VIOEDU): 4 giải ( 1 giải ba chỉ huy Đội giỏi cấp Tỉnh, 3 giải khuyến khích VIOEDU).</w:t>
      </w:r>
    </w:p>
    <w:p w:rsidR="004263B3" w:rsidRPr="0066215E" w:rsidRDefault="004263B3" w:rsidP="0066215E">
      <w:pPr>
        <w:jc w:val="both"/>
        <w:rPr>
          <w:color w:val="000000"/>
          <w:sz w:val="26"/>
          <w:szCs w:val="26"/>
          <w:shd w:val="clear" w:color="auto" w:fill="FFFFFF"/>
        </w:rPr>
      </w:pPr>
      <w:r w:rsidRPr="0066215E">
        <w:rPr>
          <w:b/>
          <w:color w:val="000000"/>
          <w:sz w:val="26"/>
          <w:szCs w:val="26"/>
          <w:shd w:val="clear" w:color="auto" w:fill="FFFFFF"/>
        </w:rPr>
        <w:t>- Cấp thị xã :</w:t>
      </w:r>
      <w:r w:rsidRPr="0066215E">
        <w:rPr>
          <w:color w:val="000000"/>
          <w:sz w:val="26"/>
          <w:szCs w:val="26"/>
          <w:shd w:val="clear" w:color="auto" w:fill="FFFFFF"/>
        </w:rPr>
        <w:t xml:space="preserve"> gồm </w:t>
      </w:r>
      <w:r w:rsidRPr="0066215E">
        <w:rPr>
          <w:b/>
          <w:color w:val="000000"/>
          <w:sz w:val="26"/>
          <w:szCs w:val="26"/>
          <w:shd w:val="clear" w:color="auto" w:fill="FFFFFF"/>
        </w:rPr>
        <w:t>77</w:t>
      </w:r>
      <w:r w:rsidRPr="0066215E">
        <w:rPr>
          <w:color w:val="000000"/>
          <w:sz w:val="26"/>
          <w:szCs w:val="26"/>
          <w:shd w:val="clear" w:color="auto" w:fill="FFFFFF"/>
        </w:rPr>
        <w:t xml:space="preserve"> giải trong đó: </w:t>
      </w:r>
    </w:p>
    <w:p w:rsidR="004263B3" w:rsidRPr="0066215E" w:rsidRDefault="004263B3" w:rsidP="0066215E">
      <w:pPr>
        <w:jc w:val="both"/>
        <w:rPr>
          <w:color w:val="000000"/>
          <w:sz w:val="26"/>
          <w:szCs w:val="26"/>
          <w:shd w:val="clear" w:color="auto" w:fill="FFFFFF"/>
        </w:rPr>
      </w:pPr>
      <w:r w:rsidRPr="0066215E">
        <w:rPr>
          <w:color w:val="000000"/>
          <w:sz w:val="26"/>
          <w:szCs w:val="26"/>
          <w:shd w:val="clear" w:color="auto" w:fill="FFFFFF"/>
        </w:rPr>
        <w:t xml:space="preserve">+ Các môn văn hóa: Gồm </w:t>
      </w:r>
      <w:r w:rsidRPr="0066215E">
        <w:rPr>
          <w:b/>
          <w:color w:val="000000"/>
          <w:sz w:val="26"/>
          <w:szCs w:val="26"/>
          <w:shd w:val="clear" w:color="auto" w:fill="FFFFFF"/>
        </w:rPr>
        <w:t>44</w:t>
      </w:r>
      <w:r w:rsidRPr="0066215E">
        <w:rPr>
          <w:color w:val="000000"/>
          <w:sz w:val="26"/>
          <w:szCs w:val="26"/>
          <w:shd w:val="clear" w:color="auto" w:fill="FFFFFF"/>
        </w:rPr>
        <w:t xml:space="preserve"> giải (02 giải nhất, 02 giải nhì, 12 giải ba và 28 giải khuyến khích.</w:t>
      </w:r>
    </w:p>
    <w:p w:rsidR="004263B3" w:rsidRPr="0066215E" w:rsidRDefault="004263B3" w:rsidP="0066215E">
      <w:pPr>
        <w:jc w:val="both"/>
        <w:rPr>
          <w:color w:val="000000"/>
          <w:sz w:val="26"/>
          <w:szCs w:val="26"/>
          <w:shd w:val="clear" w:color="auto" w:fill="FFFFFF"/>
        </w:rPr>
      </w:pPr>
      <w:r w:rsidRPr="0066215E">
        <w:rPr>
          <w:color w:val="000000"/>
          <w:sz w:val="26"/>
          <w:szCs w:val="26"/>
          <w:shd w:val="clear" w:color="auto" w:fill="FFFFFF"/>
        </w:rPr>
        <w:t xml:space="preserve">+ Các môn Điền kinh, thể thao: </w:t>
      </w:r>
      <w:r w:rsidRPr="0066215E">
        <w:rPr>
          <w:b/>
          <w:color w:val="000000"/>
          <w:sz w:val="26"/>
          <w:szCs w:val="26"/>
          <w:shd w:val="clear" w:color="auto" w:fill="FFFFFF"/>
        </w:rPr>
        <w:t>12</w:t>
      </w:r>
      <w:r w:rsidRPr="0066215E">
        <w:rPr>
          <w:color w:val="000000"/>
          <w:sz w:val="26"/>
          <w:szCs w:val="26"/>
          <w:shd w:val="clear" w:color="auto" w:fill="FFFFFF"/>
        </w:rPr>
        <w:t xml:space="preserve"> giải ( 04 giải nhất, 03 giải nhì, 4 giải ba, 01 giải khuyến khích)</w:t>
      </w:r>
    </w:p>
    <w:p w:rsidR="004263B3" w:rsidRPr="0066215E" w:rsidRDefault="004263B3" w:rsidP="0066215E">
      <w:pPr>
        <w:jc w:val="both"/>
        <w:rPr>
          <w:color w:val="000000"/>
          <w:sz w:val="26"/>
          <w:szCs w:val="26"/>
          <w:shd w:val="clear" w:color="auto" w:fill="FFFFFF"/>
        </w:rPr>
      </w:pPr>
      <w:r w:rsidRPr="0066215E">
        <w:rPr>
          <w:b/>
          <w:color w:val="000000"/>
          <w:sz w:val="26"/>
          <w:szCs w:val="26"/>
          <w:shd w:val="clear" w:color="auto" w:fill="FFFFFF"/>
        </w:rPr>
        <w:t xml:space="preserve">+ </w:t>
      </w:r>
      <w:r w:rsidRPr="0066215E">
        <w:rPr>
          <w:color w:val="000000"/>
          <w:sz w:val="26"/>
          <w:szCs w:val="26"/>
          <w:shd w:val="clear" w:color="auto" w:fill="FFFFFF"/>
        </w:rPr>
        <w:t xml:space="preserve">Lỉnh vực STKHKT : Gồm </w:t>
      </w:r>
      <w:r w:rsidRPr="0066215E">
        <w:rPr>
          <w:b/>
          <w:color w:val="000000"/>
          <w:sz w:val="26"/>
          <w:szCs w:val="26"/>
          <w:shd w:val="clear" w:color="auto" w:fill="FFFFFF"/>
        </w:rPr>
        <w:t xml:space="preserve">6 </w:t>
      </w:r>
      <w:r w:rsidRPr="0066215E">
        <w:rPr>
          <w:color w:val="000000"/>
          <w:sz w:val="26"/>
          <w:szCs w:val="26"/>
          <w:shd w:val="clear" w:color="auto" w:fill="FFFFFF"/>
        </w:rPr>
        <w:t>giải (02 giải nhì, 02 giải ba, 02 giải khuyến khích).</w:t>
      </w:r>
    </w:p>
    <w:p w:rsidR="004263B3" w:rsidRPr="0066215E" w:rsidRDefault="004263B3" w:rsidP="0066215E">
      <w:pPr>
        <w:jc w:val="both"/>
        <w:rPr>
          <w:color w:val="000000"/>
          <w:sz w:val="26"/>
          <w:szCs w:val="26"/>
          <w:shd w:val="clear" w:color="auto" w:fill="FFFFFF"/>
        </w:rPr>
      </w:pPr>
      <w:r w:rsidRPr="0066215E">
        <w:rPr>
          <w:color w:val="000000"/>
          <w:sz w:val="26"/>
          <w:szCs w:val="26"/>
          <w:shd w:val="clear" w:color="auto" w:fill="FFFFFF"/>
        </w:rPr>
        <w:t xml:space="preserve">+ Tin học trẻ: Gồm </w:t>
      </w:r>
      <w:r w:rsidRPr="0066215E">
        <w:rPr>
          <w:b/>
          <w:color w:val="000000"/>
          <w:sz w:val="26"/>
          <w:szCs w:val="26"/>
          <w:shd w:val="clear" w:color="auto" w:fill="FFFFFF"/>
        </w:rPr>
        <w:t xml:space="preserve">5 </w:t>
      </w:r>
      <w:r w:rsidRPr="0066215E">
        <w:rPr>
          <w:color w:val="000000"/>
          <w:sz w:val="26"/>
          <w:szCs w:val="26"/>
          <w:shd w:val="clear" w:color="auto" w:fill="FFFFFF"/>
        </w:rPr>
        <w:t>giải: 02 giải nhì, 01 giải ba, 02 giải khuyến khích.</w:t>
      </w:r>
    </w:p>
    <w:p w:rsidR="004263B3" w:rsidRPr="0066215E" w:rsidRDefault="004263B3" w:rsidP="0066215E">
      <w:pPr>
        <w:jc w:val="both"/>
        <w:rPr>
          <w:color w:val="000000"/>
          <w:sz w:val="26"/>
          <w:szCs w:val="26"/>
          <w:shd w:val="clear" w:color="auto" w:fill="FFFFFF"/>
        </w:rPr>
      </w:pPr>
      <w:r w:rsidRPr="0066215E">
        <w:rPr>
          <w:color w:val="000000"/>
          <w:sz w:val="26"/>
          <w:szCs w:val="26"/>
          <w:shd w:val="clear" w:color="auto" w:fill="FFFFFF"/>
        </w:rPr>
        <w:t xml:space="preserve"> (Trong đó 02 em được tham dự đội tuyển thị xã dự thi cấp Tỉnh).</w:t>
      </w:r>
    </w:p>
    <w:p w:rsidR="00AA3FBE" w:rsidRPr="0066215E" w:rsidRDefault="004263B3" w:rsidP="0066215E">
      <w:pPr>
        <w:jc w:val="both"/>
        <w:rPr>
          <w:color w:val="000000"/>
          <w:sz w:val="26"/>
          <w:szCs w:val="26"/>
          <w:shd w:val="clear" w:color="auto" w:fill="FFFFFF"/>
          <w:lang w:val="vi-VN"/>
        </w:rPr>
      </w:pPr>
      <w:r w:rsidRPr="0066215E">
        <w:rPr>
          <w:color w:val="000000"/>
          <w:sz w:val="26"/>
          <w:szCs w:val="26"/>
          <w:shd w:val="clear" w:color="auto" w:fill="FFFFFF"/>
        </w:rPr>
        <w:t>+ Các lĩnh vực khác ( Chỉ huy Đội giỏi, Vioedu, IOE) :</w:t>
      </w:r>
      <w:r w:rsidRPr="0066215E">
        <w:rPr>
          <w:b/>
          <w:color w:val="000000"/>
          <w:sz w:val="26"/>
          <w:szCs w:val="26"/>
          <w:shd w:val="clear" w:color="auto" w:fill="FFFFFF"/>
        </w:rPr>
        <w:t>10</w:t>
      </w:r>
      <w:r w:rsidRPr="0066215E">
        <w:rPr>
          <w:color w:val="000000"/>
          <w:sz w:val="26"/>
          <w:szCs w:val="26"/>
          <w:shd w:val="clear" w:color="auto" w:fill="FFFFFF"/>
        </w:rPr>
        <w:t xml:space="preserve"> giải ( 2 giải nhất, 1 giải nhì, 7 giải khu</w:t>
      </w:r>
      <w:r w:rsidR="001418D3" w:rsidRPr="0066215E">
        <w:rPr>
          <w:color w:val="000000"/>
          <w:sz w:val="26"/>
          <w:szCs w:val="26"/>
          <w:shd w:val="clear" w:color="auto" w:fill="FFFFFF"/>
        </w:rPr>
        <w:t>yến khích)</w:t>
      </w:r>
    </w:p>
    <w:p w:rsidR="001418D3" w:rsidRPr="0066215E" w:rsidRDefault="001E6409" w:rsidP="0066215E">
      <w:pPr>
        <w:jc w:val="both"/>
        <w:rPr>
          <w:b/>
          <w:color w:val="000000"/>
          <w:sz w:val="26"/>
          <w:szCs w:val="26"/>
          <w:lang w:val="vi-VN"/>
        </w:rPr>
      </w:pPr>
      <w:r w:rsidRPr="0066215E">
        <w:rPr>
          <w:b/>
          <w:spacing w:val="-2"/>
          <w:sz w:val="26"/>
          <w:szCs w:val="26"/>
          <w:lang w:val="da-DK"/>
        </w:rPr>
        <w:t xml:space="preserve">- </w:t>
      </w:r>
      <w:r w:rsidR="001418D3" w:rsidRPr="0066215E">
        <w:rPr>
          <w:b/>
          <w:color w:val="000000"/>
          <w:sz w:val="26"/>
          <w:szCs w:val="26"/>
          <w:highlight w:val="white"/>
          <w:lang w:val="vi-VN"/>
        </w:rPr>
        <w:t xml:space="preserve">Hoạt động </w:t>
      </w:r>
      <w:r w:rsidR="001418D3" w:rsidRPr="0066215E">
        <w:rPr>
          <w:b/>
          <w:color w:val="000000"/>
          <w:sz w:val="26"/>
          <w:szCs w:val="26"/>
          <w:lang w:val="vi-VN"/>
        </w:rPr>
        <w:t>thư viện, thiết bị :</w:t>
      </w:r>
    </w:p>
    <w:p w:rsidR="001418D3" w:rsidRPr="0066215E" w:rsidRDefault="001418D3" w:rsidP="0066215E">
      <w:pPr>
        <w:jc w:val="both"/>
        <w:rPr>
          <w:bCs/>
          <w:color w:val="000000"/>
          <w:sz w:val="26"/>
          <w:szCs w:val="26"/>
          <w:bdr w:val="none" w:sz="0" w:space="0" w:color="auto" w:frame="1"/>
          <w:lang w:val="vi-VN"/>
        </w:rPr>
      </w:pPr>
      <w:r w:rsidRPr="0066215E">
        <w:rPr>
          <w:bCs/>
          <w:color w:val="000000"/>
          <w:sz w:val="26"/>
          <w:szCs w:val="26"/>
          <w:bdr w:val="none" w:sz="0" w:space="0" w:color="auto" w:frame="1"/>
          <w:lang w:val="vi-VN"/>
        </w:rPr>
        <w:t xml:space="preserve">+ Thư viện: Trong điều kiện </w:t>
      </w:r>
      <w:r w:rsidR="001E1FC3" w:rsidRPr="0066215E">
        <w:rPr>
          <w:bCs/>
          <w:color w:val="000000"/>
          <w:sz w:val="26"/>
          <w:szCs w:val="26"/>
          <w:bdr w:val="none" w:sz="0" w:space="0" w:color="auto" w:frame="1"/>
          <w:lang w:val="vi-VN"/>
        </w:rPr>
        <w:t>thư viện cũ</w:t>
      </w:r>
      <w:r w:rsidRPr="0066215E">
        <w:rPr>
          <w:bCs/>
          <w:color w:val="000000"/>
          <w:sz w:val="26"/>
          <w:szCs w:val="26"/>
          <w:bdr w:val="none" w:sz="0" w:space="0" w:color="auto" w:frame="1"/>
          <w:lang w:val="vi-VN"/>
        </w:rPr>
        <w:t xml:space="preserve"> chưa đạt chuẩn theo quy định</w:t>
      </w:r>
      <w:r w:rsidR="001E1FC3" w:rsidRPr="0066215E">
        <w:rPr>
          <w:bCs/>
          <w:color w:val="000000"/>
          <w:sz w:val="26"/>
          <w:szCs w:val="26"/>
          <w:bdr w:val="none" w:sz="0" w:space="0" w:color="auto" w:frame="1"/>
          <w:lang w:val="vi-VN"/>
        </w:rPr>
        <w:t xml:space="preserve">, thư viện mới đang xây dựng, </w:t>
      </w:r>
      <w:r w:rsidRPr="0066215E">
        <w:rPr>
          <w:bCs/>
          <w:color w:val="000000"/>
          <w:sz w:val="26"/>
          <w:szCs w:val="26"/>
          <w:bdr w:val="none" w:sz="0" w:space="0" w:color="auto" w:frame="1"/>
          <w:lang w:val="vi-VN"/>
        </w:rPr>
        <w:t xml:space="preserve">nhà trường đã quan tâm đầu tư sách giáo khoa, sách tham khảo và các </w:t>
      </w:r>
      <w:r w:rsidRPr="0066215E">
        <w:rPr>
          <w:bCs/>
          <w:color w:val="000000"/>
          <w:sz w:val="26"/>
          <w:szCs w:val="26"/>
          <w:bdr w:val="none" w:sz="0" w:space="0" w:color="auto" w:frame="1"/>
          <w:lang w:val="vi-VN"/>
        </w:rPr>
        <w:lastRenderedPageBreak/>
        <w:t xml:space="preserve">loại truyện đảm bảo cho nhu cầu đọc của giáo viên và học sinh góp phần phát triển phong trào đọc sách trong nhà trường. </w:t>
      </w:r>
    </w:p>
    <w:p w:rsidR="001418D3" w:rsidRPr="0066215E" w:rsidRDefault="001E1FC3" w:rsidP="0066215E">
      <w:pPr>
        <w:jc w:val="both"/>
        <w:rPr>
          <w:color w:val="000000"/>
          <w:sz w:val="26"/>
          <w:szCs w:val="26"/>
          <w:lang w:val="vi-VN"/>
        </w:rPr>
      </w:pPr>
      <w:r w:rsidRPr="0066215E">
        <w:rPr>
          <w:color w:val="000000"/>
          <w:sz w:val="26"/>
          <w:szCs w:val="26"/>
          <w:lang w:val="vi-VN"/>
        </w:rPr>
        <w:t xml:space="preserve">+ </w:t>
      </w:r>
      <w:r w:rsidR="001418D3" w:rsidRPr="0066215E">
        <w:rPr>
          <w:color w:val="000000"/>
          <w:sz w:val="26"/>
          <w:szCs w:val="26"/>
          <w:lang w:val="vi-VN"/>
        </w:rPr>
        <w:t xml:space="preserve">Thiết bị: Ngay từ đầu năm </w:t>
      </w:r>
      <w:r w:rsidR="00405F8A" w:rsidRPr="0066215E">
        <w:rPr>
          <w:color w:val="000000"/>
          <w:sz w:val="26"/>
          <w:szCs w:val="26"/>
          <w:lang w:val="vi-VN"/>
        </w:rPr>
        <w:t>nhà trường đã t</w:t>
      </w:r>
      <w:r w:rsidR="001418D3" w:rsidRPr="0066215E">
        <w:rPr>
          <w:color w:val="000000"/>
          <w:sz w:val="26"/>
          <w:szCs w:val="26"/>
          <w:lang w:val="vi-VN"/>
        </w:rPr>
        <w:t>ổ chức kiểm kê, thống kê, rà soát và lập kế hoạch mua sắm các trang thiết bị đồ dùng, máy tính. Thường xuyên lau chùi, bảo dưỡng các dụng cụ dạy học, làm tốt công tác</w:t>
      </w:r>
      <w:r w:rsidR="001418D3" w:rsidRPr="0066215E">
        <w:rPr>
          <w:bCs/>
          <w:color w:val="000000"/>
          <w:sz w:val="26"/>
          <w:szCs w:val="26"/>
          <w:bdr w:val="none" w:sz="0" w:space="0" w:color="auto" w:frame="1"/>
          <w:lang w:val="vi-VN"/>
        </w:rPr>
        <w:t xml:space="preserve"> mượn - trả và có sự phản ánh kịp thời về chuyên môn nhà trường. </w:t>
      </w:r>
    </w:p>
    <w:p w:rsidR="001418D3" w:rsidRPr="0066215E" w:rsidRDefault="001418D3" w:rsidP="0066215E">
      <w:pPr>
        <w:jc w:val="both"/>
        <w:rPr>
          <w:color w:val="000000"/>
          <w:sz w:val="26"/>
          <w:szCs w:val="26"/>
          <w:lang w:val="vi-VN"/>
        </w:rPr>
      </w:pPr>
      <w:r w:rsidRPr="0066215E">
        <w:rPr>
          <w:color w:val="000000"/>
          <w:sz w:val="26"/>
          <w:szCs w:val="26"/>
          <w:lang w:val="vi-VN"/>
        </w:rPr>
        <w:t xml:space="preserve">Hạn chế: Cơ sở vật chất để trang bị cho phòng đọc chưa </w:t>
      </w:r>
      <w:r w:rsidR="00405F8A" w:rsidRPr="0066215E">
        <w:rPr>
          <w:color w:val="000000"/>
          <w:sz w:val="26"/>
          <w:szCs w:val="26"/>
          <w:lang w:val="vi-VN"/>
        </w:rPr>
        <w:t>đảm bảo</w:t>
      </w:r>
      <w:r w:rsidRPr="0066215E">
        <w:rPr>
          <w:color w:val="000000"/>
          <w:sz w:val="26"/>
          <w:szCs w:val="26"/>
          <w:lang w:val="vi-VN"/>
        </w:rPr>
        <w:t xml:space="preserve">. Thiết bị dạy học, thí nghiệm thực hành bị cũ, thiếu độ chính xác và hư hỏng khá nhiều. </w:t>
      </w:r>
    </w:p>
    <w:p w:rsidR="001E1FC3" w:rsidRPr="0066215E" w:rsidRDefault="006141C5" w:rsidP="0066215E">
      <w:pPr>
        <w:jc w:val="both"/>
        <w:rPr>
          <w:color w:val="000000"/>
          <w:sz w:val="26"/>
          <w:szCs w:val="26"/>
          <w:shd w:val="clear" w:color="auto" w:fill="FFFFFF"/>
          <w:lang w:val="vi-VN"/>
        </w:rPr>
      </w:pPr>
      <w:r w:rsidRPr="0066215E">
        <w:rPr>
          <w:sz w:val="26"/>
          <w:szCs w:val="26"/>
          <w:lang w:val="nl-NL"/>
        </w:rPr>
        <w:t xml:space="preserve">- </w:t>
      </w:r>
      <w:r w:rsidRPr="0066215E">
        <w:rPr>
          <w:sz w:val="26"/>
          <w:szCs w:val="26"/>
          <w:lang w:val="vi-VN"/>
        </w:rPr>
        <w:t xml:space="preserve">Việc tổ chức các hoạt động </w:t>
      </w:r>
      <w:r w:rsidRPr="0066215E">
        <w:rPr>
          <w:sz w:val="26"/>
          <w:szCs w:val="26"/>
        </w:rPr>
        <w:t>đoàn đội</w:t>
      </w:r>
      <w:r w:rsidRPr="0066215E">
        <w:rPr>
          <w:sz w:val="26"/>
          <w:szCs w:val="26"/>
          <w:lang w:val="vi-VN"/>
        </w:rPr>
        <w:t>,</w:t>
      </w:r>
      <w:r w:rsidRPr="0066215E">
        <w:rPr>
          <w:sz w:val="26"/>
          <w:szCs w:val="26"/>
        </w:rPr>
        <w:t xml:space="preserve"> hoạt động giáo dục kỷ năng sống,</w:t>
      </w:r>
      <w:r w:rsidRPr="0066215E">
        <w:rPr>
          <w:sz w:val="26"/>
          <w:szCs w:val="26"/>
          <w:lang w:val="vi-VN"/>
        </w:rPr>
        <w:t xml:space="preserve"> hoạt động giáo dục ngoài giờ lên lớp, hoạt động ngoại khóa</w:t>
      </w:r>
      <w:r w:rsidRPr="0066215E">
        <w:rPr>
          <w:sz w:val="26"/>
          <w:szCs w:val="26"/>
        </w:rPr>
        <w:t xml:space="preserve"> </w:t>
      </w:r>
      <w:r w:rsidRPr="0066215E">
        <w:rPr>
          <w:sz w:val="26"/>
          <w:szCs w:val="26"/>
          <w:lang w:val="vi-VN"/>
        </w:rPr>
        <w:t>chuyển sang hướng hoạt động trải nghiệm sáng tạo</w:t>
      </w:r>
      <w:r w:rsidRPr="0066215E">
        <w:rPr>
          <w:sz w:val="26"/>
          <w:szCs w:val="26"/>
        </w:rPr>
        <w:t xml:space="preserve"> dưới nhiều hình thức như động tham quan tìm hiểu thực tế và xây dựng được kế hoạch hợp lý</w:t>
      </w:r>
      <w:r w:rsidRPr="0066215E">
        <w:rPr>
          <w:sz w:val="26"/>
          <w:szCs w:val="26"/>
          <w:lang w:val="vi-VN"/>
        </w:rPr>
        <w:t xml:space="preserve">, đồng thời quản lí </w:t>
      </w:r>
      <w:r w:rsidRPr="0066215E">
        <w:rPr>
          <w:sz w:val="26"/>
          <w:szCs w:val="26"/>
        </w:rPr>
        <w:t xml:space="preserve">tốt </w:t>
      </w:r>
      <w:r w:rsidRPr="0066215E">
        <w:rPr>
          <w:sz w:val="26"/>
          <w:szCs w:val="26"/>
          <w:lang w:val="vi-VN"/>
        </w:rPr>
        <w:t>các hoạt động giáo dục kỹ năng sống</w:t>
      </w:r>
      <w:r w:rsidR="001E1FC3" w:rsidRPr="0066215E">
        <w:rPr>
          <w:color w:val="000000"/>
          <w:sz w:val="26"/>
          <w:szCs w:val="26"/>
          <w:shd w:val="clear" w:color="auto" w:fill="FFFFFF"/>
          <w:lang w:val="vi-VN"/>
        </w:rPr>
        <w:t xml:space="preserve"> góp phần củng cố kỷ cương nền nếp vừa thực hiện giáo dục kỹ năng, tư tưởng, tình cảm tích cực hiệu quả. Năm học 2022-2023 đã phối hợp công an thị xã Kỳ Anh, công an phường Kỳ Trinh tổ chức hoạt động giáo dục pháp luật ATGT và phòng chống bạo lực học đường; Chỉ đạo Đoàn Đội tổ chức thành công ĐH chi Đội, ĐH Liên đội được thị Đoàn ghi nhận; tổ chức thành công Hội thi văn nghệ chào mừng kỷ niệm 40 năm Ngày Nhà Giáo Việt Nam 20/11; Tổ chức sinh hoạt dưới cờ với các chủ đề Phòng chống tác hại của thuốc lá điện tử, phòng chống đuối nước; Tổ chức chương trình văn nghệ, hội thi trò chơi dân gian chào mừng kỷ niệm ngày thành lập Đoàn TNCS Hồ Chí Minh; Tham gia cùng nhà trường trong việc xây dựng các công trình Măng non như Sa hình bản đồ Việt Nam, Nhà vệ sinh thân thiện; Thường xuyên tổ chức hoạt động lao động vệ sinh, phong quang đài tưởng niệm liệt sỹ Phường; Tham gia mua tăm ủng hộ người nghèo, phát động chương trình nuôi heo đất gây quỹ ủng hộ học sinh nghèo vui Tết với 100 suất quà trị giá 30 triệu đồng; Tổ chức kết nạp đoàn viên cho học sinh khối 9; Đặc biệt trong năm học Liên đội đã tham gia Liên hoan Chỉ huy Đội giỏi với kết quả xuất sắc. đạt giải Nhất cấp thị xã và giải ba cấp Tỉnh, được TW Đoàn tặng bằng khen.</w:t>
      </w:r>
    </w:p>
    <w:p w:rsidR="001418D3" w:rsidRPr="0066215E" w:rsidRDefault="006141C5" w:rsidP="0066215E">
      <w:pPr>
        <w:pStyle w:val="NormalWeb"/>
        <w:shd w:val="clear" w:color="auto" w:fill="FFFFFF"/>
        <w:spacing w:before="0" w:beforeAutospacing="0" w:after="0" w:afterAutospacing="0"/>
        <w:jc w:val="both"/>
        <w:rPr>
          <w:b/>
          <w:i/>
          <w:color w:val="000000"/>
          <w:sz w:val="26"/>
          <w:szCs w:val="26"/>
          <w:highlight w:val="white"/>
          <w:lang w:val="es-BO"/>
        </w:rPr>
      </w:pPr>
      <w:r w:rsidRPr="0066215E">
        <w:rPr>
          <w:sz w:val="26"/>
          <w:szCs w:val="26"/>
          <w:lang w:val="nl-NL"/>
        </w:rPr>
        <w:t>+</w:t>
      </w:r>
      <w:r w:rsidR="001418D3" w:rsidRPr="0066215E">
        <w:rPr>
          <w:sz w:val="26"/>
          <w:szCs w:val="26"/>
          <w:lang w:val="es-BO"/>
        </w:rPr>
        <w:t xml:space="preserve"> </w:t>
      </w:r>
      <w:r w:rsidR="001418D3" w:rsidRPr="0066215E">
        <w:rPr>
          <w:sz w:val="26"/>
          <w:szCs w:val="26"/>
          <w:lang w:val="vi-VN"/>
        </w:rPr>
        <w:t>Công tác g</w:t>
      </w:r>
      <w:r w:rsidR="001418D3" w:rsidRPr="0066215E">
        <w:rPr>
          <w:color w:val="000000"/>
          <w:sz w:val="26"/>
          <w:szCs w:val="26"/>
          <w:lang w:val="es-BO"/>
        </w:rPr>
        <w:t>iáo dục hòa nhập cho học sinh khuyết tật, học sinh có hoàn cảnh khó khăn</w:t>
      </w:r>
      <w:r w:rsidR="001418D3" w:rsidRPr="0066215E">
        <w:rPr>
          <w:color w:val="000000"/>
          <w:sz w:val="26"/>
          <w:szCs w:val="26"/>
          <w:lang w:val="vi-VN"/>
        </w:rPr>
        <w:t xml:space="preserve"> được quan tâm</w:t>
      </w:r>
      <w:r w:rsidR="001418D3" w:rsidRPr="0066215E">
        <w:rPr>
          <w:color w:val="000000"/>
          <w:sz w:val="26"/>
          <w:szCs w:val="26"/>
          <w:highlight w:val="white"/>
          <w:lang w:val="es-BO"/>
        </w:rPr>
        <w:t>:</w:t>
      </w:r>
      <w:r w:rsidR="001418D3" w:rsidRPr="0066215E">
        <w:rPr>
          <w:b/>
          <w:i/>
          <w:color w:val="000000"/>
          <w:sz w:val="26"/>
          <w:szCs w:val="26"/>
          <w:lang w:val="vi-VN"/>
        </w:rPr>
        <w:t xml:space="preserve"> </w:t>
      </w:r>
      <w:r w:rsidR="001418D3" w:rsidRPr="0066215E">
        <w:rPr>
          <w:sz w:val="26"/>
          <w:szCs w:val="26"/>
          <w:lang w:val="vi-VN"/>
        </w:rPr>
        <w:t>Năm học 2022-2023 nhà trường có 3 học sinh khuyết tật và hơn 80 học sinh có hoàn cảnh khó khăn.</w:t>
      </w:r>
      <w:r w:rsidR="001418D3" w:rsidRPr="0066215E">
        <w:rPr>
          <w:sz w:val="26"/>
          <w:szCs w:val="26"/>
          <w:lang w:val="es-BO"/>
        </w:rPr>
        <w:t xml:space="preserve"> Đối với trẻ </w:t>
      </w:r>
      <w:r w:rsidR="001418D3" w:rsidRPr="0066215E">
        <w:rPr>
          <w:sz w:val="26"/>
          <w:szCs w:val="26"/>
          <w:lang w:val="vi-VN"/>
        </w:rPr>
        <w:t xml:space="preserve">khuyết tật </w:t>
      </w:r>
      <w:r w:rsidR="001418D3" w:rsidRPr="0066215E">
        <w:rPr>
          <w:sz w:val="26"/>
          <w:szCs w:val="26"/>
          <w:lang w:val="es-BO"/>
        </w:rPr>
        <w:t>nhà trường sẵn sàng t</w:t>
      </w:r>
      <w:r w:rsidR="001418D3" w:rsidRPr="0066215E">
        <w:rPr>
          <w:color w:val="000000"/>
          <w:sz w:val="26"/>
          <w:szCs w:val="26"/>
          <w:lang w:val="es-BO"/>
        </w:rPr>
        <w:t xml:space="preserve">iếp nhận trẻ khuyết tật có đủ khả năng hòa nhập đến học; Tạo cơ hội và điều kiện cho trẻ khuyết tật, được tham gia các hoạt động hòa nhập với cộng đồng;  Căn cứ Luật Người khuyết tật và các văn bản quy phạm pháp luật về giáo dục người khuyết tật theo Thông tư số 03/2018/TT-BGDĐT ngày 29/01/2018 </w:t>
      </w:r>
      <w:r w:rsidR="001418D3" w:rsidRPr="0066215E">
        <w:rPr>
          <w:color w:val="000000"/>
          <w:sz w:val="26"/>
          <w:szCs w:val="26"/>
          <w:lang w:val="vi-VN"/>
        </w:rPr>
        <w:t>q</w:t>
      </w:r>
      <w:r w:rsidR="001418D3" w:rsidRPr="0066215E">
        <w:rPr>
          <w:color w:val="000000"/>
          <w:sz w:val="26"/>
          <w:szCs w:val="26"/>
          <w:lang w:val="es-BO"/>
        </w:rPr>
        <w:t xml:space="preserve">uy địnhvề giáo dục hòa nhập đối với người khuyết tật nhà trường xây dựng kế hoạch giáo dục trẻ khuyết tật, biên chế số lượng trẻ khuyết tật về các lớp đúng quy định, hoạt động, đội ngũ giáo viên, nhân viên hỗ trợ cho trẻ khuyết tật theo đơn vị lớp; Phối hợp chặt chẽ với gia đình, các tổ chức xã hội và các lực lượng cộng đồng để chăm sóc, giáo dục cho trẻ khuyết tật; Tạo điều kiện cho giáo viên tham gia học tập nâng cao chuyên môn về giáo dục cho trẻ khuyết tật. </w:t>
      </w:r>
    </w:p>
    <w:p w:rsidR="00D905D0" w:rsidRPr="0066215E" w:rsidRDefault="001418D3" w:rsidP="0066215E">
      <w:pPr>
        <w:pStyle w:val="NormalWeb"/>
        <w:shd w:val="clear" w:color="auto" w:fill="FFFFFF"/>
        <w:spacing w:before="0" w:beforeAutospacing="0" w:after="0" w:afterAutospacing="0"/>
        <w:jc w:val="both"/>
        <w:rPr>
          <w:color w:val="000000"/>
          <w:sz w:val="26"/>
          <w:szCs w:val="26"/>
          <w:lang w:val="vi-VN"/>
        </w:rPr>
      </w:pPr>
      <w:r w:rsidRPr="0066215E">
        <w:rPr>
          <w:color w:val="000000"/>
          <w:sz w:val="26"/>
          <w:szCs w:val="26"/>
          <w:lang w:val="es-BO"/>
        </w:rPr>
        <w:t xml:space="preserve">Đối với trẻ có hoàn cảnh khó khăn, nhà trường tập trung quan tâm động viên gia đình, học sinh; kêu gọi sự </w:t>
      </w:r>
      <w:r w:rsidRPr="0066215E">
        <w:rPr>
          <w:color w:val="000000"/>
          <w:sz w:val="26"/>
          <w:szCs w:val="26"/>
          <w:lang w:val="vi-VN"/>
        </w:rPr>
        <w:t xml:space="preserve">ủng hộ của </w:t>
      </w:r>
      <w:r w:rsidRPr="0066215E">
        <w:rPr>
          <w:color w:val="000000"/>
          <w:sz w:val="26"/>
          <w:szCs w:val="26"/>
          <w:lang w:val="es-BO"/>
        </w:rPr>
        <w:t>quỹ khuyến học, khuyến tài, các tổ chức</w:t>
      </w:r>
      <w:r w:rsidRPr="0066215E">
        <w:rPr>
          <w:color w:val="000000"/>
          <w:sz w:val="26"/>
          <w:szCs w:val="26"/>
          <w:lang w:val="vi-VN"/>
        </w:rPr>
        <w:t xml:space="preserve"> từ thiện</w:t>
      </w:r>
      <w:r w:rsidRPr="0066215E">
        <w:rPr>
          <w:color w:val="000000"/>
          <w:sz w:val="26"/>
          <w:szCs w:val="26"/>
          <w:lang w:val="es-BO"/>
        </w:rPr>
        <w:t>, các doanh nghiệp</w:t>
      </w:r>
      <w:r w:rsidRPr="0066215E">
        <w:rPr>
          <w:color w:val="000000"/>
          <w:sz w:val="26"/>
          <w:szCs w:val="26"/>
          <w:lang w:val="vi-VN"/>
        </w:rPr>
        <w:t xml:space="preserve"> (Hiệp hội thương gia Đài Loan, công ty Nhiệt điện VAPCOII ) với hơn 80 suất học bổng trị giá trên 165 triệu đồng hỗ trợ </w:t>
      </w:r>
      <w:r w:rsidRPr="0066215E">
        <w:rPr>
          <w:color w:val="000000"/>
          <w:sz w:val="26"/>
          <w:szCs w:val="26"/>
          <w:lang w:val="es-BO"/>
        </w:rPr>
        <w:t>các em</w:t>
      </w:r>
      <w:r w:rsidRPr="0066215E">
        <w:rPr>
          <w:color w:val="000000"/>
          <w:sz w:val="26"/>
          <w:szCs w:val="26"/>
          <w:lang w:val="vi-VN"/>
        </w:rPr>
        <w:t xml:space="preserve"> có điều kiện</w:t>
      </w:r>
      <w:r w:rsidRPr="0066215E">
        <w:rPr>
          <w:color w:val="000000"/>
          <w:sz w:val="26"/>
          <w:szCs w:val="26"/>
          <w:lang w:val="es-BO"/>
        </w:rPr>
        <w:t xml:space="preserve"> được đến trường,</w:t>
      </w:r>
      <w:r w:rsidRPr="0066215E">
        <w:rPr>
          <w:color w:val="000000"/>
          <w:sz w:val="26"/>
          <w:szCs w:val="26"/>
          <w:lang w:val="vi-VN"/>
        </w:rPr>
        <w:t xml:space="preserve"> giảm thiểu </w:t>
      </w:r>
      <w:r w:rsidRPr="0066215E">
        <w:rPr>
          <w:color w:val="000000"/>
          <w:sz w:val="26"/>
          <w:szCs w:val="26"/>
          <w:lang w:val="es-BO"/>
        </w:rPr>
        <w:t>tuyệt đối học sinh nghỉ học vì hoàn cảnh khó khăn.</w:t>
      </w:r>
    </w:p>
    <w:p w:rsidR="00715E00" w:rsidRPr="0066215E" w:rsidRDefault="00717B11" w:rsidP="0066215E">
      <w:pPr>
        <w:rPr>
          <w:sz w:val="26"/>
          <w:szCs w:val="26"/>
        </w:rPr>
      </w:pPr>
      <w:r w:rsidRPr="0066215E">
        <w:rPr>
          <w:b/>
          <w:sz w:val="26"/>
          <w:szCs w:val="26"/>
          <w:lang w:val="vi-VN"/>
        </w:rPr>
        <w:t xml:space="preserve"> </w:t>
      </w:r>
      <w:r w:rsidR="00AA3FBE" w:rsidRPr="0066215E">
        <w:rPr>
          <w:b/>
          <w:sz w:val="26"/>
          <w:szCs w:val="26"/>
          <w:lang w:val="pt-BR"/>
        </w:rPr>
        <w:t xml:space="preserve">4. </w:t>
      </w:r>
      <w:r w:rsidR="00715E00" w:rsidRPr="0066215E">
        <w:rPr>
          <w:b/>
          <w:bCs/>
          <w:sz w:val="26"/>
          <w:szCs w:val="26"/>
          <w:lang w:val="vi-VN"/>
        </w:rPr>
        <w:t xml:space="preserve"> Thực hiện hiệu quả </w:t>
      </w:r>
      <w:r w:rsidR="00715E00" w:rsidRPr="0066215E">
        <w:rPr>
          <w:b/>
          <w:bCs/>
          <w:sz w:val="26"/>
          <w:szCs w:val="26"/>
        </w:rPr>
        <w:t>đổi mới</w:t>
      </w:r>
      <w:r w:rsidR="00715E00" w:rsidRPr="0066215E">
        <w:rPr>
          <w:b/>
          <w:bCs/>
          <w:sz w:val="26"/>
          <w:szCs w:val="26"/>
          <w:lang w:val="vi-VN"/>
        </w:rPr>
        <w:t xml:space="preserve"> phương pháp và hình thức dạy học</w:t>
      </w:r>
      <w:r w:rsidR="00715E00" w:rsidRPr="0066215E">
        <w:rPr>
          <w:b/>
          <w:bCs/>
          <w:sz w:val="26"/>
          <w:szCs w:val="26"/>
        </w:rPr>
        <w:t>;</w:t>
      </w:r>
      <w:r w:rsidR="00715E00" w:rsidRPr="0066215E">
        <w:rPr>
          <w:b/>
          <w:bCs/>
          <w:sz w:val="26"/>
          <w:szCs w:val="26"/>
          <w:lang w:val="vi-VN"/>
        </w:rPr>
        <w:t xml:space="preserve"> </w:t>
      </w:r>
      <w:r w:rsidR="00715E00" w:rsidRPr="0066215E">
        <w:rPr>
          <w:b/>
          <w:bCs/>
          <w:sz w:val="26"/>
          <w:szCs w:val="26"/>
        </w:rPr>
        <w:t xml:space="preserve">đổi mới </w:t>
      </w:r>
      <w:r w:rsidR="00715E00" w:rsidRPr="0066215E">
        <w:rPr>
          <w:b/>
          <w:bCs/>
          <w:sz w:val="26"/>
          <w:szCs w:val="26"/>
          <w:lang w:val="vi-VN"/>
        </w:rPr>
        <w:t>kiểm tra, đánh giá</w:t>
      </w:r>
      <w:r w:rsidR="00715E00" w:rsidRPr="0066215E">
        <w:rPr>
          <w:b/>
          <w:bCs/>
          <w:sz w:val="26"/>
          <w:szCs w:val="26"/>
        </w:rPr>
        <w:t xml:space="preserve"> học sinh</w:t>
      </w:r>
    </w:p>
    <w:p w:rsidR="007C3FFA" w:rsidRPr="0066215E" w:rsidRDefault="00715E00" w:rsidP="0066215E">
      <w:pPr>
        <w:jc w:val="both"/>
        <w:rPr>
          <w:rFonts w:eastAsia="Calibri"/>
          <w:sz w:val="26"/>
          <w:szCs w:val="26"/>
          <w:lang w:val="vi-VN"/>
        </w:rPr>
      </w:pPr>
      <w:r w:rsidRPr="0066215E">
        <w:rPr>
          <w:rFonts w:eastAsia="Calibri"/>
          <w:spacing w:val="-4"/>
          <w:sz w:val="26"/>
          <w:szCs w:val="26"/>
        </w:rPr>
        <w:t>- T</w:t>
      </w:r>
      <w:r w:rsidRPr="0066215E">
        <w:rPr>
          <w:spacing w:val="-2"/>
          <w:sz w:val="26"/>
          <w:szCs w:val="26"/>
          <w:lang w:val="vi-VN"/>
        </w:rPr>
        <w:t xml:space="preserve">ích cực đổi mới PPDH nhằm phát huy tính tích cực, chủ động, sáng tạo của người học; tăng cường việc vận dụng kiến thức để giải quyết các tình huống đặt ra trong thực tiễn; tổ </w:t>
      </w:r>
      <w:r w:rsidRPr="0066215E">
        <w:rPr>
          <w:spacing w:val="-2"/>
          <w:sz w:val="26"/>
          <w:szCs w:val="26"/>
          <w:lang w:val="vi-VN"/>
        </w:rPr>
        <w:lastRenderedPageBreak/>
        <w:t>chức dạy học phân h</w:t>
      </w:r>
      <w:r w:rsidRPr="0066215E">
        <w:rPr>
          <w:spacing w:val="-2"/>
          <w:sz w:val="26"/>
          <w:szCs w:val="26"/>
        </w:rPr>
        <w:t>óa</w:t>
      </w:r>
      <w:r w:rsidRPr="0066215E">
        <w:rPr>
          <w:spacing w:val="-2"/>
          <w:sz w:val="26"/>
          <w:szCs w:val="26"/>
          <w:lang w:val="vi-VN"/>
        </w:rPr>
        <w:t xml:space="preserve"> phù hợp các đối tượng học sinh khác nhau</w:t>
      </w:r>
      <w:r w:rsidRPr="0066215E">
        <w:rPr>
          <w:sz w:val="26"/>
          <w:szCs w:val="26"/>
          <w:lang w:val="pt-BR"/>
        </w:rPr>
        <w:t xml:space="preserve">. Chú trọng đổi mới </w:t>
      </w:r>
      <w:r w:rsidRPr="0066215E">
        <w:rPr>
          <w:rFonts w:eastAsia="Calibri"/>
          <w:spacing w:val="-4"/>
          <w:sz w:val="26"/>
          <w:szCs w:val="26"/>
          <w:lang w:val="vi-VN"/>
        </w:rPr>
        <w:t>phương pháp dạy học, kĩ thuật dạy học, kiểm tra, đánh giá</w:t>
      </w:r>
      <w:r w:rsidRPr="0066215E">
        <w:rPr>
          <w:rFonts w:eastAsia="Calibri"/>
          <w:spacing w:val="-4"/>
          <w:sz w:val="26"/>
          <w:szCs w:val="26"/>
        </w:rPr>
        <w:t xml:space="preserve">, </w:t>
      </w:r>
      <w:r w:rsidRPr="0066215E">
        <w:rPr>
          <w:rFonts w:eastAsia="Calibri"/>
          <w:spacing w:val="-4"/>
          <w:sz w:val="26"/>
          <w:szCs w:val="26"/>
          <w:lang w:val="vi-VN"/>
        </w:rPr>
        <w:t xml:space="preserve">thiết bị dạy học và học liệu, </w:t>
      </w:r>
      <w:r w:rsidRPr="0066215E">
        <w:rPr>
          <w:rFonts w:eastAsia="Calibri"/>
          <w:spacing w:val="-4"/>
          <w:sz w:val="26"/>
          <w:szCs w:val="26"/>
        </w:rPr>
        <w:t>nhằm phát triển phẩm chất, năng lực của học sinh</w:t>
      </w:r>
      <w:r w:rsidRPr="0066215E">
        <w:rPr>
          <w:rFonts w:eastAsia="Calibri"/>
          <w:spacing w:val="-4"/>
          <w:sz w:val="26"/>
          <w:szCs w:val="26"/>
          <w:lang w:val="vi-VN"/>
        </w:rPr>
        <w:t xml:space="preserve"> trong quá trình dạy học.</w:t>
      </w:r>
      <w:r w:rsidRPr="0066215E">
        <w:rPr>
          <w:rFonts w:eastAsia="Calibri"/>
          <w:spacing w:val="-4"/>
          <w:sz w:val="26"/>
          <w:szCs w:val="26"/>
        </w:rPr>
        <w:t xml:space="preserve"> </w:t>
      </w:r>
      <w:r w:rsidRPr="0066215E">
        <w:rPr>
          <w:rFonts w:eastAsia="Calibri"/>
          <w:sz w:val="26"/>
          <w:szCs w:val="26"/>
        </w:rPr>
        <w:t>Việc ứng dụng các phần mềm, ứng dụng công nghệ thông tin trong dạy học được phát huy có hiệu quả.</w:t>
      </w:r>
    </w:p>
    <w:p w:rsidR="00715E00" w:rsidRPr="0066215E" w:rsidRDefault="00715E00" w:rsidP="0066215E">
      <w:pPr>
        <w:jc w:val="both"/>
        <w:rPr>
          <w:rFonts w:eastAsia="Calibri"/>
          <w:sz w:val="26"/>
          <w:szCs w:val="26"/>
        </w:rPr>
      </w:pPr>
      <w:r w:rsidRPr="0066215E">
        <w:rPr>
          <w:sz w:val="26"/>
          <w:szCs w:val="26"/>
        </w:rPr>
        <w:t xml:space="preserve">- </w:t>
      </w:r>
      <w:r w:rsidR="001460F9" w:rsidRPr="0066215E">
        <w:rPr>
          <w:sz w:val="26"/>
          <w:szCs w:val="26"/>
        </w:rPr>
        <w:t>T</w:t>
      </w:r>
      <w:r w:rsidR="00E373E7" w:rsidRPr="0066215E">
        <w:rPr>
          <w:sz w:val="26"/>
          <w:szCs w:val="26"/>
        </w:rPr>
        <w:t xml:space="preserve">rường </w:t>
      </w:r>
      <w:r w:rsidRPr="0066215E">
        <w:rPr>
          <w:sz w:val="26"/>
          <w:szCs w:val="26"/>
        </w:rPr>
        <w:t xml:space="preserve">thực </w:t>
      </w:r>
      <w:r w:rsidRPr="0066215E">
        <w:rPr>
          <w:spacing w:val="-2"/>
          <w:sz w:val="26"/>
          <w:szCs w:val="26"/>
        </w:rPr>
        <w:t>hiện đ</w:t>
      </w:r>
      <w:r w:rsidRPr="0066215E">
        <w:rPr>
          <w:spacing w:val="-2"/>
          <w:sz w:val="26"/>
          <w:szCs w:val="26"/>
          <w:lang w:val="vi-VN"/>
        </w:rPr>
        <w:t xml:space="preserve">ổi mới kiểm tra đánh giá theo định hướng phát triển </w:t>
      </w:r>
      <w:r w:rsidRPr="0066215E">
        <w:rPr>
          <w:spacing w:val="-2"/>
          <w:sz w:val="26"/>
          <w:szCs w:val="26"/>
        </w:rPr>
        <w:t xml:space="preserve">phẩm chất, </w:t>
      </w:r>
      <w:r w:rsidR="001460F9" w:rsidRPr="0066215E">
        <w:rPr>
          <w:spacing w:val="-2"/>
          <w:sz w:val="26"/>
          <w:szCs w:val="26"/>
          <w:lang w:val="vi-VN"/>
        </w:rPr>
        <w:t>năng lực</w:t>
      </w:r>
      <w:r w:rsidR="001460F9" w:rsidRPr="0066215E">
        <w:rPr>
          <w:spacing w:val="-2"/>
          <w:sz w:val="26"/>
          <w:szCs w:val="26"/>
        </w:rPr>
        <w:t>.</w:t>
      </w:r>
      <w:r w:rsidRPr="0066215E">
        <w:rPr>
          <w:spacing w:val="-2"/>
          <w:sz w:val="26"/>
          <w:szCs w:val="26"/>
          <w:lang w:val="vi-VN"/>
        </w:rPr>
        <w:t xml:space="preserve"> </w:t>
      </w:r>
      <w:r w:rsidR="001460F9" w:rsidRPr="0066215E">
        <w:rPr>
          <w:spacing w:val="-2"/>
          <w:sz w:val="26"/>
          <w:szCs w:val="26"/>
        </w:rPr>
        <w:t>T</w:t>
      </w:r>
      <w:r w:rsidRPr="0066215E">
        <w:rPr>
          <w:sz w:val="26"/>
          <w:szCs w:val="26"/>
        </w:rPr>
        <w:t>hực hiện việc kiểm tra, đánh giá theo quy định, cụ thể như sau:</w:t>
      </w:r>
    </w:p>
    <w:p w:rsidR="00715E00" w:rsidRPr="0066215E" w:rsidRDefault="00715E00" w:rsidP="0066215E">
      <w:pPr>
        <w:widowControl w:val="0"/>
        <w:tabs>
          <w:tab w:val="left" w:pos="866"/>
        </w:tabs>
        <w:ind w:right="20"/>
        <w:jc w:val="both"/>
        <w:rPr>
          <w:sz w:val="26"/>
          <w:szCs w:val="26"/>
        </w:rPr>
      </w:pPr>
      <w:r w:rsidRPr="0066215E">
        <w:rPr>
          <w:sz w:val="26"/>
          <w:szCs w:val="26"/>
        </w:rPr>
        <w:t xml:space="preserve">+ Thông tư số 22/2021/TT- BGDĐT ngày 20/7/2021 về </w:t>
      </w:r>
      <w:r w:rsidRPr="0066215E">
        <w:rPr>
          <w:iCs/>
          <w:sz w:val="26"/>
          <w:szCs w:val="26"/>
          <w:shd w:val="clear" w:color="auto" w:fill="FFFFFF"/>
        </w:rPr>
        <w:t>Q</w:t>
      </w:r>
      <w:r w:rsidRPr="0066215E">
        <w:rPr>
          <w:iCs/>
          <w:sz w:val="26"/>
          <w:szCs w:val="26"/>
          <w:shd w:val="clear" w:color="auto" w:fill="FFFFFF"/>
          <w:lang w:val="vi-VN"/>
        </w:rPr>
        <w:t>uy định về đánh giá học sinh trung học cơ sở và học sinh trung học phổ thông</w:t>
      </w:r>
      <w:r w:rsidRPr="0066215E">
        <w:rPr>
          <w:iCs/>
          <w:sz w:val="26"/>
          <w:szCs w:val="26"/>
          <w:shd w:val="clear" w:color="auto" w:fill="FFFFFF"/>
        </w:rPr>
        <w:t xml:space="preserve"> đối với lớp 6</w:t>
      </w:r>
      <w:r w:rsidR="000D0794" w:rsidRPr="0066215E">
        <w:rPr>
          <w:iCs/>
          <w:sz w:val="26"/>
          <w:szCs w:val="26"/>
          <w:shd w:val="clear" w:color="auto" w:fill="FFFFFF"/>
        </w:rPr>
        <w:t>-7</w:t>
      </w:r>
      <w:r w:rsidRPr="0066215E">
        <w:rPr>
          <w:iCs/>
          <w:sz w:val="26"/>
          <w:szCs w:val="26"/>
          <w:shd w:val="clear" w:color="auto" w:fill="FFFFFF"/>
        </w:rPr>
        <w:t>;</w:t>
      </w:r>
    </w:p>
    <w:p w:rsidR="00715E00" w:rsidRPr="0066215E" w:rsidRDefault="00715E00" w:rsidP="0066215E">
      <w:pPr>
        <w:widowControl w:val="0"/>
        <w:tabs>
          <w:tab w:val="left" w:pos="866"/>
        </w:tabs>
        <w:ind w:right="20"/>
        <w:jc w:val="both"/>
        <w:rPr>
          <w:sz w:val="26"/>
          <w:szCs w:val="26"/>
        </w:rPr>
      </w:pPr>
      <w:r w:rsidRPr="0066215E">
        <w:rPr>
          <w:sz w:val="26"/>
          <w:szCs w:val="26"/>
        </w:rPr>
        <w:t>+ Thông tư số 26/2020/TT-BGDĐT ngày 26/8/2020 của Bộ GDĐT về việc sửa đổi, bổ sung một số điều của Quy chế đánh giá, xếp loại học sinh trung học cơ sở và học sinh trung học phổ thông ban hành kèm theo Thông tư số 58/2011/TT-BGDĐT ngày 12/12/2011 của Bộ GDĐT đối với lớp</w:t>
      </w:r>
      <w:r w:rsidR="000D0794" w:rsidRPr="0066215E">
        <w:rPr>
          <w:sz w:val="26"/>
          <w:szCs w:val="26"/>
        </w:rPr>
        <w:t xml:space="preserve"> </w:t>
      </w:r>
      <w:r w:rsidRPr="0066215E">
        <w:rPr>
          <w:sz w:val="26"/>
          <w:szCs w:val="26"/>
        </w:rPr>
        <w:t>8</w:t>
      </w:r>
      <w:r w:rsidR="000D0794" w:rsidRPr="0066215E">
        <w:rPr>
          <w:sz w:val="26"/>
          <w:szCs w:val="26"/>
        </w:rPr>
        <w:t>-</w:t>
      </w:r>
      <w:r w:rsidRPr="0066215E">
        <w:rPr>
          <w:sz w:val="26"/>
          <w:szCs w:val="26"/>
        </w:rPr>
        <w:t>9.</w:t>
      </w:r>
    </w:p>
    <w:p w:rsidR="00715E00" w:rsidRPr="0066215E" w:rsidRDefault="00715E00" w:rsidP="0066215E">
      <w:pPr>
        <w:shd w:val="clear" w:color="auto" w:fill="FFFFFF"/>
        <w:jc w:val="both"/>
        <w:rPr>
          <w:sz w:val="26"/>
          <w:szCs w:val="26"/>
        </w:rPr>
      </w:pPr>
      <w:r w:rsidRPr="0066215E">
        <w:rPr>
          <w:sz w:val="26"/>
          <w:szCs w:val="26"/>
        </w:rPr>
        <w:t>- X</w:t>
      </w:r>
      <w:r w:rsidRPr="0066215E">
        <w:rPr>
          <w:sz w:val="26"/>
          <w:szCs w:val="26"/>
          <w:lang w:val="vi-VN"/>
        </w:rPr>
        <w:t>ây</w:t>
      </w:r>
      <w:r w:rsidRPr="0066215E">
        <w:rPr>
          <w:sz w:val="26"/>
          <w:szCs w:val="26"/>
        </w:rPr>
        <w:t xml:space="preserve"> </w:t>
      </w:r>
      <w:r w:rsidRPr="0066215E">
        <w:rPr>
          <w:sz w:val="26"/>
          <w:szCs w:val="26"/>
          <w:lang w:val="vi-VN"/>
        </w:rPr>
        <w:t>dựng kế hoạch kiểm tra</w:t>
      </w:r>
      <w:r w:rsidRPr="0066215E">
        <w:rPr>
          <w:sz w:val="26"/>
          <w:szCs w:val="26"/>
        </w:rPr>
        <w:t>,</w:t>
      </w:r>
      <w:r w:rsidRPr="0066215E">
        <w:rPr>
          <w:sz w:val="26"/>
          <w:szCs w:val="26"/>
          <w:lang w:val="vi-VN"/>
        </w:rPr>
        <w:t> đánh giá phù hợp với kế hoạch dạy học; không kiểm tra, đánh giá những nội dung vượt quá yêu cầu cần đạt hoặc mức độ cần đạt của chương trình giáo dục phổ thông; không kiểm tra, đánh giá </w:t>
      </w:r>
      <w:r w:rsidRPr="0066215E">
        <w:rPr>
          <w:sz w:val="26"/>
          <w:szCs w:val="26"/>
        </w:rPr>
        <w:t>đối</w:t>
      </w:r>
      <w:r w:rsidRPr="0066215E">
        <w:rPr>
          <w:sz w:val="26"/>
          <w:szCs w:val="26"/>
          <w:lang w:val="vi-VN"/>
        </w:rPr>
        <w:t> với các nội dung phải thực hiện tinh giản và các nội dung hướng dẫn học sinh tự học ở nhà theo hướng dẫn của Bộ GDĐT</w:t>
      </w:r>
      <w:r w:rsidRPr="0066215E">
        <w:rPr>
          <w:sz w:val="26"/>
          <w:szCs w:val="26"/>
          <w:lang w:val="pt-BR"/>
        </w:rPr>
        <w:t xml:space="preserve">; trường đã </w:t>
      </w:r>
      <w:r w:rsidR="00A2779B" w:rsidRPr="0066215E">
        <w:rPr>
          <w:sz w:val="26"/>
          <w:szCs w:val="26"/>
        </w:rPr>
        <w:t xml:space="preserve">xây dựng ma trận đề phù hợp và </w:t>
      </w:r>
      <w:r w:rsidRPr="0066215E">
        <w:rPr>
          <w:sz w:val="26"/>
          <w:szCs w:val="26"/>
          <w:lang w:val="pt-BR"/>
        </w:rPr>
        <w:t xml:space="preserve">tích cực đổi mới </w:t>
      </w:r>
      <w:r w:rsidRPr="0066215E">
        <w:rPr>
          <w:sz w:val="26"/>
          <w:szCs w:val="26"/>
          <w:lang w:val="vi-VN"/>
        </w:rPr>
        <w:t>thi cử và kiểm tra đánh giá theo hướng hình thành, phát triển năng lực, phẩm chất người học, tăng cường việc vận dụng kiến thức để giải quyết các tì</w:t>
      </w:r>
      <w:r w:rsidR="007C6868" w:rsidRPr="0066215E">
        <w:rPr>
          <w:sz w:val="26"/>
          <w:szCs w:val="26"/>
          <w:lang w:val="vi-VN"/>
        </w:rPr>
        <w:t>nh huống đặt ra trong thực tiễn</w:t>
      </w:r>
      <w:r w:rsidR="00A2779B" w:rsidRPr="0066215E">
        <w:rPr>
          <w:sz w:val="26"/>
          <w:szCs w:val="26"/>
        </w:rPr>
        <w:t>.</w:t>
      </w:r>
    </w:p>
    <w:p w:rsidR="00AA3FBE" w:rsidRPr="0066215E" w:rsidRDefault="00717B11" w:rsidP="0066215E">
      <w:pPr>
        <w:tabs>
          <w:tab w:val="left" w:pos="570"/>
        </w:tabs>
        <w:jc w:val="both"/>
        <w:rPr>
          <w:sz w:val="26"/>
          <w:szCs w:val="26"/>
          <w:lang w:val="pt-BR"/>
        </w:rPr>
      </w:pPr>
      <w:r w:rsidRPr="0066215E">
        <w:rPr>
          <w:b/>
          <w:sz w:val="26"/>
          <w:szCs w:val="26"/>
          <w:lang w:val="vi-VN"/>
        </w:rPr>
        <w:t xml:space="preserve"> </w:t>
      </w:r>
      <w:r w:rsidR="00E80022" w:rsidRPr="0066215E">
        <w:rPr>
          <w:b/>
          <w:sz w:val="26"/>
          <w:szCs w:val="26"/>
          <w:lang w:val="pt-BR"/>
        </w:rPr>
        <w:t>5</w:t>
      </w:r>
      <w:r w:rsidR="00AA3FBE" w:rsidRPr="0066215E">
        <w:rPr>
          <w:b/>
          <w:sz w:val="26"/>
          <w:szCs w:val="26"/>
          <w:lang w:val="pt-BR"/>
        </w:rPr>
        <w:t xml:space="preserve">. Ứng dụng </w:t>
      </w:r>
      <w:r w:rsidR="002267B0" w:rsidRPr="0066215E">
        <w:rPr>
          <w:b/>
          <w:sz w:val="26"/>
          <w:szCs w:val="26"/>
          <w:lang w:val="pt-BR"/>
        </w:rPr>
        <w:t>CNTT</w:t>
      </w:r>
      <w:r w:rsidR="00AA3FBE" w:rsidRPr="0066215E">
        <w:rPr>
          <w:b/>
          <w:sz w:val="26"/>
          <w:szCs w:val="26"/>
          <w:lang w:val="pt-BR"/>
        </w:rPr>
        <w:t>, nâng cao chất lượng dạy học ngoại ngữ.</w:t>
      </w:r>
    </w:p>
    <w:p w:rsidR="007C3FFA" w:rsidRPr="0066215E" w:rsidRDefault="007C3FFA" w:rsidP="0066215E">
      <w:pPr>
        <w:jc w:val="both"/>
        <w:rPr>
          <w:sz w:val="26"/>
          <w:szCs w:val="26"/>
          <w:lang w:val="pt-BR"/>
        </w:rPr>
      </w:pPr>
      <w:r w:rsidRPr="0066215E">
        <w:rPr>
          <w:sz w:val="26"/>
          <w:szCs w:val="26"/>
          <w:lang w:val="pt-BR"/>
        </w:rPr>
        <w:t xml:space="preserve">- </w:t>
      </w:r>
      <w:r w:rsidRPr="0066215E">
        <w:rPr>
          <w:sz w:val="26"/>
          <w:szCs w:val="26"/>
          <w:lang w:val="vi-VN"/>
        </w:rPr>
        <w:t>Nhà trường chú trọng quan tâm s</w:t>
      </w:r>
      <w:r w:rsidRPr="0066215E">
        <w:rPr>
          <w:sz w:val="26"/>
          <w:szCs w:val="26"/>
          <w:lang w:val="pt-BR"/>
        </w:rPr>
        <w:t xml:space="preserve">ử dụng công nghệ thông tin vào </w:t>
      </w:r>
      <w:r w:rsidRPr="0066215E">
        <w:rPr>
          <w:sz w:val="26"/>
          <w:szCs w:val="26"/>
          <w:lang w:val="vi-VN"/>
        </w:rPr>
        <w:t xml:space="preserve">quản lý, </w:t>
      </w:r>
      <w:r w:rsidRPr="0066215E">
        <w:rPr>
          <w:sz w:val="26"/>
          <w:szCs w:val="26"/>
          <w:lang w:val="pt-BR"/>
        </w:rPr>
        <w:t>dạy học và công tác truyền thông.</w:t>
      </w:r>
    </w:p>
    <w:p w:rsidR="007C3FFA" w:rsidRPr="0066215E" w:rsidRDefault="007C3FFA" w:rsidP="0066215E">
      <w:pPr>
        <w:jc w:val="both"/>
        <w:rPr>
          <w:bCs/>
          <w:sz w:val="26"/>
          <w:szCs w:val="26"/>
          <w:lang w:val="fr-FR"/>
        </w:rPr>
      </w:pPr>
      <w:r w:rsidRPr="0066215E">
        <w:rPr>
          <w:bCs/>
          <w:sz w:val="26"/>
          <w:szCs w:val="26"/>
          <w:lang w:val="fr-FR"/>
        </w:rPr>
        <w:t xml:space="preserve">+ 100% CBGV Sử dụng hồ sơ điện tử, sử dụng bài giảng và giáo án điện tử được gửi lên trang Driver nhà trường quản lý hết sức hiệu quả. </w:t>
      </w:r>
      <w:r w:rsidRPr="0066215E">
        <w:rPr>
          <w:spacing w:val="-4"/>
          <w:sz w:val="26"/>
          <w:szCs w:val="26"/>
        </w:rPr>
        <w:t xml:space="preserve">website </w:t>
      </w:r>
      <w:hyperlink w:history="1">
        <w:r w:rsidRPr="0066215E">
          <w:rPr>
            <w:rStyle w:val="Hyperlink"/>
            <w:sz w:val="26"/>
            <w:szCs w:val="26"/>
          </w:rPr>
          <w:t>http://thcs</w:t>
        </w:r>
        <w:r w:rsidRPr="0066215E">
          <w:rPr>
            <w:rStyle w:val="Hyperlink"/>
            <w:sz w:val="26"/>
            <w:szCs w:val="26"/>
            <w:lang w:val="vi-VN"/>
          </w:rPr>
          <w:t xml:space="preserve"> trinh loi thixakyanh</w:t>
        </w:r>
        <w:r w:rsidRPr="0066215E">
          <w:rPr>
            <w:rStyle w:val="Hyperlink"/>
            <w:sz w:val="26"/>
            <w:szCs w:val="26"/>
          </w:rPr>
          <w:t>.edu.vn/</w:t>
        </w:r>
      </w:hyperlink>
      <w:r w:rsidRPr="0066215E">
        <w:rPr>
          <w:rStyle w:val="Hyperlink"/>
          <w:sz w:val="26"/>
          <w:szCs w:val="26"/>
          <w:lang w:val="vi-VN"/>
        </w:rPr>
        <w:t>admin</w:t>
      </w:r>
      <w:r w:rsidRPr="0066215E">
        <w:rPr>
          <w:sz w:val="26"/>
          <w:szCs w:val="26"/>
        </w:rPr>
        <w:t xml:space="preserve"> </w:t>
      </w:r>
      <w:r w:rsidRPr="0066215E">
        <w:rPr>
          <w:sz w:val="26"/>
          <w:szCs w:val="26"/>
          <w:lang w:val="pt-BR"/>
        </w:rPr>
        <w:t>các thông tin của nhà trường đã đăng tải và hoạt động hiệu quả.</w:t>
      </w:r>
    </w:p>
    <w:p w:rsidR="007C3FFA" w:rsidRPr="0066215E" w:rsidRDefault="007C3FFA" w:rsidP="0066215E">
      <w:pPr>
        <w:jc w:val="both"/>
        <w:rPr>
          <w:bCs/>
          <w:sz w:val="26"/>
          <w:szCs w:val="26"/>
          <w:lang w:val="fr-FR"/>
        </w:rPr>
      </w:pPr>
      <w:r w:rsidRPr="0066215E">
        <w:rPr>
          <w:bCs/>
          <w:sz w:val="26"/>
          <w:szCs w:val="26"/>
          <w:lang w:val="fr-FR"/>
        </w:rPr>
        <w:t xml:space="preserve">+ 100% lớp học </w:t>
      </w:r>
      <w:r w:rsidRPr="0066215E">
        <w:rPr>
          <w:bCs/>
          <w:sz w:val="26"/>
          <w:szCs w:val="26"/>
          <w:lang w:val="vi-VN"/>
        </w:rPr>
        <w:t>đều được lắp đặt Tivi</w:t>
      </w:r>
      <w:r w:rsidRPr="0066215E">
        <w:rPr>
          <w:bCs/>
          <w:sz w:val="26"/>
          <w:szCs w:val="26"/>
          <w:lang w:val="fr-FR"/>
        </w:rPr>
        <w:t xml:space="preserve"> hoặc máy chiếu đa năng. </w:t>
      </w:r>
      <w:r w:rsidRPr="0066215E">
        <w:rPr>
          <w:bCs/>
          <w:sz w:val="26"/>
          <w:szCs w:val="26"/>
          <w:lang w:val="vi-VN"/>
        </w:rPr>
        <w:t>M</w:t>
      </w:r>
      <w:r w:rsidRPr="0066215E">
        <w:rPr>
          <w:bCs/>
          <w:sz w:val="26"/>
          <w:szCs w:val="26"/>
          <w:lang w:val="fr-FR"/>
        </w:rPr>
        <w:t>ạng Internet</w:t>
      </w:r>
      <w:r w:rsidRPr="0066215E">
        <w:rPr>
          <w:bCs/>
          <w:sz w:val="26"/>
          <w:szCs w:val="26"/>
          <w:lang w:val="vi-VN"/>
        </w:rPr>
        <w:t xml:space="preserve"> được phủ sóng</w:t>
      </w:r>
      <w:r w:rsidRPr="0066215E">
        <w:rPr>
          <w:bCs/>
          <w:sz w:val="26"/>
          <w:szCs w:val="26"/>
          <w:lang w:val="fr-FR"/>
        </w:rPr>
        <w:t xml:space="preserve"> toàn trường.</w:t>
      </w:r>
    </w:p>
    <w:p w:rsidR="007C3FFA" w:rsidRPr="0066215E" w:rsidRDefault="007C3FFA" w:rsidP="0066215E">
      <w:pPr>
        <w:jc w:val="both"/>
        <w:rPr>
          <w:bCs/>
          <w:sz w:val="26"/>
          <w:szCs w:val="26"/>
          <w:lang w:val="fr-FR"/>
        </w:rPr>
      </w:pPr>
      <w:r w:rsidRPr="0066215E">
        <w:rPr>
          <w:bCs/>
          <w:sz w:val="26"/>
          <w:szCs w:val="26"/>
          <w:lang w:val="fr-FR"/>
        </w:rPr>
        <w:t>+ Triển khai tốt việc hướng dẫn cán bộ giáo viên cũng như học sinh và phụ huynh sử dụng và vận dụng các trang mạng xã hội vào công tác dạy và học để triển khai trao đổi các thông tin văn bản của đơn vị đến tận giáo viên, học sinh và phụ huynh.</w:t>
      </w:r>
    </w:p>
    <w:p w:rsidR="007C3FFA" w:rsidRPr="0066215E" w:rsidRDefault="007C3FFA" w:rsidP="0066215E">
      <w:pPr>
        <w:shd w:val="clear" w:color="auto" w:fill="FFFFFF"/>
        <w:jc w:val="both"/>
        <w:rPr>
          <w:sz w:val="26"/>
          <w:szCs w:val="26"/>
          <w:lang w:val="vi-VN" w:bidi="vi-VN"/>
        </w:rPr>
      </w:pPr>
      <w:r w:rsidRPr="0066215E">
        <w:rPr>
          <w:bCs/>
          <w:sz w:val="26"/>
          <w:szCs w:val="26"/>
          <w:lang w:val="vi-VN"/>
        </w:rPr>
        <w:t>+ T</w:t>
      </w:r>
      <w:r w:rsidRPr="0066215E">
        <w:rPr>
          <w:sz w:val="26"/>
          <w:szCs w:val="26"/>
          <w:lang w:val="pt-BR"/>
        </w:rPr>
        <w:t>riển khai v</w:t>
      </w:r>
      <w:r w:rsidRPr="0066215E">
        <w:rPr>
          <w:sz w:val="26"/>
          <w:szCs w:val="26"/>
          <w:lang w:val="vi-VN"/>
        </w:rPr>
        <w:t>à</w:t>
      </w:r>
      <w:r w:rsidRPr="0066215E">
        <w:rPr>
          <w:sz w:val="26"/>
          <w:szCs w:val="26"/>
          <w:lang w:val="pt-BR"/>
        </w:rPr>
        <w:t xml:space="preserve"> sử dụng tốt các phần mềm trong quản lý cán bộ, quản lý học sinh</w:t>
      </w:r>
      <w:r w:rsidRPr="0066215E">
        <w:rPr>
          <w:sz w:val="26"/>
          <w:szCs w:val="26"/>
          <w:lang w:val="vi-VN"/>
        </w:rPr>
        <w:t xml:space="preserve"> như: Phần VNEDU</w:t>
      </w:r>
      <w:r w:rsidRPr="0066215E">
        <w:rPr>
          <w:sz w:val="26"/>
          <w:szCs w:val="26"/>
          <w:lang w:val="pt-BR"/>
        </w:rPr>
        <w:t xml:space="preserve">, quản lý </w:t>
      </w:r>
      <w:r w:rsidRPr="0066215E">
        <w:rPr>
          <w:sz w:val="26"/>
          <w:szCs w:val="26"/>
          <w:lang w:val="vi-VN"/>
        </w:rPr>
        <w:t>hồ sơ viên chức</w:t>
      </w:r>
      <w:r w:rsidRPr="0066215E">
        <w:rPr>
          <w:sz w:val="26"/>
          <w:szCs w:val="26"/>
          <w:lang w:val="pt-BR"/>
        </w:rPr>
        <w:t>, phổ cập giáo dục, kiểm định chất lượng, các phần mềm kế toán và quản lý tài chính tài sản</w:t>
      </w:r>
      <w:r w:rsidRPr="0066215E">
        <w:rPr>
          <w:sz w:val="26"/>
          <w:szCs w:val="26"/>
          <w:lang w:val="vi-VN"/>
        </w:rPr>
        <w:t>..</w:t>
      </w:r>
      <w:r w:rsidRPr="0066215E">
        <w:rPr>
          <w:sz w:val="26"/>
          <w:szCs w:val="26"/>
          <w:lang w:val="pt-BR"/>
        </w:rPr>
        <w:t>.</w:t>
      </w:r>
      <w:r w:rsidRPr="0066215E">
        <w:rPr>
          <w:sz w:val="26"/>
          <w:szCs w:val="26"/>
          <w:lang w:val="vi-VN"/>
        </w:rPr>
        <w:t xml:space="preserve"> </w:t>
      </w:r>
      <w:r w:rsidRPr="0066215E">
        <w:rPr>
          <w:sz w:val="26"/>
          <w:szCs w:val="26"/>
          <w:shd w:val="clear" w:color="auto" w:fill="FFFFFF"/>
          <w:lang w:val="vi-VN"/>
        </w:rPr>
        <w:t>T</w:t>
      </w:r>
      <w:r w:rsidRPr="0066215E">
        <w:rPr>
          <w:sz w:val="26"/>
          <w:szCs w:val="26"/>
          <w:shd w:val="clear" w:color="auto" w:fill="FFFFFF"/>
          <w:lang w:val="de-DE"/>
        </w:rPr>
        <w:t>hông qua các phần mềm được ngành quy định</w:t>
      </w:r>
      <w:r w:rsidRPr="0066215E">
        <w:rPr>
          <w:sz w:val="26"/>
          <w:szCs w:val="26"/>
          <w:lang w:val="nl-NL"/>
        </w:rPr>
        <w:t>, trình độ công nghệ thông tin của giáo viên ngày một nâng lên</w:t>
      </w:r>
      <w:r w:rsidRPr="0066215E">
        <w:rPr>
          <w:sz w:val="26"/>
          <w:szCs w:val="26"/>
          <w:shd w:val="clear" w:color="auto" w:fill="FFFFFF"/>
          <w:lang w:val="de-DE"/>
        </w:rPr>
        <w:t>.</w:t>
      </w:r>
    </w:p>
    <w:p w:rsidR="007C3FFA" w:rsidRPr="0066215E" w:rsidRDefault="007C3FFA" w:rsidP="0066215E">
      <w:pPr>
        <w:jc w:val="both"/>
        <w:rPr>
          <w:sz w:val="26"/>
          <w:szCs w:val="26"/>
        </w:rPr>
      </w:pPr>
      <w:r w:rsidRPr="0066215E">
        <w:rPr>
          <w:sz w:val="26"/>
          <w:szCs w:val="26"/>
          <w:lang w:val="pt-BR"/>
        </w:rPr>
        <w:t xml:space="preserve">- Nâng cao chất lượng dạy học ngoại ngữ, </w:t>
      </w:r>
      <w:r w:rsidRPr="0066215E">
        <w:rPr>
          <w:sz w:val="26"/>
          <w:szCs w:val="26"/>
        </w:rPr>
        <w:t xml:space="preserve">tạo điều kiện đẩy mạnh việc chuẩn hóa năng lực đội ngũ giáo viên Tiếng </w:t>
      </w:r>
      <w:r w:rsidRPr="0066215E">
        <w:rPr>
          <w:spacing w:val="3"/>
          <w:sz w:val="26"/>
          <w:szCs w:val="26"/>
          <w:lang w:val="vi-VN"/>
        </w:rPr>
        <w:t>A</w:t>
      </w:r>
      <w:r w:rsidRPr="0066215E">
        <w:rPr>
          <w:spacing w:val="3"/>
          <w:sz w:val="26"/>
          <w:szCs w:val="26"/>
        </w:rPr>
        <w:t>nh</w:t>
      </w:r>
      <w:r w:rsidRPr="0066215E">
        <w:rPr>
          <w:sz w:val="26"/>
          <w:szCs w:val="26"/>
          <w:lang w:val="vi-VN"/>
        </w:rPr>
        <w:t xml:space="preserve">. Hiện nay </w:t>
      </w:r>
      <w:r w:rsidRPr="0066215E">
        <w:rPr>
          <w:sz w:val="26"/>
          <w:szCs w:val="26"/>
          <w:lang w:val="es-ES_tradnl"/>
        </w:rPr>
        <w:t>5/5 giáo viên Tiếng Anh của nhà trường đã đạt bậc 4 trở lên theo khung năng lực Châu Âu</w:t>
      </w:r>
      <w:r w:rsidRPr="0066215E">
        <w:rPr>
          <w:color w:val="000000"/>
          <w:sz w:val="26"/>
          <w:szCs w:val="26"/>
          <w:lang w:val="nl-NL"/>
        </w:rPr>
        <w:t xml:space="preserve"> </w:t>
      </w:r>
      <w:r w:rsidRPr="0066215E">
        <w:rPr>
          <w:color w:val="000000"/>
          <w:sz w:val="26"/>
          <w:szCs w:val="26"/>
          <w:lang w:val="vi-VN"/>
        </w:rPr>
        <w:t>. Hàng năm nhóm Tiếng Anh đều x</w:t>
      </w:r>
      <w:r w:rsidRPr="0066215E">
        <w:rPr>
          <w:color w:val="000000"/>
          <w:sz w:val="26"/>
          <w:szCs w:val="26"/>
          <w:lang w:val="nl-NL"/>
        </w:rPr>
        <w:t>ây dựng kế hoạch và phối hợp Trung tâm Anh ngữ OCEANEDU tổ chức hiệu quả hoạt động câu lạc bộ Tiếng Anh; đổi mới công tác kiểm tra, đánh giá, định dạng đề kiểm tra tiếng Anh theo hướng tiếp cận chuẩn quốc tế, khung ngôn ngữ 6 bậc của Châu Âu.</w:t>
      </w:r>
    </w:p>
    <w:p w:rsidR="00AA3FBE" w:rsidRPr="0066215E" w:rsidRDefault="00717B11" w:rsidP="0066215E">
      <w:pPr>
        <w:pStyle w:val="Normal14pt"/>
        <w:jc w:val="both"/>
        <w:rPr>
          <w:b/>
          <w:lang w:val="pt-BR"/>
        </w:rPr>
      </w:pPr>
      <w:r w:rsidRPr="0066215E">
        <w:rPr>
          <w:b/>
        </w:rPr>
        <w:t xml:space="preserve"> </w:t>
      </w:r>
      <w:r w:rsidR="001B46D3" w:rsidRPr="0066215E">
        <w:rPr>
          <w:b/>
          <w:lang w:val="pt-BR"/>
        </w:rPr>
        <w:t>6</w:t>
      </w:r>
      <w:r w:rsidR="00AA3FBE" w:rsidRPr="0066215E">
        <w:rPr>
          <w:b/>
          <w:lang w:val="pt-BR"/>
        </w:rPr>
        <w:t xml:space="preserve">. Công tác </w:t>
      </w:r>
      <w:r w:rsidR="00A20104" w:rsidRPr="0066215E">
        <w:rPr>
          <w:b/>
          <w:lang w:val="pt-BR"/>
        </w:rPr>
        <w:t xml:space="preserve">phổ cập, </w:t>
      </w:r>
      <w:r w:rsidR="002C40A6" w:rsidRPr="0066215E">
        <w:rPr>
          <w:b/>
          <w:lang w:val="pt-BR"/>
        </w:rPr>
        <w:t xml:space="preserve">giáo dục </w:t>
      </w:r>
      <w:r w:rsidR="00AA3FBE" w:rsidRPr="0066215E">
        <w:rPr>
          <w:b/>
          <w:lang w:val="pt-BR"/>
        </w:rPr>
        <w:t>hướng nghiệp</w:t>
      </w:r>
      <w:r w:rsidR="002C40A6" w:rsidRPr="0066215E">
        <w:rPr>
          <w:b/>
          <w:lang w:val="pt-BR"/>
        </w:rPr>
        <w:t>, định hướng phân luồng</w:t>
      </w:r>
      <w:r w:rsidR="00AA3FBE" w:rsidRPr="0066215E">
        <w:rPr>
          <w:b/>
          <w:lang w:val="pt-BR"/>
        </w:rPr>
        <w:t>.</w:t>
      </w:r>
    </w:p>
    <w:p w:rsidR="007C3FFA" w:rsidRPr="0066215E" w:rsidRDefault="007C3FFA" w:rsidP="0066215E">
      <w:pPr>
        <w:jc w:val="both"/>
        <w:rPr>
          <w:spacing w:val="-2"/>
          <w:sz w:val="26"/>
          <w:szCs w:val="26"/>
          <w:lang w:val="pt-BR"/>
        </w:rPr>
      </w:pPr>
      <w:r w:rsidRPr="0066215E">
        <w:rPr>
          <w:spacing w:val="-2"/>
          <w:sz w:val="26"/>
          <w:szCs w:val="26"/>
          <w:lang w:val="pt-BR"/>
        </w:rPr>
        <w:t>- Công tác phổ cập giáo dục thực hiện nghiêm túc từ điều tra và nhập dữ liệu đúng tiến độ, kết quả cả 2 địa phương đều đạt phổ cập giáo dục THCS đạt Mức độ 3.</w:t>
      </w:r>
    </w:p>
    <w:p w:rsidR="00405F8A" w:rsidRPr="0066215E" w:rsidRDefault="007C3FFA" w:rsidP="0066215E">
      <w:pPr>
        <w:tabs>
          <w:tab w:val="left" w:pos="570"/>
        </w:tabs>
        <w:jc w:val="both"/>
        <w:rPr>
          <w:bCs/>
          <w:color w:val="FF0000"/>
          <w:sz w:val="26"/>
          <w:szCs w:val="26"/>
          <w:lang w:val="vi-VN"/>
        </w:rPr>
      </w:pPr>
      <w:r w:rsidRPr="0066215E">
        <w:rPr>
          <w:sz w:val="26"/>
          <w:szCs w:val="26"/>
          <w:lang w:val="pt-BR"/>
        </w:rPr>
        <w:t xml:space="preserve">- </w:t>
      </w:r>
      <w:r w:rsidRPr="0066215E">
        <w:rPr>
          <w:bCs/>
          <w:sz w:val="26"/>
          <w:szCs w:val="26"/>
          <w:lang w:val="nl-NL"/>
        </w:rPr>
        <w:t xml:space="preserve">Nhà trường đã </w:t>
      </w:r>
      <w:r w:rsidRPr="0066215E">
        <w:rPr>
          <w:bCs/>
          <w:sz w:val="26"/>
          <w:szCs w:val="26"/>
          <w:lang w:val="vi-VN"/>
        </w:rPr>
        <w:t xml:space="preserve">quan tâm </w:t>
      </w:r>
      <w:r w:rsidRPr="0066215E">
        <w:rPr>
          <w:bCs/>
          <w:sz w:val="26"/>
          <w:szCs w:val="26"/>
          <w:lang w:val="nl-NL"/>
        </w:rPr>
        <w:t xml:space="preserve">phối hợp với đơn vị trường </w:t>
      </w:r>
      <w:r w:rsidRPr="0066215E">
        <w:rPr>
          <w:bCs/>
          <w:sz w:val="26"/>
          <w:szCs w:val="26"/>
          <w:lang w:val="vi-VN"/>
        </w:rPr>
        <w:t xml:space="preserve">cao đẳng </w:t>
      </w:r>
      <w:r w:rsidRPr="0066215E">
        <w:rPr>
          <w:bCs/>
          <w:sz w:val="26"/>
          <w:szCs w:val="26"/>
          <w:lang w:val="nl-NL"/>
        </w:rPr>
        <w:t>nghề</w:t>
      </w:r>
      <w:r w:rsidRPr="0066215E">
        <w:rPr>
          <w:bCs/>
          <w:sz w:val="26"/>
          <w:szCs w:val="26"/>
          <w:lang w:val="vi-VN"/>
        </w:rPr>
        <w:t xml:space="preserve"> tăng cường</w:t>
      </w:r>
      <w:r w:rsidRPr="0066215E">
        <w:rPr>
          <w:bCs/>
          <w:sz w:val="26"/>
          <w:szCs w:val="26"/>
          <w:lang w:val="nl-NL"/>
        </w:rPr>
        <w:t xml:space="preserve"> công tác tư vấn hướng nghiệp nghề và tuyên truyền các chế độ chính sách về đào tạo nghề đến tận phụ huynh và học sinh, </w:t>
      </w:r>
      <w:r w:rsidRPr="0066215E">
        <w:rPr>
          <w:bCs/>
          <w:sz w:val="26"/>
          <w:szCs w:val="26"/>
          <w:lang w:val="vi-VN"/>
        </w:rPr>
        <w:t xml:space="preserve">tuy nhiên </w:t>
      </w:r>
      <w:r w:rsidRPr="0066215E">
        <w:rPr>
          <w:bCs/>
          <w:sz w:val="26"/>
          <w:szCs w:val="26"/>
          <w:lang w:val="nl-NL"/>
        </w:rPr>
        <w:t xml:space="preserve">kết quả đạt được chưa cao. </w:t>
      </w:r>
      <w:r w:rsidRPr="0066215E">
        <w:rPr>
          <w:bCs/>
          <w:color w:val="FF0000"/>
          <w:sz w:val="26"/>
          <w:szCs w:val="26"/>
          <w:lang w:val="nl-NL"/>
        </w:rPr>
        <w:t xml:space="preserve">Số học sinh đi vào hướng học nghề  đạt </w:t>
      </w:r>
      <w:r w:rsidRPr="0066215E">
        <w:rPr>
          <w:bCs/>
          <w:color w:val="FF0000"/>
          <w:sz w:val="26"/>
          <w:szCs w:val="26"/>
          <w:lang w:val="vi-VN"/>
        </w:rPr>
        <w:t xml:space="preserve">thấp ( dưới </w:t>
      </w:r>
      <w:r w:rsidRPr="0066215E">
        <w:rPr>
          <w:bCs/>
          <w:color w:val="FF0000"/>
          <w:sz w:val="26"/>
          <w:szCs w:val="26"/>
          <w:lang w:val="nl-NL"/>
        </w:rPr>
        <w:t>2</w:t>
      </w:r>
      <w:r w:rsidRPr="0066215E">
        <w:rPr>
          <w:bCs/>
          <w:color w:val="FF0000"/>
          <w:sz w:val="26"/>
          <w:szCs w:val="26"/>
          <w:lang w:val="vi-VN"/>
        </w:rPr>
        <w:t>0</w:t>
      </w:r>
      <w:r w:rsidRPr="0066215E">
        <w:rPr>
          <w:bCs/>
          <w:color w:val="FF0000"/>
          <w:sz w:val="26"/>
          <w:szCs w:val="26"/>
          <w:lang w:val="nl-NL"/>
        </w:rPr>
        <w:t>%</w:t>
      </w:r>
      <w:r w:rsidRPr="0066215E">
        <w:rPr>
          <w:bCs/>
          <w:color w:val="FF0000"/>
          <w:sz w:val="26"/>
          <w:szCs w:val="26"/>
          <w:lang w:val="vi-VN"/>
        </w:rPr>
        <w:t>).</w:t>
      </w:r>
    </w:p>
    <w:p w:rsidR="00AA3FBE" w:rsidRPr="0066215E" w:rsidRDefault="00717B11" w:rsidP="0066215E">
      <w:pPr>
        <w:tabs>
          <w:tab w:val="left" w:pos="570"/>
        </w:tabs>
        <w:jc w:val="both"/>
        <w:rPr>
          <w:bCs/>
          <w:color w:val="FF0000"/>
          <w:sz w:val="26"/>
          <w:szCs w:val="26"/>
          <w:lang w:val="vi-VN"/>
        </w:rPr>
      </w:pPr>
      <w:r w:rsidRPr="0066215E">
        <w:rPr>
          <w:b/>
          <w:sz w:val="26"/>
          <w:szCs w:val="26"/>
          <w:lang w:val="vi-VN"/>
        </w:rPr>
        <w:lastRenderedPageBreak/>
        <w:t xml:space="preserve"> </w:t>
      </w:r>
      <w:r w:rsidR="001B46D3" w:rsidRPr="0066215E">
        <w:rPr>
          <w:b/>
          <w:sz w:val="26"/>
          <w:szCs w:val="26"/>
          <w:lang w:val="pt-BR"/>
        </w:rPr>
        <w:t>7</w:t>
      </w:r>
      <w:r w:rsidR="00AA3FBE" w:rsidRPr="0066215E">
        <w:rPr>
          <w:b/>
          <w:sz w:val="26"/>
          <w:szCs w:val="26"/>
          <w:lang w:val="pt-BR"/>
        </w:rPr>
        <w:t xml:space="preserve">. </w:t>
      </w:r>
      <w:r w:rsidR="00405F8A" w:rsidRPr="0066215E">
        <w:rPr>
          <w:b/>
          <w:sz w:val="26"/>
          <w:szCs w:val="26"/>
          <w:lang w:val="vi-VN"/>
        </w:rPr>
        <w:t>Công tác</w:t>
      </w:r>
      <w:r w:rsidR="00AA3FBE" w:rsidRPr="0066215E">
        <w:rPr>
          <w:b/>
          <w:sz w:val="26"/>
          <w:szCs w:val="26"/>
          <w:lang w:val="pt-BR"/>
        </w:rPr>
        <w:t xml:space="preserve"> </w:t>
      </w:r>
      <w:r w:rsidR="00405F8A" w:rsidRPr="0066215E">
        <w:rPr>
          <w:b/>
          <w:sz w:val="26"/>
          <w:szCs w:val="26"/>
          <w:lang w:val="vi-VN"/>
        </w:rPr>
        <w:t>thi đua, khen thưởng:</w:t>
      </w:r>
    </w:p>
    <w:p w:rsidR="00405F8A" w:rsidRPr="0066215E" w:rsidRDefault="00405F8A" w:rsidP="0066215E">
      <w:pPr>
        <w:jc w:val="both"/>
        <w:rPr>
          <w:color w:val="000000"/>
          <w:sz w:val="26"/>
          <w:szCs w:val="26"/>
          <w:shd w:val="clear" w:color="auto" w:fill="FFFFFF"/>
          <w:lang w:val="nl-NL"/>
        </w:rPr>
      </w:pPr>
      <w:r w:rsidRPr="0066215E">
        <w:rPr>
          <w:color w:val="000000"/>
          <w:sz w:val="26"/>
          <w:szCs w:val="26"/>
          <w:shd w:val="clear" w:color="auto" w:fill="FFFFFF"/>
          <w:lang w:val="vi-VN"/>
        </w:rPr>
        <w:t>- C</w:t>
      </w:r>
      <w:r w:rsidRPr="0066215E">
        <w:rPr>
          <w:color w:val="000000"/>
          <w:sz w:val="26"/>
          <w:szCs w:val="26"/>
          <w:shd w:val="clear" w:color="auto" w:fill="FFFFFF"/>
          <w:lang w:val="nl-NL"/>
        </w:rPr>
        <w:t xml:space="preserve">ăn cứ </w:t>
      </w:r>
      <w:r w:rsidRPr="0066215E">
        <w:rPr>
          <w:color w:val="000000"/>
          <w:sz w:val="26"/>
          <w:szCs w:val="26"/>
          <w:shd w:val="clear" w:color="auto" w:fill="FFFFFF"/>
          <w:lang w:val="vi-VN"/>
        </w:rPr>
        <w:t>vào các văn bản chỉ đạo</w:t>
      </w:r>
      <w:r w:rsidRPr="0066215E">
        <w:rPr>
          <w:color w:val="000000"/>
          <w:sz w:val="26"/>
          <w:szCs w:val="26"/>
          <w:shd w:val="clear" w:color="auto" w:fill="FFFFFF"/>
          <w:lang w:val="nl-NL"/>
        </w:rPr>
        <w:t xml:space="preserve">, phát động các phong trào thi đua của cấp trên. </w:t>
      </w:r>
      <w:r w:rsidRPr="0066215E">
        <w:rPr>
          <w:color w:val="000000"/>
          <w:sz w:val="26"/>
          <w:szCs w:val="26"/>
          <w:shd w:val="clear" w:color="auto" w:fill="FFFFFF"/>
          <w:lang w:val="vi-VN"/>
        </w:rPr>
        <w:t>Đầu</w:t>
      </w:r>
      <w:r w:rsidRPr="0066215E">
        <w:rPr>
          <w:color w:val="000000"/>
          <w:sz w:val="26"/>
          <w:szCs w:val="26"/>
          <w:shd w:val="clear" w:color="auto" w:fill="FFFFFF"/>
          <w:lang w:val="nl-NL"/>
        </w:rPr>
        <w:t xml:space="preserve"> năm, nhà trường đã thành lập ban thi đua khen thưởng, xây dựng quy chế Thi đua khen thưởng. </w:t>
      </w:r>
      <w:r w:rsidRPr="0066215E">
        <w:rPr>
          <w:color w:val="000000"/>
          <w:sz w:val="26"/>
          <w:szCs w:val="26"/>
          <w:shd w:val="clear" w:color="auto" w:fill="FFFFFF"/>
          <w:lang w:val="vi-VN"/>
        </w:rPr>
        <w:t>Cho toàn thể CB- CC-VC đăng ký thi đua ngay từ đầu năm</w:t>
      </w:r>
      <w:r w:rsidRPr="0066215E">
        <w:rPr>
          <w:color w:val="000000"/>
          <w:sz w:val="26"/>
          <w:szCs w:val="26"/>
          <w:shd w:val="clear" w:color="auto" w:fill="FFFFFF"/>
          <w:lang w:val="nl-NL"/>
        </w:rPr>
        <w:t xml:space="preserve"> học và sau từng đợt phát động thi đua</w:t>
      </w:r>
      <w:r w:rsidRPr="0066215E">
        <w:rPr>
          <w:color w:val="000000"/>
          <w:sz w:val="26"/>
          <w:szCs w:val="26"/>
          <w:shd w:val="clear" w:color="auto" w:fill="FFFFFF"/>
          <w:lang w:val="vi-VN"/>
        </w:rPr>
        <w:t>.</w:t>
      </w:r>
      <w:r w:rsidRPr="0066215E">
        <w:rPr>
          <w:color w:val="000000"/>
          <w:sz w:val="26"/>
          <w:szCs w:val="26"/>
          <w:shd w:val="clear" w:color="auto" w:fill="FFFFFF"/>
          <w:lang w:val="nl-NL"/>
        </w:rPr>
        <w:t xml:space="preserve"> </w:t>
      </w:r>
    </w:p>
    <w:p w:rsidR="00BC01CE" w:rsidRPr="0066215E" w:rsidRDefault="00405F8A" w:rsidP="0066215E">
      <w:pPr>
        <w:pStyle w:val="NormalWeb"/>
        <w:shd w:val="clear" w:color="auto" w:fill="FFFFFF"/>
        <w:spacing w:before="0" w:beforeAutospacing="0" w:after="0" w:afterAutospacing="0"/>
        <w:jc w:val="both"/>
        <w:rPr>
          <w:color w:val="000000"/>
          <w:sz w:val="26"/>
          <w:szCs w:val="26"/>
          <w:lang w:val="vi-VN"/>
        </w:rPr>
      </w:pPr>
      <w:r w:rsidRPr="0066215E">
        <w:rPr>
          <w:color w:val="000000"/>
          <w:sz w:val="26"/>
          <w:szCs w:val="26"/>
          <w:lang w:val="vi-VN"/>
        </w:rPr>
        <w:t xml:space="preserve">- </w:t>
      </w:r>
      <w:r w:rsidRPr="0066215E">
        <w:rPr>
          <w:color w:val="000000"/>
          <w:sz w:val="26"/>
          <w:szCs w:val="26"/>
          <w:lang w:val="nl-NL"/>
        </w:rPr>
        <w:t>Thực hiện đánh giá xếp loại thi đua công khai minh bạch, cụ thể các tiêu chí thi đua, đánh giá khách quan công bằng chính xác.</w:t>
      </w:r>
    </w:p>
    <w:p w:rsidR="00405F8A" w:rsidRPr="0066215E" w:rsidRDefault="00717B11" w:rsidP="0066215E">
      <w:pPr>
        <w:pStyle w:val="NormalWeb"/>
        <w:shd w:val="clear" w:color="auto" w:fill="FFFFFF"/>
        <w:spacing w:before="0" w:beforeAutospacing="0" w:after="0" w:afterAutospacing="0"/>
        <w:jc w:val="both"/>
        <w:rPr>
          <w:b/>
          <w:color w:val="000000"/>
          <w:sz w:val="26"/>
          <w:szCs w:val="26"/>
          <w:lang w:val="vi-VN"/>
        </w:rPr>
      </w:pPr>
      <w:r w:rsidRPr="0066215E">
        <w:rPr>
          <w:b/>
          <w:color w:val="000000"/>
          <w:sz w:val="26"/>
          <w:szCs w:val="26"/>
          <w:lang w:val="vi-VN"/>
        </w:rPr>
        <w:t xml:space="preserve"> </w:t>
      </w:r>
      <w:r w:rsidR="00405F8A" w:rsidRPr="0066215E">
        <w:rPr>
          <w:b/>
          <w:color w:val="000000"/>
          <w:sz w:val="26"/>
          <w:szCs w:val="26"/>
          <w:lang w:val="vi-VN"/>
        </w:rPr>
        <w:t>8. Kết quả thi đua:</w:t>
      </w:r>
    </w:p>
    <w:p w:rsidR="00405F8A" w:rsidRPr="0066215E" w:rsidRDefault="00405F8A" w:rsidP="0066215E">
      <w:pPr>
        <w:pStyle w:val="NormalWeb"/>
        <w:shd w:val="clear" w:color="auto" w:fill="FFFFFF"/>
        <w:spacing w:before="0" w:beforeAutospacing="0" w:after="0" w:afterAutospacing="0"/>
        <w:jc w:val="both"/>
        <w:rPr>
          <w:color w:val="000000"/>
          <w:sz w:val="26"/>
          <w:szCs w:val="26"/>
          <w:lang w:val="vi-VN"/>
        </w:rPr>
      </w:pPr>
      <w:r w:rsidRPr="0066215E">
        <w:rPr>
          <w:color w:val="000000"/>
          <w:sz w:val="26"/>
          <w:szCs w:val="26"/>
          <w:lang w:val="vi-VN"/>
        </w:rPr>
        <w:t>- Liên Đội: Trung ương Đoàn tặng bằng khen.</w:t>
      </w:r>
    </w:p>
    <w:p w:rsidR="00405F8A" w:rsidRPr="0066215E" w:rsidRDefault="00405F8A" w:rsidP="0066215E">
      <w:pPr>
        <w:pStyle w:val="NormalWeb"/>
        <w:shd w:val="clear" w:color="auto" w:fill="FFFFFF"/>
        <w:spacing w:before="0" w:beforeAutospacing="0" w:after="0" w:afterAutospacing="0"/>
        <w:jc w:val="both"/>
        <w:rPr>
          <w:color w:val="000000"/>
          <w:sz w:val="26"/>
          <w:szCs w:val="26"/>
          <w:lang w:val="vi-VN"/>
        </w:rPr>
      </w:pPr>
      <w:r w:rsidRPr="0066215E">
        <w:rPr>
          <w:color w:val="000000"/>
          <w:sz w:val="26"/>
          <w:szCs w:val="26"/>
          <w:lang w:val="vi-VN"/>
        </w:rPr>
        <w:t>- Cá nhân:</w:t>
      </w:r>
    </w:p>
    <w:p w:rsidR="00405F8A" w:rsidRPr="0066215E" w:rsidRDefault="00405F8A" w:rsidP="0066215E">
      <w:pPr>
        <w:pStyle w:val="NormalWeb"/>
        <w:shd w:val="clear" w:color="auto" w:fill="FFFFFF"/>
        <w:spacing w:before="0" w:beforeAutospacing="0" w:after="0" w:afterAutospacing="0"/>
        <w:jc w:val="both"/>
        <w:rPr>
          <w:color w:val="000000"/>
          <w:sz w:val="26"/>
          <w:szCs w:val="26"/>
          <w:lang w:val="vi-VN"/>
        </w:rPr>
      </w:pPr>
      <w:r w:rsidRPr="0066215E">
        <w:rPr>
          <w:color w:val="000000"/>
          <w:sz w:val="26"/>
          <w:szCs w:val="26"/>
          <w:lang w:val="vi-VN"/>
        </w:rPr>
        <w:t>+ Bằng khen cấp Tỉnh: 2 đồng chí.</w:t>
      </w:r>
    </w:p>
    <w:p w:rsidR="00405F8A" w:rsidRPr="0066215E" w:rsidRDefault="00405F8A" w:rsidP="0066215E">
      <w:pPr>
        <w:pStyle w:val="NormalWeb"/>
        <w:shd w:val="clear" w:color="auto" w:fill="FFFFFF"/>
        <w:spacing w:before="0" w:beforeAutospacing="0" w:after="0" w:afterAutospacing="0"/>
        <w:jc w:val="both"/>
        <w:rPr>
          <w:color w:val="000000"/>
          <w:sz w:val="26"/>
          <w:szCs w:val="26"/>
          <w:lang w:val="vi-VN"/>
        </w:rPr>
      </w:pPr>
      <w:r w:rsidRPr="0066215E">
        <w:rPr>
          <w:color w:val="000000"/>
          <w:sz w:val="26"/>
          <w:szCs w:val="26"/>
          <w:lang w:val="vi-VN"/>
        </w:rPr>
        <w:t>+ Chiến sỹ thi đua cấp cơ sở: 6 đồng chí.</w:t>
      </w:r>
    </w:p>
    <w:p w:rsidR="00405F8A" w:rsidRPr="0066215E" w:rsidRDefault="00405F8A" w:rsidP="0066215E">
      <w:pPr>
        <w:pStyle w:val="NormalWeb"/>
        <w:shd w:val="clear" w:color="auto" w:fill="FFFFFF"/>
        <w:spacing w:before="0" w:beforeAutospacing="0" w:after="0" w:afterAutospacing="0"/>
        <w:jc w:val="both"/>
        <w:rPr>
          <w:color w:val="000000"/>
          <w:sz w:val="26"/>
          <w:szCs w:val="26"/>
          <w:lang w:val="vi-VN"/>
        </w:rPr>
      </w:pPr>
      <w:r w:rsidRPr="0066215E">
        <w:rPr>
          <w:color w:val="000000"/>
          <w:sz w:val="26"/>
          <w:szCs w:val="26"/>
          <w:lang w:val="vi-VN"/>
        </w:rPr>
        <w:t>+ Lao động tiên tiến: 43 đồng chí.</w:t>
      </w:r>
    </w:p>
    <w:p w:rsidR="00AA3FBE" w:rsidRPr="0066215E" w:rsidRDefault="00717B11" w:rsidP="0066215E">
      <w:pPr>
        <w:pStyle w:val="BodyText2"/>
        <w:spacing w:after="0" w:line="240" w:lineRule="auto"/>
        <w:jc w:val="both"/>
        <w:rPr>
          <w:b/>
          <w:sz w:val="26"/>
          <w:szCs w:val="26"/>
          <w:lang w:val="es-BO"/>
        </w:rPr>
      </w:pPr>
      <w:r w:rsidRPr="0066215E">
        <w:rPr>
          <w:b/>
          <w:sz w:val="26"/>
          <w:szCs w:val="26"/>
          <w:lang w:val="vi-VN"/>
        </w:rPr>
        <w:t xml:space="preserve"> </w:t>
      </w:r>
      <w:r w:rsidR="00AA3FBE" w:rsidRPr="0066215E">
        <w:rPr>
          <w:b/>
          <w:sz w:val="26"/>
          <w:szCs w:val="26"/>
          <w:lang w:val="es-BO"/>
        </w:rPr>
        <w:t>II</w:t>
      </w:r>
      <w:r w:rsidR="001B46D3" w:rsidRPr="0066215E">
        <w:rPr>
          <w:b/>
          <w:sz w:val="26"/>
          <w:szCs w:val="26"/>
          <w:lang w:val="es-BO"/>
        </w:rPr>
        <w:t>I</w:t>
      </w:r>
      <w:r w:rsidR="00AA3FBE" w:rsidRPr="0066215E">
        <w:rPr>
          <w:b/>
          <w:sz w:val="26"/>
          <w:szCs w:val="26"/>
          <w:lang w:val="es-BO"/>
        </w:rPr>
        <w:t>. HẠN CHẾ, TỒN TẠI NGUYÊN NHÂN VÀ BÀI HỌC.</w:t>
      </w:r>
    </w:p>
    <w:p w:rsidR="00AA3FBE" w:rsidRPr="0066215E" w:rsidRDefault="00717B11" w:rsidP="0066215E">
      <w:pPr>
        <w:pStyle w:val="BodyText2"/>
        <w:spacing w:after="0" w:line="240" w:lineRule="auto"/>
        <w:jc w:val="both"/>
        <w:rPr>
          <w:b/>
          <w:sz w:val="26"/>
          <w:szCs w:val="26"/>
          <w:lang w:val="es-BO"/>
        </w:rPr>
      </w:pPr>
      <w:r w:rsidRPr="0066215E">
        <w:rPr>
          <w:b/>
          <w:sz w:val="26"/>
          <w:szCs w:val="26"/>
          <w:lang w:val="vi-VN"/>
        </w:rPr>
        <w:t xml:space="preserve"> </w:t>
      </w:r>
      <w:r w:rsidR="008377B1" w:rsidRPr="0066215E">
        <w:rPr>
          <w:b/>
          <w:sz w:val="26"/>
          <w:szCs w:val="26"/>
          <w:lang w:val="vi-VN"/>
        </w:rPr>
        <w:t>1.</w:t>
      </w:r>
      <w:r w:rsidR="00AA3FBE" w:rsidRPr="0066215E">
        <w:rPr>
          <w:b/>
          <w:sz w:val="26"/>
          <w:szCs w:val="26"/>
          <w:lang w:val="pt-BR"/>
        </w:rPr>
        <w:t xml:space="preserve">Hạn chế tồn tại. </w:t>
      </w:r>
    </w:p>
    <w:p w:rsidR="008377B1" w:rsidRPr="0066215E" w:rsidRDefault="008377B1" w:rsidP="0066215E">
      <w:pPr>
        <w:pStyle w:val="BodyText2"/>
        <w:spacing w:after="0" w:line="240" w:lineRule="auto"/>
        <w:jc w:val="both"/>
        <w:rPr>
          <w:b/>
          <w:sz w:val="26"/>
          <w:szCs w:val="26"/>
          <w:lang w:val="es-BO"/>
        </w:rPr>
      </w:pPr>
      <w:r w:rsidRPr="0066215E">
        <w:rPr>
          <w:color w:val="000000"/>
          <w:sz w:val="26"/>
          <w:szCs w:val="26"/>
          <w:lang w:val="vi-VN"/>
        </w:rPr>
        <w:t xml:space="preserve">- </w:t>
      </w:r>
      <w:r w:rsidRPr="0066215E">
        <w:rPr>
          <w:color w:val="000000"/>
          <w:sz w:val="26"/>
          <w:szCs w:val="26"/>
          <w:lang w:val="nl-NL"/>
        </w:rPr>
        <w:t>Cơ sở vật chất tại điểm trường Kỳ Lợi chưa đáp ứng nhu cầu dạy học hiện nay và dự báo có thể kéo dài trong nhiều năm</w:t>
      </w:r>
      <w:r w:rsidRPr="0066215E">
        <w:rPr>
          <w:color w:val="000000"/>
          <w:sz w:val="26"/>
          <w:szCs w:val="26"/>
          <w:lang w:val="vi-VN"/>
        </w:rPr>
        <w:t xml:space="preserve"> ảnh hưởng không nhỏ đến chất lượng giáo dục của nhà trường</w:t>
      </w:r>
      <w:r w:rsidRPr="0066215E">
        <w:rPr>
          <w:color w:val="000000"/>
          <w:sz w:val="26"/>
          <w:szCs w:val="26"/>
          <w:lang w:val="nl-NL"/>
        </w:rPr>
        <w:t>.</w:t>
      </w:r>
    </w:p>
    <w:p w:rsidR="00AA3FBE" w:rsidRPr="0066215E" w:rsidRDefault="008377B1" w:rsidP="0066215E">
      <w:pPr>
        <w:pStyle w:val="BodyText2"/>
        <w:spacing w:after="0" w:line="240" w:lineRule="auto"/>
        <w:jc w:val="both"/>
        <w:rPr>
          <w:sz w:val="26"/>
          <w:szCs w:val="26"/>
          <w:lang w:val="vi-VN"/>
        </w:rPr>
      </w:pPr>
      <w:r w:rsidRPr="0066215E">
        <w:rPr>
          <w:sz w:val="26"/>
          <w:szCs w:val="26"/>
          <w:lang w:val="vi-VN"/>
        </w:rPr>
        <w:t xml:space="preserve">- </w:t>
      </w:r>
      <w:r w:rsidR="00AA3FBE" w:rsidRPr="0066215E">
        <w:rPr>
          <w:sz w:val="26"/>
          <w:szCs w:val="26"/>
          <w:lang w:val="pt-BR"/>
        </w:rPr>
        <w:t xml:space="preserve">Hoạt động </w:t>
      </w:r>
      <w:r w:rsidR="00A2779B" w:rsidRPr="0066215E">
        <w:rPr>
          <w:sz w:val="26"/>
          <w:szCs w:val="26"/>
          <w:lang w:val="pt-BR"/>
        </w:rPr>
        <w:t>dạy học thông qua di sản còn ít</w:t>
      </w:r>
      <w:r w:rsidR="00AA3FBE" w:rsidRPr="0066215E">
        <w:rPr>
          <w:sz w:val="26"/>
          <w:szCs w:val="26"/>
          <w:lang w:val="pt-BR"/>
        </w:rPr>
        <w:t>. Hoạt động trải nghiệm sáng tạo gặp nhiều khó khăn trong việc thực hiện</w:t>
      </w:r>
      <w:r w:rsidRPr="0066215E">
        <w:rPr>
          <w:sz w:val="26"/>
          <w:szCs w:val="26"/>
          <w:lang w:val="vi-VN"/>
        </w:rPr>
        <w:t>.</w:t>
      </w:r>
    </w:p>
    <w:p w:rsidR="008377B1" w:rsidRPr="0066215E" w:rsidRDefault="008377B1" w:rsidP="0066215E">
      <w:pPr>
        <w:shd w:val="clear" w:color="auto" w:fill="FFFFFF"/>
        <w:jc w:val="both"/>
        <w:rPr>
          <w:color w:val="000000"/>
          <w:sz w:val="26"/>
          <w:szCs w:val="26"/>
          <w:lang w:val="nl-NL"/>
        </w:rPr>
      </w:pPr>
      <w:r w:rsidRPr="0066215E">
        <w:rPr>
          <w:color w:val="000000"/>
          <w:sz w:val="26"/>
          <w:szCs w:val="26"/>
          <w:lang w:val="vi-VN"/>
        </w:rPr>
        <w:t xml:space="preserve">- </w:t>
      </w:r>
      <w:r w:rsidRPr="0066215E">
        <w:rPr>
          <w:color w:val="000000"/>
          <w:sz w:val="26"/>
          <w:szCs w:val="26"/>
          <w:lang w:val="nl-NL"/>
        </w:rPr>
        <w:t>Chất lượng đại trà tuy được nâng lên nhưng còn thấp so với mặt bằng chung của thị xã</w:t>
      </w:r>
      <w:r w:rsidRPr="0066215E">
        <w:rPr>
          <w:color w:val="000000"/>
          <w:sz w:val="26"/>
          <w:szCs w:val="26"/>
          <w:lang w:val="vi-VN"/>
        </w:rPr>
        <w:t xml:space="preserve"> và</w:t>
      </w:r>
      <w:r w:rsidRPr="0066215E">
        <w:rPr>
          <w:color w:val="000000"/>
          <w:sz w:val="26"/>
          <w:szCs w:val="26"/>
          <w:lang w:val="nl-NL"/>
        </w:rPr>
        <w:t xml:space="preserve"> toàn Tỉnh.</w:t>
      </w:r>
    </w:p>
    <w:p w:rsidR="00AA3FBE" w:rsidRPr="0066215E" w:rsidRDefault="00AA3FBE" w:rsidP="0066215E">
      <w:pPr>
        <w:jc w:val="both"/>
        <w:rPr>
          <w:b/>
          <w:spacing w:val="-2"/>
          <w:sz w:val="26"/>
          <w:szCs w:val="26"/>
        </w:rPr>
      </w:pPr>
      <w:r w:rsidRPr="0066215E">
        <w:rPr>
          <w:b/>
          <w:spacing w:val="-2"/>
          <w:sz w:val="26"/>
          <w:szCs w:val="26"/>
          <w:lang w:val="vi-VN"/>
        </w:rPr>
        <w:t>2. Nguyên nhân của những hạn chế, tồn tại.</w:t>
      </w:r>
    </w:p>
    <w:p w:rsidR="008377B1" w:rsidRPr="0066215E" w:rsidRDefault="008377B1" w:rsidP="0066215E">
      <w:pPr>
        <w:widowControl w:val="0"/>
        <w:jc w:val="both"/>
        <w:rPr>
          <w:color w:val="000000"/>
          <w:spacing w:val="-2"/>
          <w:sz w:val="26"/>
          <w:szCs w:val="26"/>
          <w:lang w:val="vi-VN"/>
        </w:rPr>
      </w:pPr>
      <w:r w:rsidRPr="0066215E">
        <w:rPr>
          <w:color w:val="000000"/>
          <w:spacing w:val="-2"/>
          <w:sz w:val="26"/>
          <w:szCs w:val="26"/>
          <w:lang w:val="vi-VN"/>
        </w:rPr>
        <w:t>-</w:t>
      </w:r>
      <w:r w:rsidRPr="0066215E">
        <w:rPr>
          <w:i/>
          <w:color w:val="000000"/>
          <w:spacing w:val="-2"/>
          <w:sz w:val="26"/>
          <w:szCs w:val="26"/>
          <w:lang w:val="vi-VN"/>
        </w:rPr>
        <w:t xml:space="preserve"> Nguyên nhân khách quan: </w:t>
      </w:r>
    </w:p>
    <w:p w:rsidR="008377B1" w:rsidRPr="0066215E" w:rsidRDefault="008377B1" w:rsidP="0066215E">
      <w:pPr>
        <w:widowControl w:val="0"/>
        <w:jc w:val="both"/>
        <w:rPr>
          <w:iCs/>
          <w:color w:val="000000"/>
          <w:spacing w:val="-2"/>
          <w:sz w:val="26"/>
          <w:szCs w:val="26"/>
          <w:lang w:val="vi-VN"/>
        </w:rPr>
      </w:pPr>
      <w:r w:rsidRPr="0066215E">
        <w:rPr>
          <w:iCs/>
          <w:color w:val="000000"/>
          <w:spacing w:val="-2"/>
          <w:sz w:val="26"/>
          <w:szCs w:val="26"/>
          <w:lang w:val="vi-VN"/>
        </w:rPr>
        <w:t>+ Ảnh hưởng dự án GPMB còn chậm dẫn đến điều kiện dạy và học tại điểm Kỳ Lợi.</w:t>
      </w:r>
    </w:p>
    <w:p w:rsidR="008377B1" w:rsidRPr="0066215E" w:rsidRDefault="008377B1" w:rsidP="0066215E">
      <w:pPr>
        <w:widowControl w:val="0"/>
        <w:jc w:val="both"/>
        <w:rPr>
          <w:color w:val="000000"/>
          <w:spacing w:val="-2"/>
          <w:sz w:val="26"/>
          <w:szCs w:val="26"/>
          <w:lang w:val="vi-VN"/>
        </w:rPr>
      </w:pPr>
      <w:r w:rsidRPr="0066215E">
        <w:rPr>
          <w:iCs/>
          <w:color w:val="000000"/>
          <w:spacing w:val="-2"/>
          <w:sz w:val="26"/>
          <w:szCs w:val="26"/>
          <w:lang w:val="vi-VN"/>
        </w:rPr>
        <w:t xml:space="preserve">+ </w:t>
      </w:r>
      <w:r w:rsidR="00D46EF5" w:rsidRPr="0066215E">
        <w:rPr>
          <w:iCs/>
          <w:color w:val="000000"/>
          <w:spacing w:val="-2"/>
          <w:sz w:val="26"/>
          <w:szCs w:val="26"/>
          <w:lang w:val="vi-VN"/>
        </w:rPr>
        <w:t>Các điều kiện để phục vụ cho thực hiện CTGDPT 2018 còn thiếu và yếu ( Đội ngũ, trang thiết bị...)</w:t>
      </w:r>
      <w:r w:rsidRPr="0066215E">
        <w:rPr>
          <w:iCs/>
          <w:color w:val="000000"/>
          <w:spacing w:val="-2"/>
          <w:sz w:val="26"/>
          <w:szCs w:val="26"/>
          <w:lang w:val="vi-VN"/>
        </w:rPr>
        <w:t>.</w:t>
      </w:r>
    </w:p>
    <w:p w:rsidR="008377B1" w:rsidRPr="0066215E" w:rsidRDefault="008377B1" w:rsidP="0066215E">
      <w:pPr>
        <w:jc w:val="both"/>
        <w:rPr>
          <w:i/>
          <w:color w:val="000000"/>
          <w:sz w:val="26"/>
          <w:szCs w:val="26"/>
          <w:lang w:val="vi-VN"/>
        </w:rPr>
      </w:pPr>
      <w:r w:rsidRPr="0066215E">
        <w:rPr>
          <w:i/>
          <w:color w:val="000000"/>
          <w:sz w:val="26"/>
          <w:szCs w:val="26"/>
          <w:lang w:val="vi-VN"/>
        </w:rPr>
        <w:t xml:space="preserve">- Nguyên nhân chủ quan: </w:t>
      </w:r>
    </w:p>
    <w:p w:rsidR="008377B1" w:rsidRPr="0066215E" w:rsidRDefault="008377B1" w:rsidP="0066215E">
      <w:pPr>
        <w:jc w:val="both"/>
        <w:rPr>
          <w:color w:val="000000"/>
          <w:spacing w:val="-2"/>
          <w:sz w:val="26"/>
          <w:szCs w:val="26"/>
        </w:rPr>
      </w:pPr>
      <w:r w:rsidRPr="0066215E">
        <w:rPr>
          <w:color w:val="000000"/>
          <w:spacing w:val="-2"/>
          <w:sz w:val="26"/>
          <w:szCs w:val="26"/>
          <w:lang w:val="vi-VN"/>
        </w:rPr>
        <w:t>+ Một bộ phận học sinh còn thiếu ý thức trong rèn luyện và học tập, một số cha mẹ học sinh thiếu sự quan tâm con cái</w:t>
      </w:r>
      <w:r w:rsidR="00D46EF5" w:rsidRPr="0066215E">
        <w:rPr>
          <w:color w:val="000000"/>
          <w:spacing w:val="-2"/>
          <w:sz w:val="26"/>
          <w:szCs w:val="26"/>
          <w:lang w:val="vi-VN"/>
        </w:rPr>
        <w:t>,</w:t>
      </w:r>
      <w:r w:rsidR="00D46EF5" w:rsidRPr="0066215E">
        <w:rPr>
          <w:iCs/>
          <w:color w:val="000000"/>
          <w:spacing w:val="-2"/>
          <w:sz w:val="26"/>
          <w:szCs w:val="26"/>
          <w:lang w:val="vi-VN"/>
        </w:rPr>
        <w:t xml:space="preserve"> gần như phó mặc công tác giáo dục hoàn toàn cho nhà trường.</w:t>
      </w:r>
      <w:r w:rsidRPr="0066215E">
        <w:rPr>
          <w:color w:val="000000"/>
          <w:spacing w:val="-2"/>
          <w:sz w:val="26"/>
          <w:szCs w:val="26"/>
          <w:lang w:val="vi-VN"/>
        </w:rPr>
        <w:t>.</w:t>
      </w:r>
    </w:p>
    <w:p w:rsidR="008377B1" w:rsidRPr="0066215E" w:rsidRDefault="008377B1" w:rsidP="0066215E">
      <w:pPr>
        <w:jc w:val="both"/>
        <w:rPr>
          <w:color w:val="000000"/>
          <w:sz w:val="26"/>
          <w:szCs w:val="26"/>
          <w:lang w:val="vi-VN"/>
        </w:rPr>
      </w:pPr>
      <w:r w:rsidRPr="0066215E">
        <w:rPr>
          <w:i/>
          <w:color w:val="000000"/>
          <w:sz w:val="26"/>
          <w:szCs w:val="26"/>
          <w:lang w:val="vi-VN"/>
        </w:rPr>
        <w:t xml:space="preserve">+ </w:t>
      </w:r>
      <w:r w:rsidRPr="0066215E">
        <w:rPr>
          <w:color w:val="000000"/>
          <w:spacing w:val="-2"/>
          <w:sz w:val="26"/>
          <w:szCs w:val="26"/>
          <w:lang w:val="vi-VN"/>
        </w:rPr>
        <w:t>Một bộ phận giáo viên, nhân viên ý thức tự học, tự nâng cao trình độ còn chừng mực.</w:t>
      </w:r>
      <w:r w:rsidRPr="0066215E">
        <w:rPr>
          <w:color w:val="000000"/>
          <w:sz w:val="26"/>
          <w:szCs w:val="26"/>
          <w:lang w:val="vi-VN"/>
        </w:rPr>
        <w:t xml:space="preserve"> Việc đổi mới phương pháp còn chậm.</w:t>
      </w:r>
    </w:p>
    <w:p w:rsidR="00AA3FBE" w:rsidRPr="0066215E" w:rsidRDefault="00AA3FBE" w:rsidP="0066215E">
      <w:pPr>
        <w:jc w:val="both"/>
        <w:rPr>
          <w:b/>
          <w:spacing w:val="-2"/>
          <w:sz w:val="26"/>
          <w:szCs w:val="26"/>
          <w:lang w:val="vi-VN"/>
        </w:rPr>
      </w:pPr>
      <w:r w:rsidRPr="0066215E">
        <w:rPr>
          <w:b/>
          <w:spacing w:val="-2"/>
          <w:sz w:val="26"/>
          <w:szCs w:val="26"/>
          <w:lang w:val="vi-VN"/>
        </w:rPr>
        <w:t>3</w:t>
      </w:r>
      <w:r w:rsidR="00717B11" w:rsidRPr="0066215E">
        <w:rPr>
          <w:b/>
          <w:spacing w:val="-2"/>
          <w:sz w:val="26"/>
          <w:szCs w:val="26"/>
          <w:lang w:val="vi-VN"/>
        </w:rPr>
        <w:t xml:space="preserve"> </w:t>
      </w:r>
      <w:r w:rsidRPr="0066215E">
        <w:rPr>
          <w:b/>
          <w:spacing w:val="-2"/>
          <w:sz w:val="26"/>
          <w:szCs w:val="26"/>
          <w:lang w:val="vi-VN"/>
        </w:rPr>
        <w:t>. Bài học kinh nghiệm.</w:t>
      </w:r>
    </w:p>
    <w:p w:rsidR="008377B1" w:rsidRPr="0066215E" w:rsidRDefault="008377B1" w:rsidP="0066215E">
      <w:pPr>
        <w:jc w:val="both"/>
        <w:rPr>
          <w:color w:val="000000"/>
          <w:sz w:val="26"/>
          <w:szCs w:val="26"/>
          <w:lang w:val="pt-BR"/>
        </w:rPr>
      </w:pPr>
      <w:r w:rsidRPr="0066215E">
        <w:rPr>
          <w:color w:val="000000"/>
          <w:sz w:val="26"/>
          <w:szCs w:val="26"/>
          <w:lang w:val="pt-BR"/>
        </w:rPr>
        <w:t>- Phải quán triệt và vận dụng sáng tạo các chủ trương, đường lối đặc biệt là bám vào nhiệm vụ năm học để đề ra những chỉ tiêu xây dựng kế hoạch hành động một cách sát đúng kịp thời, phù hợp với đặc điểm của đơn vị.</w:t>
      </w:r>
    </w:p>
    <w:p w:rsidR="008377B1" w:rsidRPr="0066215E" w:rsidRDefault="008377B1" w:rsidP="0066215E">
      <w:pPr>
        <w:jc w:val="both"/>
        <w:rPr>
          <w:color w:val="000000"/>
          <w:sz w:val="26"/>
          <w:szCs w:val="26"/>
          <w:lang w:val="pt-BR"/>
        </w:rPr>
      </w:pPr>
      <w:r w:rsidRPr="0066215E">
        <w:rPr>
          <w:color w:val="000000"/>
          <w:sz w:val="26"/>
          <w:szCs w:val="26"/>
          <w:lang w:val="pt-BR"/>
        </w:rPr>
        <w:t>- Quá trình lãnh đạo và chỉ đạo phải biết gắn chặt lý luận và thực tiễn, chủ trương với hành động. Tổ chức thực hiện phải năng động và sáng tạo, lựa chọn thời cơ và tranh thủ sự giúp đỡ của cấp trên.</w:t>
      </w:r>
    </w:p>
    <w:p w:rsidR="008377B1" w:rsidRPr="0066215E" w:rsidRDefault="008377B1" w:rsidP="0066215E">
      <w:pPr>
        <w:jc w:val="both"/>
        <w:rPr>
          <w:color w:val="000000"/>
          <w:sz w:val="26"/>
          <w:szCs w:val="26"/>
          <w:lang w:val="pt-BR"/>
        </w:rPr>
      </w:pPr>
      <w:r w:rsidRPr="0066215E">
        <w:rPr>
          <w:color w:val="000000"/>
          <w:sz w:val="26"/>
          <w:szCs w:val="26"/>
          <w:lang w:val="pt-BR"/>
        </w:rPr>
        <w:t>- Phát huy trách nhiệm tập thể, đề cao trách nhiệm cá nhân từ đó phân công trách nhiệm một cách cụ thể và khoa học. Tăng cường đốc thúc và kiểm tra việc thực hiện quy chế chuyên môn, công tác dạy của thầy và học của trò.</w:t>
      </w:r>
    </w:p>
    <w:p w:rsidR="008377B1" w:rsidRPr="0066215E" w:rsidRDefault="008377B1" w:rsidP="0066215E">
      <w:pPr>
        <w:jc w:val="both"/>
        <w:rPr>
          <w:color w:val="000000"/>
          <w:sz w:val="26"/>
          <w:szCs w:val="26"/>
          <w:lang w:val="pt-BR"/>
        </w:rPr>
      </w:pPr>
      <w:r w:rsidRPr="0066215E">
        <w:rPr>
          <w:color w:val="000000"/>
          <w:sz w:val="26"/>
          <w:szCs w:val="26"/>
          <w:lang w:val="pt-BR"/>
        </w:rPr>
        <w:t>- Xây dựng khối đoàn kết nội bộ tạo nên sức mạnh tổng hợp để hoàn thành tốt nhiệm vụ năm học.</w:t>
      </w:r>
    </w:p>
    <w:p w:rsidR="008377B1" w:rsidRPr="0066215E" w:rsidRDefault="008377B1" w:rsidP="0066215E">
      <w:pPr>
        <w:jc w:val="both"/>
        <w:rPr>
          <w:color w:val="000000"/>
          <w:sz w:val="26"/>
          <w:szCs w:val="26"/>
          <w:lang w:val="pt-BR"/>
        </w:rPr>
      </w:pPr>
      <w:r w:rsidRPr="0066215E">
        <w:rPr>
          <w:color w:val="000000"/>
          <w:sz w:val="26"/>
          <w:szCs w:val="26"/>
          <w:lang w:val="pt-BR"/>
        </w:rPr>
        <w:t>- Biết khai thác và huy động nội lực, biết khơi dậy và phát huy truyền thống văn hoá của địa phương để nâng cao ý thức học tập và tạo được phong trào thi đua 2 tốt trong nhà trường.</w:t>
      </w:r>
    </w:p>
    <w:p w:rsidR="007369A4" w:rsidRPr="0066215E" w:rsidRDefault="008377B1" w:rsidP="0066215E">
      <w:pPr>
        <w:jc w:val="both"/>
        <w:rPr>
          <w:color w:val="000000"/>
          <w:sz w:val="26"/>
          <w:szCs w:val="26"/>
          <w:lang w:val="vi-VN"/>
        </w:rPr>
      </w:pPr>
      <w:r w:rsidRPr="0066215E">
        <w:rPr>
          <w:color w:val="000000"/>
          <w:sz w:val="26"/>
          <w:szCs w:val="26"/>
          <w:lang w:val="pt-BR"/>
        </w:rPr>
        <w:lastRenderedPageBreak/>
        <w:t>- Trong tất cả các hoạt động chổ nào có sự chỉ đạo, quản lý tốt thì chất lượng của hoạt động đó được nâng lên rõ rệt. Trong công tác quản lý nếu đi sâu, đi sát, có nhiều biện pháp mạnh mẽ hơn thì phong tr</w:t>
      </w:r>
      <w:r w:rsidR="00717B11" w:rsidRPr="0066215E">
        <w:rPr>
          <w:color w:val="000000"/>
          <w:sz w:val="26"/>
          <w:szCs w:val="26"/>
          <w:lang w:val="pt-BR"/>
        </w:rPr>
        <w:t>ào sẽ chuyển biến tích cực hơn.</w:t>
      </w:r>
    </w:p>
    <w:p w:rsidR="00A7007A" w:rsidRPr="0066215E" w:rsidRDefault="00247AB8" w:rsidP="00B84621">
      <w:pPr>
        <w:tabs>
          <w:tab w:val="left" w:pos="570"/>
        </w:tabs>
        <w:ind w:firstLine="567"/>
        <w:jc w:val="center"/>
        <w:rPr>
          <w:b/>
          <w:sz w:val="26"/>
          <w:szCs w:val="26"/>
          <w:lang w:val="nl-NL"/>
        </w:rPr>
      </w:pPr>
      <w:r w:rsidRPr="0066215E">
        <w:rPr>
          <w:b/>
          <w:sz w:val="26"/>
          <w:szCs w:val="26"/>
          <w:lang w:val="vi-VN"/>
        </w:rPr>
        <w:t>PHẦN II</w:t>
      </w:r>
      <w:r w:rsidR="00A7007A" w:rsidRPr="0066215E">
        <w:rPr>
          <w:b/>
          <w:sz w:val="26"/>
          <w:szCs w:val="26"/>
          <w:lang w:val="nl-NL"/>
        </w:rPr>
        <w:t>: PHƯƠNG HƯỚNG NHIỆM VỤ NĂM HỌC 202</w:t>
      </w:r>
      <w:r w:rsidR="00BC6D17" w:rsidRPr="0066215E">
        <w:rPr>
          <w:b/>
          <w:sz w:val="26"/>
          <w:szCs w:val="26"/>
          <w:lang w:val="nl-NL"/>
        </w:rPr>
        <w:t>3</w:t>
      </w:r>
      <w:r w:rsidR="00A7007A" w:rsidRPr="0066215E">
        <w:rPr>
          <w:b/>
          <w:sz w:val="26"/>
          <w:szCs w:val="26"/>
          <w:lang w:val="nl-NL"/>
        </w:rPr>
        <w:t>-202</w:t>
      </w:r>
      <w:r w:rsidR="00BC6D17" w:rsidRPr="0066215E">
        <w:rPr>
          <w:b/>
          <w:sz w:val="26"/>
          <w:szCs w:val="26"/>
          <w:lang w:val="nl-NL"/>
        </w:rPr>
        <w:t>4</w:t>
      </w:r>
      <w:r w:rsidR="00A7007A" w:rsidRPr="0066215E">
        <w:rPr>
          <w:b/>
          <w:sz w:val="26"/>
          <w:szCs w:val="26"/>
          <w:lang w:val="nl-NL"/>
        </w:rPr>
        <w:t>.</w:t>
      </w:r>
    </w:p>
    <w:p w:rsidR="00A7007A" w:rsidRPr="0066215E" w:rsidRDefault="000D0DB9" w:rsidP="00B84621">
      <w:pPr>
        <w:jc w:val="center"/>
        <w:rPr>
          <w:b/>
          <w:sz w:val="26"/>
          <w:szCs w:val="26"/>
          <w:lang w:val="vi-VN"/>
        </w:rPr>
      </w:pPr>
      <w:r w:rsidRPr="0066215E">
        <w:rPr>
          <w:b/>
          <w:i/>
          <w:color w:val="000000"/>
          <w:sz w:val="26"/>
          <w:szCs w:val="26"/>
          <w:lang w:val="fi-FI"/>
        </w:rPr>
        <w:t>Chủ đề năm học 2023-2024</w:t>
      </w:r>
      <w:r w:rsidR="00CD0CBA" w:rsidRPr="0066215E">
        <w:rPr>
          <w:b/>
          <w:i/>
          <w:color w:val="000000"/>
          <w:sz w:val="26"/>
          <w:szCs w:val="26"/>
          <w:lang w:val="fi-FI"/>
        </w:rPr>
        <w:t>:</w:t>
      </w:r>
      <w:r w:rsidRPr="0066215E">
        <w:rPr>
          <w:b/>
          <w:i/>
          <w:color w:val="000000"/>
          <w:sz w:val="26"/>
          <w:szCs w:val="26"/>
          <w:lang w:val="fi-FI"/>
        </w:rPr>
        <w:t xml:space="preserve"> </w:t>
      </w:r>
      <w:r w:rsidR="008E4A5A" w:rsidRPr="0066215E">
        <w:rPr>
          <w:b/>
          <w:bCs/>
          <w:i/>
          <w:iCs/>
          <w:color w:val="000000"/>
          <w:sz w:val="26"/>
          <w:szCs w:val="26"/>
        </w:rPr>
        <w:t>“Đoàn kết, kỷ cương, sáng tạo, tiếp tục đổi mới, nâng cao</w:t>
      </w:r>
      <w:r w:rsidR="00B84621">
        <w:rPr>
          <w:b/>
          <w:bCs/>
          <w:i/>
          <w:iCs/>
          <w:color w:val="000000"/>
          <w:sz w:val="26"/>
          <w:szCs w:val="26"/>
          <w:lang w:val="vi-VN"/>
        </w:rPr>
        <w:t xml:space="preserve"> </w:t>
      </w:r>
      <w:r w:rsidR="008E4A5A" w:rsidRPr="0066215E">
        <w:rPr>
          <w:b/>
          <w:bCs/>
          <w:i/>
          <w:iCs/>
          <w:color w:val="000000"/>
          <w:sz w:val="26"/>
          <w:szCs w:val="26"/>
        </w:rPr>
        <w:t>chất lượng giáo dục và đào tạo”</w:t>
      </w:r>
      <w:r w:rsidR="008E4A5A" w:rsidRPr="0066215E">
        <w:rPr>
          <w:color w:val="000000"/>
          <w:sz w:val="26"/>
          <w:szCs w:val="26"/>
        </w:rPr>
        <w:t>.</w:t>
      </w:r>
    </w:p>
    <w:p w:rsidR="001E2BD7" w:rsidRPr="0066215E" w:rsidRDefault="007C3612" w:rsidP="0066215E">
      <w:pPr>
        <w:tabs>
          <w:tab w:val="left" w:pos="570"/>
        </w:tabs>
        <w:jc w:val="both"/>
        <w:rPr>
          <w:b/>
          <w:sz w:val="26"/>
          <w:szCs w:val="26"/>
          <w:lang w:val="vi-VN"/>
        </w:rPr>
      </w:pPr>
      <w:r w:rsidRPr="0066215E">
        <w:rPr>
          <w:b/>
          <w:sz w:val="26"/>
          <w:szCs w:val="26"/>
          <w:lang w:val="vi-VN"/>
        </w:rPr>
        <w:t xml:space="preserve"> A.</w:t>
      </w:r>
      <w:r w:rsidR="001E2BD7" w:rsidRPr="0066215E">
        <w:rPr>
          <w:b/>
          <w:sz w:val="26"/>
          <w:szCs w:val="26"/>
          <w:lang w:val="vi-VN"/>
        </w:rPr>
        <w:t>NHỮNG CĂN CỨ ĐỂ XÂY DỰNG KẾ HOẠCH:</w:t>
      </w:r>
    </w:p>
    <w:p w:rsidR="001E2BD7" w:rsidRPr="0066215E" w:rsidRDefault="001E2BD7" w:rsidP="0066215E">
      <w:pPr>
        <w:widowControl w:val="0"/>
        <w:jc w:val="both"/>
        <w:rPr>
          <w:rFonts w:eastAsia="MS Mincho"/>
          <w:bCs/>
          <w:sz w:val="26"/>
          <w:szCs w:val="26"/>
          <w:lang w:eastAsia="vi-VN"/>
        </w:rPr>
      </w:pPr>
      <w:r w:rsidRPr="0066215E">
        <w:rPr>
          <w:rFonts w:eastAsia="Calibri"/>
          <w:sz w:val="26"/>
          <w:szCs w:val="26"/>
          <w:lang w:val="vi-VN"/>
        </w:rPr>
        <w:t>-</w:t>
      </w:r>
      <w:r w:rsidR="00B84621">
        <w:rPr>
          <w:rFonts w:eastAsia="Calibri"/>
          <w:sz w:val="26"/>
          <w:szCs w:val="26"/>
          <w:lang w:val="vi-VN"/>
        </w:rPr>
        <w:t xml:space="preserve"> </w:t>
      </w:r>
      <w:r w:rsidRPr="0066215E">
        <w:rPr>
          <w:rFonts w:eastAsia="Calibri"/>
          <w:sz w:val="26"/>
          <w:szCs w:val="26"/>
        </w:rPr>
        <w:t xml:space="preserve">Căn cứ Thông tư </w:t>
      </w:r>
      <w:r w:rsidRPr="0066215E">
        <w:rPr>
          <w:rFonts w:eastAsia="MS Mincho"/>
          <w:sz w:val="26"/>
          <w:szCs w:val="26"/>
        </w:rPr>
        <w:t xml:space="preserve">số 32/2020/TT-BGDĐT ngày 15/9/2020 của </w:t>
      </w:r>
      <w:r w:rsidRPr="0066215E">
        <w:rPr>
          <w:sz w:val="26"/>
          <w:szCs w:val="26"/>
        </w:rPr>
        <w:t xml:space="preserve">Bộ GDĐT, </w:t>
      </w:r>
      <w:r w:rsidRPr="0066215E">
        <w:rPr>
          <w:rFonts w:eastAsia="MS Mincho"/>
          <w:sz w:val="26"/>
          <w:szCs w:val="26"/>
        </w:rPr>
        <w:t>b</w:t>
      </w:r>
      <w:r w:rsidRPr="0066215E">
        <w:rPr>
          <w:rFonts w:eastAsia="MS Mincho"/>
          <w:bCs/>
          <w:sz w:val="26"/>
          <w:szCs w:val="26"/>
          <w:lang w:eastAsia="vi-VN"/>
        </w:rPr>
        <w:t>an hành Điều lệ trường trung học cơ sở, trường trung học phổ thông và trường phổ thông có nhiều cấp học có hiệu lực từ 01/11/2020;</w:t>
      </w:r>
    </w:p>
    <w:p w:rsidR="001E2BD7" w:rsidRPr="0066215E" w:rsidRDefault="001E2BD7" w:rsidP="0066215E">
      <w:pPr>
        <w:jc w:val="both"/>
        <w:rPr>
          <w:rFonts w:eastAsia="Calibri"/>
          <w:color w:val="FF0000"/>
          <w:sz w:val="26"/>
          <w:szCs w:val="26"/>
        </w:rPr>
      </w:pPr>
      <w:r w:rsidRPr="0066215E">
        <w:rPr>
          <w:sz w:val="26"/>
          <w:szCs w:val="26"/>
          <w:lang w:val="vi-VN"/>
        </w:rPr>
        <w:t xml:space="preserve">- </w:t>
      </w:r>
      <w:r w:rsidRPr="0066215E">
        <w:rPr>
          <w:sz w:val="26"/>
          <w:szCs w:val="26"/>
        </w:rPr>
        <w:t xml:space="preserve">Căn cứ Chỉ thị số 2457/CT-BGDĐT ngày 23/8/2023 của Bộ Giáo dục và Đào tạo (GDĐT) về việc thực hiện nhiệm vụ trọng tâm năm học 2023-2024; </w:t>
      </w:r>
    </w:p>
    <w:p w:rsidR="001E2BD7" w:rsidRPr="0066215E" w:rsidRDefault="001E2BD7" w:rsidP="0066215E">
      <w:pPr>
        <w:jc w:val="both"/>
        <w:rPr>
          <w:sz w:val="26"/>
          <w:szCs w:val="26"/>
        </w:rPr>
      </w:pPr>
      <w:r w:rsidRPr="0066215E">
        <w:rPr>
          <w:sz w:val="26"/>
          <w:szCs w:val="26"/>
          <w:lang w:val="vi-VN"/>
        </w:rPr>
        <w:t xml:space="preserve">- </w:t>
      </w:r>
      <w:r w:rsidRPr="0066215E">
        <w:rPr>
          <w:sz w:val="26"/>
          <w:szCs w:val="26"/>
        </w:rPr>
        <w:t xml:space="preserve">Căn cứ </w:t>
      </w:r>
      <w:r w:rsidRPr="0066215E">
        <w:rPr>
          <w:sz w:val="26"/>
          <w:szCs w:val="26"/>
          <w:lang w:val="vi-VN"/>
        </w:rPr>
        <w:t>Nghị quyết số 96/2018/NQ-HĐND ngày 18/7/2018 về phát triển giáo dục mầm non và phổ thông tỉnh Hà Tĩnh đến năm 2025 và những năm tiếp theo;</w:t>
      </w:r>
    </w:p>
    <w:p w:rsidR="001E2BD7" w:rsidRPr="0066215E" w:rsidRDefault="001E2BD7" w:rsidP="0066215E">
      <w:pPr>
        <w:jc w:val="both"/>
        <w:rPr>
          <w:sz w:val="26"/>
          <w:szCs w:val="26"/>
        </w:rPr>
      </w:pPr>
      <w:r w:rsidRPr="0066215E">
        <w:rPr>
          <w:sz w:val="26"/>
          <w:szCs w:val="26"/>
          <w:lang w:val="vi-VN"/>
        </w:rPr>
        <w:t xml:space="preserve">- </w:t>
      </w:r>
      <w:r w:rsidRPr="0066215E">
        <w:rPr>
          <w:sz w:val="26"/>
          <w:szCs w:val="26"/>
        </w:rPr>
        <w:t xml:space="preserve">Căn cứ Quyết định 1960/QĐ-UBND ngày 17 tháng 8 năm 2023 của UBND Tỉnh Hà Tĩnh về việc ban hành Khung kế hoạch thời gian năm học 2023- 2024 đối với giáo dục mầm non, giáo dục phổ thông và giáo dục thường xuyên; </w:t>
      </w:r>
    </w:p>
    <w:p w:rsidR="001E2BD7" w:rsidRPr="0066215E" w:rsidRDefault="001E2BD7" w:rsidP="0066215E">
      <w:pPr>
        <w:jc w:val="both"/>
        <w:rPr>
          <w:sz w:val="26"/>
          <w:szCs w:val="26"/>
        </w:rPr>
      </w:pPr>
      <w:r w:rsidRPr="0066215E">
        <w:rPr>
          <w:sz w:val="26"/>
          <w:szCs w:val="26"/>
          <w:lang w:val="vi-VN"/>
        </w:rPr>
        <w:t xml:space="preserve">- </w:t>
      </w:r>
      <w:r w:rsidRPr="0066215E">
        <w:rPr>
          <w:sz w:val="26"/>
          <w:szCs w:val="26"/>
        </w:rPr>
        <w:t>Căn cứ Công văn số 1798/SGDĐT-GDPT ngày 22/8/2023 của Sở GD và ĐT Hà Tĩnh về việc hướng dẫn thực hiện nhiệm vụ cấp THCS năm học 2023-2024;</w:t>
      </w:r>
    </w:p>
    <w:p w:rsidR="001E2BD7" w:rsidRPr="0066215E" w:rsidRDefault="001E2BD7" w:rsidP="0066215E">
      <w:pPr>
        <w:jc w:val="both"/>
        <w:rPr>
          <w:sz w:val="26"/>
          <w:szCs w:val="26"/>
        </w:rPr>
      </w:pPr>
      <w:r w:rsidRPr="0066215E">
        <w:rPr>
          <w:sz w:val="26"/>
          <w:szCs w:val="26"/>
          <w:lang w:val="vi-VN"/>
        </w:rPr>
        <w:t xml:space="preserve">- </w:t>
      </w:r>
      <w:r w:rsidRPr="0066215E">
        <w:rPr>
          <w:sz w:val="26"/>
          <w:szCs w:val="26"/>
        </w:rPr>
        <w:t xml:space="preserve">Căn cứ Công văn số </w:t>
      </w:r>
      <w:r w:rsidRPr="0066215E">
        <w:rPr>
          <w:sz w:val="26"/>
          <w:szCs w:val="26"/>
          <w:lang w:val="vi-VN"/>
        </w:rPr>
        <w:t>552</w:t>
      </w:r>
      <w:r w:rsidRPr="0066215E">
        <w:rPr>
          <w:sz w:val="26"/>
          <w:szCs w:val="26"/>
        </w:rPr>
        <w:t>/</w:t>
      </w:r>
      <w:r w:rsidRPr="0066215E">
        <w:rPr>
          <w:sz w:val="26"/>
          <w:szCs w:val="26"/>
          <w:lang w:val="vi-VN"/>
        </w:rPr>
        <w:t>PGDĐT</w:t>
      </w:r>
      <w:r w:rsidRPr="0066215E">
        <w:rPr>
          <w:sz w:val="26"/>
          <w:szCs w:val="26"/>
        </w:rPr>
        <w:t xml:space="preserve">-THCS ngày </w:t>
      </w:r>
      <w:r w:rsidRPr="0066215E">
        <w:rPr>
          <w:sz w:val="26"/>
          <w:szCs w:val="26"/>
          <w:lang w:val="vi-VN"/>
        </w:rPr>
        <w:t>13</w:t>
      </w:r>
      <w:r w:rsidRPr="0066215E">
        <w:rPr>
          <w:sz w:val="26"/>
          <w:szCs w:val="26"/>
        </w:rPr>
        <w:t>/</w:t>
      </w:r>
      <w:r w:rsidRPr="0066215E">
        <w:rPr>
          <w:sz w:val="26"/>
          <w:szCs w:val="26"/>
          <w:lang w:val="vi-VN"/>
        </w:rPr>
        <w:t>9</w:t>
      </w:r>
      <w:r w:rsidRPr="0066215E">
        <w:rPr>
          <w:sz w:val="26"/>
          <w:szCs w:val="26"/>
        </w:rPr>
        <w:t xml:space="preserve">/2023 của Phòng Giáo dục và Đào tạo </w:t>
      </w:r>
      <w:r w:rsidRPr="0066215E">
        <w:rPr>
          <w:sz w:val="26"/>
          <w:szCs w:val="26"/>
          <w:lang w:val="vi-VN"/>
        </w:rPr>
        <w:t>thị xã Kỳ Anh về</w:t>
      </w:r>
      <w:r w:rsidRPr="0066215E">
        <w:rPr>
          <w:sz w:val="26"/>
          <w:szCs w:val="26"/>
        </w:rPr>
        <w:t xml:space="preserve"> Hướng dẫn thực hiện nhiệm vụ năm học 2023-2024 cấp THCS;</w:t>
      </w:r>
    </w:p>
    <w:p w:rsidR="008E4A5A" w:rsidRPr="0066215E" w:rsidRDefault="007C3612" w:rsidP="0066215E">
      <w:pPr>
        <w:tabs>
          <w:tab w:val="left" w:pos="570"/>
        </w:tabs>
        <w:jc w:val="both"/>
        <w:rPr>
          <w:b/>
          <w:sz w:val="26"/>
          <w:szCs w:val="26"/>
          <w:lang w:val="vi-VN"/>
        </w:rPr>
      </w:pPr>
      <w:r w:rsidRPr="0066215E">
        <w:rPr>
          <w:b/>
          <w:sz w:val="26"/>
          <w:szCs w:val="26"/>
          <w:lang w:val="vi-VN"/>
        </w:rPr>
        <w:t xml:space="preserve"> </w:t>
      </w:r>
      <w:r w:rsidR="001E2BD7" w:rsidRPr="0066215E">
        <w:rPr>
          <w:b/>
          <w:sz w:val="26"/>
          <w:szCs w:val="26"/>
          <w:lang w:val="vi-VN"/>
        </w:rPr>
        <w:t xml:space="preserve">I. </w:t>
      </w:r>
      <w:r w:rsidR="008E4A5A" w:rsidRPr="0066215E">
        <w:rPr>
          <w:b/>
          <w:sz w:val="26"/>
          <w:szCs w:val="26"/>
          <w:lang w:val="nl-NL"/>
        </w:rPr>
        <w:t>ĐẶC ĐIỂM TÌNH HÌNH</w:t>
      </w:r>
      <w:r w:rsidR="001E2BD7" w:rsidRPr="0066215E">
        <w:rPr>
          <w:b/>
          <w:sz w:val="26"/>
          <w:szCs w:val="26"/>
          <w:lang w:val="vi-VN"/>
        </w:rPr>
        <w:t>:</w:t>
      </w:r>
    </w:p>
    <w:p w:rsidR="001E2BD7" w:rsidRPr="0066215E" w:rsidRDefault="007C3612" w:rsidP="0066215E">
      <w:pPr>
        <w:jc w:val="both"/>
        <w:rPr>
          <w:b/>
          <w:sz w:val="26"/>
          <w:szCs w:val="26"/>
          <w:lang w:val="nl-NL"/>
        </w:rPr>
      </w:pPr>
      <w:r w:rsidRPr="0066215E">
        <w:rPr>
          <w:b/>
          <w:sz w:val="26"/>
          <w:szCs w:val="26"/>
          <w:lang w:val="vi-VN"/>
        </w:rPr>
        <w:t xml:space="preserve"> </w:t>
      </w:r>
      <w:r w:rsidR="001E2BD7" w:rsidRPr="0066215E">
        <w:rPr>
          <w:b/>
          <w:sz w:val="26"/>
          <w:szCs w:val="26"/>
          <w:lang w:val="nl-NL"/>
        </w:rPr>
        <w:t xml:space="preserve">1. Học sinh: </w:t>
      </w:r>
    </w:p>
    <w:tbl>
      <w:tblPr>
        <w:tblW w:w="9229" w:type="dxa"/>
        <w:tblInd w:w="93" w:type="dxa"/>
        <w:tblLayout w:type="fixed"/>
        <w:tblLook w:val="04A0" w:firstRow="1" w:lastRow="0" w:firstColumn="1" w:lastColumn="0" w:noHBand="0" w:noVBand="1"/>
      </w:tblPr>
      <w:tblGrid>
        <w:gridCol w:w="611"/>
        <w:gridCol w:w="709"/>
        <w:gridCol w:w="1134"/>
        <w:gridCol w:w="680"/>
        <w:gridCol w:w="737"/>
        <w:gridCol w:w="851"/>
        <w:gridCol w:w="907"/>
        <w:gridCol w:w="936"/>
        <w:gridCol w:w="1247"/>
        <w:gridCol w:w="1417"/>
      </w:tblGrid>
      <w:tr w:rsidR="00AC43D8" w:rsidRPr="0066215E" w:rsidTr="007C3612">
        <w:trPr>
          <w:trHeight w:val="983"/>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3D8" w:rsidRPr="0066215E" w:rsidRDefault="00AC43D8" w:rsidP="0066215E">
            <w:pPr>
              <w:jc w:val="center"/>
              <w:rPr>
                <w:b/>
                <w:bCs/>
                <w:color w:val="000000"/>
                <w:sz w:val="26"/>
                <w:szCs w:val="26"/>
              </w:rPr>
            </w:pPr>
            <w:r w:rsidRPr="0066215E">
              <w:rPr>
                <w:b/>
                <w:bCs/>
                <w:color w:val="000000"/>
                <w:sz w:val="26"/>
                <w:szCs w:val="26"/>
              </w:rPr>
              <w:t>TT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C43D8" w:rsidRPr="0066215E" w:rsidRDefault="00AC43D8" w:rsidP="0066215E">
            <w:pPr>
              <w:jc w:val="center"/>
              <w:rPr>
                <w:b/>
                <w:bCs/>
                <w:color w:val="000000"/>
                <w:sz w:val="26"/>
                <w:szCs w:val="26"/>
              </w:rPr>
            </w:pPr>
            <w:r w:rsidRPr="0066215E">
              <w:rPr>
                <w:b/>
                <w:bCs/>
                <w:color w:val="000000"/>
                <w:sz w:val="26"/>
                <w:szCs w:val="26"/>
              </w:rPr>
              <w:t xml:space="preserve">Lớp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43D8" w:rsidRPr="0066215E" w:rsidRDefault="00AC43D8" w:rsidP="0066215E">
            <w:pPr>
              <w:jc w:val="center"/>
              <w:rPr>
                <w:b/>
                <w:bCs/>
                <w:color w:val="000000"/>
                <w:sz w:val="26"/>
                <w:szCs w:val="26"/>
              </w:rPr>
            </w:pPr>
            <w:r w:rsidRPr="0066215E">
              <w:rPr>
                <w:b/>
                <w:bCs/>
                <w:color w:val="000000"/>
                <w:sz w:val="26"/>
                <w:szCs w:val="26"/>
              </w:rPr>
              <w:t>Điểm trường</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AC43D8" w:rsidRPr="0066215E" w:rsidRDefault="00AC43D8" w:rsidP="0066215E">
            <w:pPr>
              <w:jc w:val="center"/>
              <w:rPr>
                <w:b/>
                <w:bCs/>
                <w:color w:val="000000"/>
                <w:sz w:val="26"/>
                <w:szCs w:val="26"/>
                <w:lang w:val="vi-VN"/>
              </w:rPr>
            </w:pPr>
            <w:r w:rsidRPr="0066215E">
              <w:rPr>
                <w:b/>
                <w:bCs/>
                <w:color w:val="000000"/>
                <w:sz w:val="26"/>
                <w:szCs w:val="26"/>
                <w:lang w:val="vi-VN"/>
              </w:rPr>
              <w:t>Số hs</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AC43D8" w:rsidRPr="0066215E" w:rsidRDefault="00AC43D8" w:rsidP="0066215E">
            <w:pPr>
              <w:jc w:val="center"/>
              <w:rPr>
                <w:b/>
                <w:bCs/>
                <w:color w:val="000000"/>
                <w:sz w:val="26"/>
                <w:szCs w:val="26"/>
              </w:rPr>
            </w:pPr>
            <w:r w:rsidRPr="0066215E">
              <w:rPr>
                <w:b/>
                <w:bCs/>
                <w:color w:val="000000"/>
                <w:sz w:val="26"/>
                <w:szCs w:val="26"/>
              </w:rPr>
              <w:t xml:space="preserve">Nữ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43D8" w:rsidRPr="0066215E" w:rsidRDefault="00AC43D8" w:rsidP="0066215E">
            <w:pPr>
              <w:jc w:val="center"/>
              <w:rPr>
                <w:b/>
                <w:bCs/>
                <w:color w:val="000000"/>
                <w:sz w:val="26"/>
                <w:szCs w:val="26"/>
                <w:lang w:val="vi-VN"/>
              </w:rPr>
            </w:pPr>
            <w:r w:rsidRPr="0066215E">
              <w:rPr>
                <w:b/>
                <w:bCs/>
                <w:color w:val="000000"/>
                <w:sz w:val="26"/>
                <w:szCs w:val="26"/>
                <w:lang w:val="vi-VN"/>
              </w:rPr>
              <w:t>Hs</w:t>
            </w:r>
          </w:p>
          <w:p w:rsidR="00AC43D8" w:rsidRPr="0066215E" w:rsidRDefault="00AC43D8" w:rsidP="0066215E">
            <w:pPr>
              <w:jc w:val="center"/>
              <w:rPr>
                <w:b/>
                <w:bCs/>
                <w:color w:val="000000"/>
                <w:sz w:val="26"/>
                <w:szCs w:val="26"/>
              </w:rPr>
            </w:pPr>
            <w:r w:rsidRPr="0066215E">
              <w:rPr>
                <w:b/>
                <w:bCs/>
                <w:color w:val="000000"/>
                <w:sz w:val="26"/>
                <w:szCs w:val="26"/>
              </w:rPr>
              <w:t>K. tật</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AC43D8" w:rsidRPr="0066215E" w:rsidRDefault="00AC43D8" w:rsidP="0066215E">
            <w:pPr>
              <w:jc w:val="center"/>
              <w:rPr>
                <w:b/>
                <w:bCs/>
                <w:color w:val="000000"/>
                <w:sz w:val="26"/>
                <w:szCs w:val="26"/>
              </w:rPr>
            </w:pPr>
            <w:r w:rsidRPr="0066215E">
              <w:rPr>
                <w:b/>
                <w:bCs/>
                <w:color w:val="000000"/>
                <w:sz w:val="26"/>
                <w:szCs w:val="26"/>
              </w:rPr>
              <w:t>Hộ nghèo</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AC43D8" w:rsidRPr="0066215E" w:rsidRDefault="00AC43D8" w:rsidP="0066215E">
            <w:pPr>
              <w:rPr>
                <w:b/>
                <w:bCs/>
                <w:color w:val="000000"/>
                <w:sz w:val="26"/>
                <w:szCs w:val="26"/>
              </w:rPr>
            </w:pPr>
            <w:r w:rsidRPr="0066215E">
              <w:rPr>
                <w:b/>
                <w:bCs/>
                <w:color w:val="000000"/>
                <w:sz w:val="26"/>
                <w:szCs w:val="26"/>
              </w:rPr>
              <w:br/>
              <w:t>Cận nghèo</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AC43D8" w:rsidRPr="0066215E" w:rsidRDefault="00AC43D8" w:rsidP="0066215E">
            <w:pPr>
              <w:jc w:val="center"/>
              <w:rPr>
                <w:b/>
                <w:bCs/>
                <w:color w:val="000000"/>
                <w:sz w:val="26"/>
                <w:szCs w:val="26"/>
                <w:lang w:val="vi-VN"/>
              </w:rPr>
            </w:pPr>
            <w:r w:rsidRPr="0066215E">
              <w:rPr>
                <w:b/>
                <w:bCs/>
                <w:color w:val="000000"/>
                <w:sz w:val="26"/>
                <w:szCs w:val="26"/>
                <w:lang w:val="vi-VN"/>
              </w:rPr>
              <w:t>Hs</w:t>
            </w:r>
          </w:p>
          <w:p w:rsidR="00AC43D8" w:rsidRPr="0066215E" w:rsidRDefault="00AC43D8" w:rsidP="0066215E">
            <w:pPr>
              <w:jc w:val="center"/>
              <w:rPr>
                <w:b/>
                <w:bCs/>
                <w:color w:val="000000"/>
                <w:sz w:val="26"/>
                <w:szCs w:val="26"/>
                <w:lang w:val="fr-FR"/>
              </w:rPr>
            </w:pPr>
            <w:r w:rsidRPr="0066215E">
              <w:rPr>
                <w:b/>
                <w:bCs/>
                <w:color w:val="000000"/>
                <w:sz w:val="26"/>
                <w:szCs w:val="26"/>
                <w:lang w:val="vi-VN"/>
              </w:rPr>
              <w:t>Con m</w:t>
            </w:r>
            <w:r w:rsidRPr="0066215E">
              <w:rPr>
                <w:b/>
                <w:bCs/>
                <w:color w:val="000000"/>
                <w:sz w:val="26"/>
                <w:szCs w:val="26"/>
                <w:lang w:val="fr-FR"/>
              </w:rPr>
              <w:t xml:space="preserve">ồ côi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43D8" w:rsidRPr="0066215E" w:rsidRDefault="00AC43D8" w:rsidP="0066215E">
            <w:pPr>
              <w:jc w:val="center"/>
              <w:rPr>
                <w:b/>
                <w:bCs/>
                <w:color w:val="000000"/>
                <w:sz w:val="26"/>
                <w:szCs w:val="26"/>
              </w:rPr>
            </w:pPr>
            <w:r w:rsidRPr="0066215E">
              <w:rPr>
                <w:b/>
                <w:bCs/>
                <w:color w:val="000000"/>
                <w:sz w:val="26"/>
                <w:szCs w:val="26"/>
              </w:rPr>
              <w:t>Ghi chú</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1</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6A</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lang w:val="vi-VN"/>
              </w:rPr>
            </w:pPr>
            <w:r w:rsidRPr="0066215E">
              <w:rPr>
                <w:color w:val="000000"/>
                <w:sz w:val="26"/>
                <w:szCs w:val="26"/>
              </w:rPr>
              <w:t>4</w:t>
            </w:r>
            <w:r w:rsidR="007C3612" w:rsidRPr="0066215E">
              <w:rPr>
                <w:color w:val="000000"/>
                <w:sz w:val="26"/>
                <w:szCs w:val="26"/>
                <w:lang w:val="vi-VN"/>
              </w:rPr>
              <w:t>6</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lang w:val="vi-VN"/>
              </w:rPr>
            </w:pPr>
            <w:r w:rsidRPr="0066215E">
              <w:rPr>
                <w:color w:val="000000"/>
                <w:sz w:val="26"/>
                <w:szCs w:val="26"/>
                <w:lang w:val="vi-VN"/>
              </w:rPr>
              <w:t>25</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76"/>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2</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6B</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lang w:val="vi-VN"/>
              </w:rPr>
            </w:pPr>
            <w:r w:rsidRPr="0066215E">
              <w:rPr>
                <w:color w:val="000000"/>
                <w:sz w:val="26"/>
                <w:szCs w:val="26"/>
              </w:rPr>
              <w:t>4</w:t>
            </w:r>
            <w:r w:rsidRPr="0066215E">
              <w:rPr>
                <w:color w:val="000000"/>
                <w:sz w:val="26"/>
                <w:szCs w:val="26"/>
                <w:lang w:val="vi-VN"/>
              </w:rPr>
              <w:t>7</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2</w:t>
            </w:r>
            <w:r w:rsidR="007C3612" w:rsidRPr="0066215E">
              <w:rPr>
                <w:color w:val="000000"/>
                <w:sz w:val="26"/>
                <w:szCs w:val="26"/>
                <w:lang w:val="vi-VN"/>
              </w:rPr>
              <w:t>0</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2</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3</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6C</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lang w:val="vi-VN"/>
              </w:rPr>
            </w:pPr>
            <w:r w:rsidRPr="0066215E">
              <w:rPr>
                <w:color w:val="000000"/>
                <w:sz w:val="26"/>
                <w:szCs w:val="26"/>
                <w:lang w:val="vi-VN"/>
              </w:rPr>
              <w:t>48</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24</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1</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3</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4</w:t>
            </w:r>
          </w:p>
        </w:tc>
        <w:tc>
          <w:tcPr>
            <w:tcW w:w="709"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rPr>
                <w:color w:val="000000"/>
                <w:sz w:val="26"/>
                <w:szCs w:val="26"/>
              </w:rPr>
            </w:pPr>
            <w:r w:rsidRPr="0066215E">
              <w:rPr>
                <w:color w:val="000000"/>
                <w:sz w:val="26"/>
                <w:szCs w:val="26"/>
              </w:rPr>
              <w:t>6D</w:t>
            </w:r>
          </w:p>
        </w:tc>
        <w:tc>
          <w:tcPr>
            <w:tcW w:w="1134"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rPr>
                <w:color w:val="000000"/>
                <w:sz w:val="26"/>
                <w:szCs w:val="26"/>
              </w:rPr>
            </w:pPr>
            <w:r w:rsidRPr="0066215E">
              <w:rPr>
                <w:color w:val="000000"/>
                <w:sz w:val="26"/>
                <w:szCs w:val="26"/>
              </w:rPr>
              <w:t>K. Trinh</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lang w:val="vi-VN"/>
              </w:rPr>
            </w:pPr>
            <w:r w:rsidRPr="0066215E">
              <w:rPr>
                <w:color w:val="000000"/>
                <w:sz w:val="26"/>
                <w:szCs w:val="26"/>
                <w:lang w:val="vi-VN"/>
              </w:rPr>
              <w:t>48</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13</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2</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3</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5</w:t>
            </w:r>
          </w:p>
        </w:tc>
        <w:tc>
          <w:tcPr>
            <w:tcW w:w="141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b/>
                <w:bCs/>
                <w:sz w:val="26"/>
                <w:szCs w:val="26"/>
                <w:lang w:val="vi-VN"/>
              </w:rPr>
            </w:pPr>
            <w:r w:rsidRPr="0066215E">
              <w:rPr>
                <w:b/>
                <w:bCs/>
                <w:sz w:val="26"/>
                <w:szCs w:val="26"/>
              </w:rPr>
              <w:t>1</w:t>
            </w:r>
            <w:r w:rsidRPr="0066215E">
              <w:rPr>
                <w:b/>
                <w:bCs/>
                <w:sz w:val="26"/>
                <w:szCs w:val="26"/>
                <w:lang w:val="vi-VN"/>
              </w:rPr>
              <w:t>89</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sz w:val="26"/>
                <w:szCs w:val="26"/>
                <w:lang w:val="vi-VN"/>
              </w:rPr>
            </w:pPr>
            <w:r w:rsidRPr="0066215E">
              <w:rPr>
                <w:b/>
                <w:bCs/>
                <w:sz w:val="26"/>
                <w:szCs w:val="26"/>
                <w:lang w:val="vi-VN"/>
              </w:rPr>
              <w:t>82</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sz w:val="26"/>
                <w:szCs w:val="26"/>
                <w:lang w:val="vi-VN"/>
              </w:rPr>
            </w:pPr>
            <w:r w:rsidRPr="0066215E">
              <w:rPr>
                <w:b/>
                <w:bCs/>
                <w:sz w:val="26"/>
                <w:szCs w:val="26"/>
                <w:lang w:val="vi-VN"/>
              </w:rPr>
              <w:t>1</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sz w:val="26"/>
                <w:szCs w:val="26"/>
                <w:lang w:val="vi-VN"/>
              </w:rPr>
            </w:pPr>
            <w:r w:rsidRPr="0066215E">
              <w:rPr>
                <w:b/>
                <w:bCs/>
                <w:sz w:val="26"/>
                <w:szCs w:val="26"/>
                <w:lang w:val="vi-VN"/>
              </w:rPr>
              <w:t>2</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sz w:val="26"/>
                <w:szCs w:val="26"/>
                <w:lang w:val="vi-VN"/>
              </w:rPr>
            </w:pPr>
            <w:r w:rsidRPr="0066215E">
              <w:rPr>
                <w:b/>
                <w:bCs/>
                <w:sz w:val="26"/>
                <w:szCs w:val="26"/>
                <w:lang w:val="vi-VN"/>
              </w:rPr>
              <w:t>5</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sz w:val="26"/>
                <w:szCs w:val="26"/>
                <w:lang w:val="vi-VN"/>
              </w:rPr>
            </w:pPr>
            <w:r w:rsidRPr="0066215E">
              <w:rPr>
                <w:b/>
                <w:bCs/>
                <w:sz w:val="26"/>
                <w:szCs w:val="26"/>
                <w:lang w:val="vi-VN"/>
              </w:rPr>
              <w:t>8</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FF0000"/>
                <w:sz w:val="26"/>
                <w:szCs w:val="26"/>
              </w:rPr>
            </w:pPr>
            <w:r w:rsidRPr="0066215E">
              <w:rPr>
                <w:color w:val="FF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5</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6E</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K. Lợi</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7C3612" w:rsidP="0066215E">
            <w:pPr>
              <w:jc w:val="center"/>
              <w:rPr>
                <w:color w:val="000000"/>
                <w:sz w:val="26"/>
                <w:szCs w:val="26"/>
                <w:lang w:val="vi-VN"/>
              </w:rPr>
            </w:pPr>
            <w:r w:rsidRPr="0066215E">
              <w:rPr>
                <w:color w:val="000000"/>
                <w:sz w:val="26"/>
                <w:szCs w:val="26"/>
                <w:lang w:val="vi-VN"/>
              </w:rPr>
              <w:t>49</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35</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1</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6</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6G</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K. Lợi</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7C3612" w:rsidP="0066215E">
            <w:pPr>
              <w:jc w:val="center"/>
              <w:rPr>
                <w:color w:val="000000"/>
                <w:sz w:val="26"/>
                <w:szCs w:val="26"/>
                <w:lang w:val="vi-VN"/>
              </w:rPr>
            </w:pPr>
            <w:r w:rsidRPr="0066215E">
              <w:rPr>
                <w:color w:val="000000"/>
                <w:sz w:val="26"/>
                <w:szCs w:val="26"/>
                <w:lang w:val="vi-VN"/>
              </w:rPr>
              <w:t>49</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15</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lang w:val="vi-VN"/>
              </w:rPr>
            </w:pPr>
            <w:r w:rsidRPr="0066215E">
              <w:rPr>
                <w:color w:val="000000"/>
                <w:sz w:val="26"/>
                <w:szCs w:val="26"/>
              </w:rPr>
              <w:t>1</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1</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7C3612" w:rsidP="0066215E">
            <w:pPr>
              <w:jc w:val="center"/>
              <w:rPr>
                <w:b/>
                <w:bCs/>
                <w:color w:val="000000"/>
                <w:sz w:val="26"/>
                <w:szCs w:val="26"/>
                <w:lang w:val="vi-VN"/>
              </w:rPr>
            </w:pPr>
            <w:r w:rsidRPr="0066215E">
              <w:rPr>
                <w:b/>
                <w:bCs/>
                <w:color w:val="000000"/>
                <w:sz w:val="26"/>
                <w:szCs w:val="26"/>
                <w:lang w:val="vi-VN"/>
              </w:rPr>
              <w:t>98</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000000"/>
                <w:sz w:val="26"/>
                <w:szCs w:val="26"/>
                <w:lang w:val="vi-VN"/>
              </w:rPr>
            </w:pPr>
            <w:r w:rsidRPr="0066215E">
              <w:rPr>
                <w:b/>
                <w:bCs/>
                <w:color w:val="000000"/>
                <w:sz w:val="26"/>
                <w:szCs w:val="26"/>
                <w:lang w:val="vi-VN"/>
              </w:rPr>
              <w:t>50</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000000"/>
                <w:sz w:val="26"/>
                <w:szCs w:val="26"/>
                <w:lang w:val="vi-VN"/>
              </w:rPr>
            </w:pPr>
            <w:r w:rsidRPr="0066215E">
              <w:rPr>
                <w:b/>
                <w:bCs/>
                <w:color w:val="000000"/>
                <w:sz w:val="26"/>
                <w:szCs w:val="26"/>
                <w:lang w:val="vi-VN"/>
              </w:rPr>
              <w:t>1</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000000"/>
                <w:sz w:val="26"/>
                <w:szCs w:val="26"/>
                <w:lang w:val="vi-VN"/>
              </w:rPr>
            </w:pPr>
            <w:r w:rsidRPr="0066215E">
              <w:rPr>
                <w:b/>
                <w:bCs/>
                <w:color w:val="000000"/>
                <w:sz w:val="26"/>
                <w:szCs w:val="26"/>
                <w:lang w:val="vi-VN"/>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000000"/>
                <w:sz w:val="26"/>
                <w:szCs w:val="26"/>
                <w:lang w:val="vi-VN"/>
              </w:rPr>
            </w:pPr>
            <w:r w:rsidRPr="0066215E">
              <w:rPr>
                <w:b/>
                <w:bCs/>
                <w:color w:val="000000"/>
                <w:sz w:val="26"/>
                <w:szCs w:val="26"/>
                <w:lang w:val="vi-VN"/>
              </w:rPr>
              <w:t>0</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b/>
                <w:bCs/>
                <w:color w:val="000000"/>
                <w:sz w:val="26"/>
                <w:szCs w:val="26"/>
              </w:rPr>
            </w:pPr>
            <w:r w:rsidRPr="0066215E">
              <w:rPr>
                <w:b/>
                <w:bCs/>
                <w:color w:val="000000"/>
                <w:sz w:val="26"/>
                <w:szCs w:val="26"/>
              </w:rPr>
              <w:t>2</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13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43D8" w:rsidRPr="0066215E" w:rsidRDefault="00AC43D8" w:rsidP="0066215E">
            <w:pPr>
              <w:jc w:val="center"/>
              <w:rPr>
                <w:b/>
                <w:bCs/>
                <w:color w:val="000000"/>
                <w:sz w:val="26"/>
                <w:szCs w:val="26"/>
              </w:rPr>
            </w:pPr>
            <w:r w:rsidRPr="0066215E">
              <w:rPr>
                <w:b/>
                <w:bCs/>
                <w:color w:val="000000"/>
                <w:sz w:val="26"/>
                <w:szCs w:val="26"/>
              </w:rPr>
              <w:t>T cộng</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7C3612" w:rsidP="0066215E">
            <w:pPr>
              <w:jc w:val="center"/>
              <w:rPr>
                <w:b/>
                <w:bCs/>
                <w:color w:val="C00000"/>
                <w:sz w:val="26"/>
                <w:szCs w:val="26"/>
                <w:lang w:val="vi-VN"/>
              </w:rPr>
            </w:pPr>
            <w:r w:rsidRPr="0066215E">
              <w:rPr>
                <w:b/>
                <w:bCs/>
                <w:color w:val="C00000"/>
                <w:sz w:val="26"/>
                <w:szCs w:val="26"/>
                <w:lang w:val="vi-VN"/>
              </w:rPr>
              <w:t>287</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C00000"/>
                <w:sz w:val="26"/>
                <w:szCs w:val="26"/>
                <w:lang w:val="vi-VN"/>
              </w:rPr>
            </w:pPr>
            <w:r w:rsidRPr="0066215E">
              <w:rPr>
                <w:b/>
                <w:bCs/>
                <w:color w:val="C00000"/>
                <w:sz w:val="26"/>
                <w:szCs w:val="26"/>
                <w:lang w:val="vi-VN"/>
              </w:rPr>
              <w:t>132</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C00000"/>
                <w:sz w:val="26"/>
                <w:szCs w:val="26"/>
                <w:lang w:val="vi-VN"/>
              </w:rPr>
            </w:pPr>
            <w:r w:rsidRPr="0066215E">
              <w:rPr>
                <w:b/>
                <w:bCs/>
                <w:color w:val="C00000"/>
                <w:sz w:val="26"/>
                <w:szCs w:val="26"/>
                <w:lang w:val="vi-VN"/>
              </w:rPr>
              <w:t>2</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C00000"/>
                <w:sz w:val="26"/>
                <w:szCs w:val="26"/>
                <w:lang w:val="vi-VN"/>
              </w:rPr>
            </w:pPr>
            <w:r w:rsidRPr="0066215E">
              <w:rPr>
                <w:b/>
                <w:bCs/>
                <w:color w:val="C00000"/>
                <w:sz w:val="26"/>
                <w:szCs w:val="26"/>
                <w:lang w:val="vi-VN"/>
              </w:rPr>
              <w:t>2</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C00000"/>
                <w:sz w:val="26"/>
                <w:szCs w:val="26"/>
                <w:lang w:val="vi-VN"/>
              </w:rPr>
            </w:pPr>
            <w:r w:rsidRPr="0066215E">
              <w:rPr>
                <w:b/>
                <w:bCs/>
                <w:color w:val="C00000"/>
                <w:sz w:val="26"/>
                <w:szCs w:val="26"/>
                <w:lang w:val="vi-VN"/>
              </w:rPr>
              <w:t>5</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C00000"/>
                <w:sz w:val="26"/>
                <w:szCs w:val="26"/>
                <w:lang w:val="vi-VN"/>
              </w:rPr>
            </w:pPr>
            <w:r w:rsidRPr="0066215E">
              <w:rPr>
                <w:b/>
                <w:bCs/>
                <w:color w:val="C00000"/>
                <w:sz w:val="26"/>
                <w:szCs w:val="26"/>
                <w:lang w:val="vi-VN"/>
              </w:rPr>
              <w:t>10</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7</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7A</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7C3612" w:rsidP="0066215E">
            <w:pPr>
              <w:jc w:val="center"/>
              <w:rPr>
                <w:color w:val="000000"/>
                <w:sz w:val="26"/>
                <w:szCs w:val="26"/>
                <w:lang w:val="vi-VN"/>
              </w:rPr>
            </w:pPr>
            <w:r w:rsidRPr="0066215E">
              <w:rPr>
                <w:color w:val="000000"/>
                <w:sz w:val="26"/>
                <w:szCs w:val="26"/>
                <w:lang w:val="vi-VN"/>
              </w:rPr>
              <w:t>53</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36</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1</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3</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8</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7B</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7C3612" w:rsidP="0066215E">
            <w:pPr>
              <w:jc w:val="center"/>
              <w:rPr>
                <w:color w:val="000000"/>
                <w:sz w:val="26"/>
                <w:szCs w:val="26"/>
                <w:lang w:val="vi-VN"/>
              </w:rPr>
            </w:pPr>
            <w:r w:rsidRPr="0066215E">
              <w:rPr>
                <w:color w:val="000000"/>
                <w:sz w:val="26"/>
                <w:szCs w:val="26"/>
                <w:lang w:val="vi-VN"/>
              </w:rPr>
              <w:t>52</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17</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5</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3</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9</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7C</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7C3612" w:rsidP="0066215E">
            <w:pPr>
              <w:jc w:val="center"/>
              <w:rPr>
                <w:color w:val="000000"/>
                <w:sz w:val="26"/>
                <w:szCs w:val="26"/>
                <w:lang w:val="vi-VN"/>
              </w:rPr>
            </w:pPr>
            <w:r w:rsidRPr="0066215E">
              <w:rPr>
                <w:color w:val="000000"/>
                <w:sz w:val="26"/>
                <w:szCs w:val="26"/>
                <w:lang w:val="vi-VN"/>
              </w:rPr>
              <w:t>51</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lang w:val="vi-VN"/>
              </w:rPr>
            </w:pPr>
            <w:r w:rsidRPr="0066215E">
              <w:rPr>
                <w:color w:val="000000"/>
                <w:sz w:val="26"/>
                <w:szCs w:val="26"/>
              </w:rPr>
              <w:t>1</w:t>
            </w:r>
            <w:r w:rsidR="007C3612" w:rsidRPr="0066215E">
              <w:rPr>
                <w:color w:val="000000"/>
                <w:sz w:val="26"/>
                <w:szCs w:val="26"/>
                <w:lang w:val="vi-VN"/>
              </w:rPr>
              <w:t>8</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1</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color w:val="000000"/>
                <w:sz w:val="26"/>
                <w:szCs w:val="26"/>
                <w:lang w:val="vi-VN"/>
              </w:rPr>
            </w:pPr>
            <w:r w:rsidRPr="0066215E">
              <w:rPr>
                <w:color w:val="000000"/>
                <w:sz w:val="26"/>
                <w:szCs w:val="26"/>
                <w:lang w:val="vi-VN"/>
              </w:rPr>
              <w:t>2</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3</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b/>
                <w:bCs/>
                <w:color w:val="000000"/>
                <w:sz w:val="26"/>
                <w:szCs w:val="26"/>
                <w:lang w:val="vi-VN"/>
              </w:rPr>
            </w:pPr>
            <w:r w:rsidRPr="0066215E">
              <w:rPr>
                <w:b/>
                <w:bCs/>
                <w:color w:val="000000"/>
                <w:sz w:val="26"/>
                <w:szCs w:val="26"/>
              </w:rPr>
              <w:t>1</w:t>
            </w:r>
            <w:r w:rsidR="007C3612" w:rsidRPr="0066215E">
              <w:rPr>
                <w:b/>
                <w:bCs/>
                <w:color w:val="000000"/>
                <w:sz w:val="26"/>
                <w:szCs w:val="26"/>
                <w:lang w:val="vi-VN"/>
              </w:rPr>
              <w:t>56</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000000"/>
                <w:sz w:val="26"/>
                <w:szCs w:val="26"/>
                <w:lang w:val="vi-VN"/>
              </w:rPr>
            </w:pPr>
            <w:r w:rsidRPr="0066215E">
              <w:rPr>
                <w:b/>
                <w:bCs/>
                <w:color w:val="000000"/>
                <w:sz w:val="26"/>
                <w:szCs w:val="26"/>
                <w:lang w:val="vi-VN"/>
              </w:rPr>
              <w:t>71</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000000"/>
                <w:sz w:val="26"/>
                <w:szCs w:val="26"/>
                <w:lang w:val="vi-VN"/>
              </w:rPr>
            </w:pPr>
            <w:r w:rsidRPr="0066215E">
              <w:rPr>
                <w:b/>
                <w:bCs/>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000000"/>
                <w:sz w:val="26"/>
                <w:szCs w:val="26"/>
                <w:lang w:val="vi-VN"/>
              </w:rPr>
            </w:pPr>
            <w:r w:rsidRPr="0066215E">
              <w:rPr>
                <w:b/>
                <w:bCs/>
                <w:color w:val="000000"/>
                <w:sz w:val="26"/>
                <w:szCs w:val="26"/>
                <w:lang w:val="vi-VN"/>
              </w:rPr>
              <w:t>2</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000000"/>
                <w:sz w:val="26"/>
                <w:szCs w:val="26"/>
                <w:lang w:val="vi-VN"/>
              </w:rPr>
            </w:pPr>
            <w:r w:rsidRPr="0066215E">
              <w:rPr>
                <w:b/>
                <w:bCs/>
                <w:color w:val="000000"/>
                <w:sz w:val="26"/>
                <w:szCs w:val="26"/>
                <w:lang w:val="vi-VN"/>
              </w:rPr>
              <w:t>7</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7C3612" w:rsidP="0066215E">
            <w:pPr>
              <w:jc w:val="center"/>
              <w:rPr>
                <w:b/>
                <w:bCs/>
                <w:color w:val="000000"/>
                <w:sz w:val="26"/>
                <w:szCs w:val="26"/>
                <w:lang w:val="vi-VN"/>
              </w:rPr>
            </w:pPr>
            <w:r w:rsidRPr="0066215E">
              <w:rPr>
                <w:b/>
                <w:bCs/>
                <w:color w:val="000000"/>
                <w:sz w:val="26"/>
                <w:szCs w:val="26"/>
                <w:lang w:val="vi-VN"/>
              </w:rPr>
              <w:t>9</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10</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7D</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K. Lợi</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lang w:val="vi-VN"/>
              </w:rPr>
            </w:pPr>
            <w:r w:rsidRPr="0066215E">
              <w:rPr>
                <w:color w:val="000000"/>
                <w:sz w:val="26"/>
                <w:szCs w:val="26"/>
              </w:rPr>
              <w:t>3</w:t>
            </w:r>
            <w:r w:rsidR="007C3612" w:rsidRPr="0066215E">
              <w:rPr>
                <w:color w:val="000000"/>
                <w:sz w:val="26"/>
                <w:szCs w:val="26"/>
                <w:lang w:val="vi-VN"/>
              </w:rPr>
              <w:t>5</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lang w:val="vi-VN"/>
              </w:rPr>
            </w:pPr>
            <w:r w:rsidRPr="0066215E">
              <w:rPr>
                <w:color w:val="000000"/>
                <w:sz w:val="26"/>
                <w:szCs w:val="26"/>
              </w:rPr>
              <w:t>1</w:t>
            </w:r>
            <w:r w:rsidR="007C3612" w:rsidRPr="0066215E">
              <w:rPr>
                <w:color w:val="000000"/>
                <w:sz w:val="26"/>
                <w:szCs w:val="26"/>
                <w:lang w:val="vi-VN"/>
              </w:rPr>
              <w:t>4</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1</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1</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3</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11</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7E</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K. Lợi</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683FA6" w:rsidP="0066215E">
            <w:pPr>
              <w:jc w:val="center"/>
              <w:rPr>
                <w:color w:val="000000"/>
                <w:sz w:val="26"/>
                <w:szCs w:val="26"/>
                <w:lang w:val="vi-VN"/>
              </w:rPr>
            </w:pPr>
            <w:r w:rsidRPr="0066215E">
              <w:rPr>
                <w:color w:val="000000"/>
                <w:sz w:val="26"/>
                <w:szCs w:val="26"/>
                <w:lang w:val="vi-VN"/>
              </w:rPr>
              <w:t>34</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lang w:val="vi-VN"/>
              </w:rPr>
            </w:pPr>
            <w:r w:rsidRPr="0066215E">
              <w:rPr>
                <w:color w:val="000000"/>
                <w:sz w:val="26"/>
                <w:szCs w:val="26"/>
              </w:rPr>
              <w:t>1</w:t>
            </w:r>
            <w:r w:rsidR="00683FA6" w:rsidRPr="0066215E">
              <w:rPr>
                <w:color w:val="000000"/>
                <w:sz w:val="26"/>
                <w:szCs w:val="26"/>
                <w:lang w:val="vi-VN"/>
              </w:rPr>
              <w:t>8</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683FA6" w:rsidP="0066215E">
            <w:pPr>
              <w:jc w:val="center"/>
              <w:rPr>
                <w:b/>
                <w:bCs/>
                <w:color w:val="000000"/>
                <w:sz w:val="26"/>
                <w:szCs w:val="26"/>
              </w:rPr>
            </w:pPr>
            <w:r w:rsidRPr="0066215E">
              <w:rPr>
                <w:b/>
                <w:bCs/>
                <w:color w:val="000000"/>
                <w:sz w:val="26"/>
                <w:szCs w:val="26"/>
                <w:lang w:val="vi-VN"/>
              </w:rPr>
              <w:t>6</w:t>
            </w:r>
            <w:r w:rsidR="00AC43D8" w:rsidRPr="0066215E">
              <w:rPr>
                <w:b/>
                <w:bCs/>
                <w:color w:val="000000"/>
                <w:sz w:val="26"/>
                <w:szCs w:val="26"/>
              </w:rPr>
              <w:t>9</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32</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1</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3</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3</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13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43D8" w:rsidRPr="0066215E" w:rsidRDefault="00AC43D8" w:rsidP="0066215E">
            <w:pPr>
              <w:jc w:val="center"/>
              <w:rPr>
                <w:b/>
                <w:bCs/>
                <w:color w:val="000000"/>
                <w:sz w:val="26"/>
                <w:szCs w:val="26"/>
              </w:rPr>
            </w:pPr>
            <w:r w:rsidRPr="0066215E">
              <w:rPr>
                <w:b/>
                <w:bCs/>
                <w:color w:val="000000"/>
                <w:sz w:val="26"/>
                <w:szCs w:val="26"/>
              </w:rPr>
              <w:t>T cộng</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p>
        </w:tc>
        <w:tc>
          <w:tcPr>
            <w:tcW w:w="680" w:type="dxa"/>
            <w:tcBorders>
              <w:top w:val="nil"/>
              <w:left w:val="nil"/>
              <w:bottom w:val="single" w:sz="4" w:space="0" w:color="auto"/>
              <w:right w:val="single" w:sz="4" w:space="0" w:color="auto"/>
            </w:tcBorders>
            <w:shd w:val="clear" w:color="auto" w:fill="auto"/>
            <w:noWrap/>
            <w:vAlign w:val="bottom"/>
            <w:hideMark/>
          </w:tcPr>
          <w:p w:rsidR="00AC43D8" w:rsidRPr="0066215E" w:rsidRDefault="00683FA6" w:rsidP="0066215E">
            <w:pPr>
              <w:jc w:val="center"/>
              <w:rPr>
                <w:b/>
                <w:bCs/>
                <w:color w:val="C00000"/>
                <w:sz w:val="26"/>
                <w:szCs w:val="26"/>
                <w:lang w:val="vi-VN"/>
              </w:rPr>
            </w:pPr>
            <w:r w:rsidRPr="0066215E">
              <w:rPr>
                <w:b/>
                <w:bCs/>
                <w:color w:val="C00000"/>
                <w:sz w:val="26"/>
                <w:szCs w:val="26"/>
                <w:lang w:val="vi-VN"/>
              </w:rPr>
              <w:t>225</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C00000"/>
                <w:sz w:val="26"/>
                <w:szCs w:val="26"/>
                <w:lang w:val="vi-VN"/>
              </w:rPr>
            </w:pPr>
            <w:r w:rsidRPr="0066215E">
              <w:rPr>
                <w:b/>
                <w:bCs/>
                <w:color w:val="C00000"/>
                <w:sz w:val="26"/>
                <w:szCs w:val="26"/>
                <w:lang w:val="vi-VN"/>
              </w:rPr>
              <w:t>103</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C00000"/>
                <w:sz w:val="26"/>
                <w:szCs w:val="26"/>
                <w:lang w:val="vi-VN"/>
              </w:rPr>
            </w:pPr>
            <w:r w:rsidRPr="0066215E">
              <w:rPr>
                <w:b/>
                <w:bCs/>
                <w:color w:val="C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C00000"/>
                <w:sz w:val="26"/>
                <w:szCs w:val="26"/>
                <w:lang w:val="vi-VN"/>
              </w:rPr>
            </w:pPr>
            <w:r w:rsidRPr="0066215E">
              <w:rPr>
                <w:b/>
                <w:bCs/>
                <w:color w:val="C00000"/>
                <w:sz w:val="26"/>
                <w:szCs w:val="26"/>
                <w:lang w:val="vi-VN"/>
              </w:rPr>
              <w:t>3</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C00000"/>
                <w:sz w:val="26"/>
                <w:szCs w:val="26"/>
                <w:lang w:val="vi-VN"/>
              </w:rPr>
            </w:pPr>
            <w:r w:rsidRPr="0066215E">
              <w:rPr>
                <w:b/>
                <w:bCs/>
                <w:color w:val="C00000"/>
                <w:sz w:val="26"/>
                <w:szCs w:val="26"/>
                <w:lang w:val="vi-VN"/>
              </w:rPr>
              <w:t>10</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b/>
                <w:bCs/>
                <w:color w:val="C00000"/>
                <w:sz w:val="26"/>
                <w:szCs w:val="26"/>
              </w:rPr>
            </w:pPr>
            <w:r w:rsidRPr="0066215E">
              <w:rPr>
                <w:b/>
                <w:bCs/>
                <w:color w:val="C00000"/>
                <w:sz w:val="26"/>
                <w:szCs w:val="26"/>
              </w:rPr>
              <w:t>12</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12</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8A</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36</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rPr>
            </w:pPr>
            <w:r w:rsidRPr="0066215E">
              <w:rPr>
                <w:color w:val="000000"/>
                <w:sz w:val="26"/>
                <w:szCs w:val="26"/>
                <w:lang w:val="vi-VN"/>
              </w:rPr>
              <w:t>2</w:t>
            </w:r>
            <w:r w:rsidR="00AC43D8" w:rsidRPr="0066215E">
              <w:rPr>
                <w:color w:val="000000"/>
                <w:sz w:val="26"/>
                <w:szCs w:val="26"/>
              </w:rPr>
              <w:t>3</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13</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8B</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36</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21</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2</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3</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14</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8C</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35</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lang w:val="vi-VN"/>
              </w:rPr>
            </w:pPr>
            <w:r w:rsidRPr="0066215E">
              <w:rPr>
                <w:color w:val="000000"/>
                <w:sz w:val="26"/>
                <w:szCs w:val="26"/>
              </w:rPr>
              <w:t>1</w:t>
            </w:r>
            <w:r w:rsidR="00683FA6" w:rsidRPr="0066215E">
              <w:rPr>
                <w:color w:val="000000"/>
                <w:sz w:val="26"/>
                <w:szCs w:val="26"/>
                <w:lang w:val="vi-VN"/>
              </w:rPr>
              <w:t>5</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1</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b/>
                <w:bCs/>
                <w:color w:val="000000"/>
                <w:sz w:val="26"/>
                <w:szCs w:val="26"/>
                <w:lang w:val="vi-VN"/>
              </w:rPr>
            </w:pPr>
            <w:r w:rsidRPr="0066215E">
              <w:rPr>
                <w:b/>
                <w:bCs/>
                <w:color w:val="000000"/>
                <w:sz w:val="26"/>
                <w:szCs w:val="26"/>
              </w:rPr>
              <w:t>1</w:t>
            </w:r>
            <w:r w:rsidR="00683FA6" w:rsidRPr="0066215E">
              <w:rPr>
                <w:b/>
                <w:bCs/>
                <w:color w:val="000000"/>
                <w:sz w:val="26"/>
                <w:szCs w:val="26"/>
                <w:lang w:val="vi-VN"/>
              </w:rPr>
              <w:t>07</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rPr>
            </w:pPr>
            <w:r w:rsidRPr="0066215E">
              <w:rPr>
                <w:b/>
                <w:bCs/>
                <w:color w:val="000000"/>
                <w:sz w:val="26"/>
                <w:szCs w:val="26"/>
                <w:lang w:val="vi-VN"/>
              </w:rPr>
              <w:t>5</w:t>
            </w:r>
            <w:r w:rsidR="00AC43D8" w:rsidRPr="0066215E">
              <w:rPr>
                <w:b/>
                <w:bCs/>
                <w:color w:val="000000"/>
                <w:sz w:val="26"/>
                <w:szCs w:val="26"/>
              </w:rPr>
              <w:t>9</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2</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5</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5</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lastRenderedPageBreak/>
              <w:t>15</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8D</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K. Lợi</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29</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lang w:val="vi-VN"/>
              </w:rPr>
            </w:pPr>
            <w:r w:rsidRPr="0066215E">
              <w:rPr>
                <w:color w:val="000000"/>
                <w:sz w:val="26"/>
                <w:szCs w:val="26"/>
              </w:rPr>
              <w:t>1</w:t>
            </w:r>
            <w:r w:rsidR="00683FA6" w:rsidRPr="0066215E">
              <w:rPr>
                <w:color w:val="000000"/>
                <w:sz w:val="26"/>
                <w:szCs w:val="26"/>
                <w:lang w:val="vi-VN"/>
              </w:rPr>
              <w:t>1</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2</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16</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8E</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K. Lợi</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29</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17</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2</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58</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28</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b/>
                <w:bCs/>
                <w:color w:val="000000"/>
                <w:sz w:val="26"/>
                <w:szCs w:val="26"/>
              </w:rPr>
            </w:pPr>
            <w:r w:rsidRPr="0066215E">
              <w:rPr>
                <w:b/>
                <w:bCs/>
                <w:color w:val="000000"/>
                <w:sz w:val="26"/>
                <w:szCs w:val="26"/>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2</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b/>
                <w:bCs/>
                <w:color w:val="000000"/>
                <w:sz w:val="26"/>
                <w:szCs w:val="26"/>
              </w:rPr>
            </w:pPr>
            <w:r w:rsidRPr="0066215E">
              <w:rPr>
                <w:b/>
                <w:bCs/>
                <w:color w:val="000000"/>
                <w:sz w:val="26"/>
                <w:szCs w:val="26"/>
              </w:rPr>
              <w:t>4</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13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43D8" w:rsidRPr="0066215E" w:rsidRDefault="00AC43D8" w:rsidP="0066215E">
            <w:pPr>
              <w:jc w:val="center"/>
              <w:rPr>
                <w:b/>
                <w:bCs/>
                <w:color w:val="000000"/>
                <w:sz w:val="26"/>
                <w:szCs w:val="26"/>
              </w:rPr>
            </w:pPr>
            <w:r w:rsidRPr="0066215E">
              <w:rPr>
                <w:b/>
                <w:bCs/>
                <w:color w:val="000000"/>
                <w:sz w:val="26"/>
                <w:szCs w:val="26"/>
              </w:rPr>
              <w:t>T cộng</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C00000"/>
                <w:sz w:val="26"/>
                <w:szCs w:val="26"/>
                <w:lang w:val="vi-VN"/>
              </w:rPr>
            </w:pPr>
            <w:r w:rsidRPr="0066215E">
              <w:rPr>
                <w:b/>
                <w:bCs/>
                <w:color w:val="C00000"/>
                <w:sz w:val="26"/>
                <w:szCs w:val="26"/>
                <w:lang w:val="vi-VN"/>
              </w:rPr>
              <w:t>165</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C00000"/>
                <w:sz w:val="26"/>
                <w:szCs w:val="26"/>
                <w:lang w:val="vi-VN"/>
              </w:rPr>
            </w:pPr>
            <w:r w:rsidRPr="0066215E">
              <w:rPr>
                <w:b/>
                <w:bCs/>
                <w:color w:val="C00000"/>
                <w:sz w:val="26"/>
                <w:szCs w:val="26"/>
                <w:lang w:val="vi-VN"/>
              </w:rPr>
              <w:t>87</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C00000"/>
                <w:sz w:val="26"/>
                <w:szCs w:val="26"/>
                <w:lang w:val="vi-VN"/>
              </w:rPr>
            </w:pPr>
            <w:r w:rsidRPr="0066215E">
              <w:rPr>
                <w:b/>
                <w:bCs/>
                <w:color w:val="C00000"/>
                <w:sz w:val="26"/>
                <w:szCs w:val="26"/>
                <w:lang w:val="vi-VN"/>
              </w:rPr>
              <w:t>2</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C00000"/>
                <w:sz w:val="26"/>
                <w:szCs w:val="26"/>
                <w:lang w:val="vi-VN"/>
              </w:rPr>
            </w:pPr>
            <w:r w:rsidRPr="0066215E">
              <w:rPr>
                <w:b/>
                <w:bCs/>
                <w:color w:val="C00000"/>
                <w:sz w:val="26"/>
                <w:szCs w:val="26"/>
                <w:lang w:val="vi-VN"/>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C00000"/>
                <w:sz w:val="26"/>
                <w:szCs w:val="26"/>
                <w:lang w:val="vi-VN"/>
              </w:rPr>
            </w:pPr>
            <w:r w:rsidRPr="0066215E">
              <w:rPr>
                <w:b/>
                <w:bCs/>
                <w:color w:val="C00000"/>
                <w:sz w:val="26"/>
                <w:szCs w:val="26"/>
                <w:lang w:val="vi-VN"/>
              </w:rPr>
              <w:t>7</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C00000"/>
                <w:sz w:val="26"/>
                <w:szCs w:val="26"/>
                <w:lang w:val="vi-VN"/>
              </w:rPr>
            </w:pPr>
            <w:r w:rsidRPr="0066215E">
              <w:rPr>
                <w:b/>
                <w:bCs/>
                <w:color w:val="C00000"/>
                <w:sz w:val="26"/>
                <w:szCs w:val="26"/>
                <w:lang w:val="vi-VN"/>
              </w:rPr>
              <w:t>9</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17</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9A</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45</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30</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3</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5</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18</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9B</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45</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lang w:val="vi-VN"/>
              </w:rPr>
            </w:pPr>
            <w:r w:rsidRPr="0066215E">
              <w:rPr>
                <w:color w:val="000000"/>
                <w:sz w:val="26"/>
                <w:szCs w:val="26"/>
              </w:rPr>
              <w:t>1</w:t>
            </w:r>
            <w:r w:rsidR="00683FA6" w:rsidRPr="0066215E">
              <w:rPr>
                <w:color w:val="000000"/>
                <w:sz w:val="26"/>
                <w:szCs w:val="26"/>
                <w:lang w:val="vi-VN"/>
              </w:rPr>
              <w:t>7</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3</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19</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9C</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xml:space="preserve">K. Trinh </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42</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20</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1</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5</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132</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rPr>
            </w:pPr>
            <w:r w:rsidRPr="0066215E">
              <w:rPr>
                <w:b/>
                <w:bCs/>
                <w:color w:val="000000"/>
                <w:sz w:val="26"/>
                <w:szCs w:val="26"/>
                <w:lang w:val="vi-VN"/>
              </w:rPr>
              <w:t>6</w:t>
            </w:r>
            <w:r w:rsidR="00AC43D8" w:rsidRPr="0066215E">
              <w:rPr>
                <w:b/>
                <w:bCs/>
                <w:color w:val="000000"/>
                <w:sz w:val="26"/>
                <w:szCs w:val="26"/>
              </w:rPr>
              <w:t>7</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2</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b/>
                <w:bCs/>
                <w:color w:val="000000"/>
                <w:sz w:val="26"/>
                <w:szCs w:val="26"/>
              </w:rPr>
            </w:pPr>
            <w:r w:rsidRPr="0066215E">
              <w:rPr>
                <w:b/>
                <w:bCs/>
                <w:color w:val="000000"/>
                <w:sz w:val="26"/>
                <w:szCs w:val="26"/>
              </w:rPr>
              <w:t>6</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13</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9D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K. Lợi</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lang w:val="vi-VN"/>
              </w:rPr>
            </w:pPr>
            <w:r w:rsidRPr="0066215E">
              <w:rPr>
                <w:color w:val="000000"/>
                <w:sz w:val="26"/>
                <w:szCs w:val="26"/>
              </w:rPr>
              <w:t>3</w:t>
            </w:r>
            <w:r w:rsidR="00683FA6" w:rsidRPr="0066215E">
              <w:rPr>
                <w:color w:val="000000"/>
                <w:sz w:val="26"/>
                <w:szCs w:val="26"/>
                <w:lang w:val="vi-VN"/>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lang w:val="vi-VN"/>
              </w:rPr>
            </w:pPr>
            <w:r w:rsidRPr="0066215E">
              <w:rPr>
                <w:color w:val="000000"/>
                <w:sz w:val="26"/>
                <w:szCs w:val="26"/>
              </w:rPr>
              <w:t>1</w:t>
            </w:r>
            <w:r w:rsidR="00683FA6" w:rsidRPr="0066215E">
              <w:rPr>
                <w:color w:val="000000"/>
                <w:sz w:val="26"/>
                <w:szCs w:val="26"/>
                <w:lang w:val="vi-VN"/>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9E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K. Lợi</w:t>
            </w:r>
          </w:p>
        </w:tc>
        <w:tc>
          <w:tcPr>
            <w:tcW w:w="680" w:type="dxa"/>
            <w:tcBorders>
              <w:top w:val="single" w:sz="4" w:space="0" w:color="auto"/>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34</w:t>
            </w:r>
          </w:p>
        </w:tc>
        <w:tc>
          <w:tcPr>
            <w:tcW w:w="737" w:type="dxa"/>
            <w:tcBorders>
              <w:top w:val="single" w:sz="4" w:space="0" w:color="auto"/>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17</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0</w:t>
            </w:r>
          </w:p>
        </w:tc>
        <w:tc>
          <w:tcPr>
            <w:tcW w:w="907" w:type="dxa"/>
            <w:tcBorders>
              <w:top w:val="single" w:sz="4" w:space="0" w:color="auto"/>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936" w:type="dxa"/>
            <w:tcBorders>
              <w:top w:val="single" w:sz="4" w:space="0" w:color="auto"/>
              <w:left w:val="nil"/>
              <w:bottom w:val="single" w:sz="4" w:space="0" w:color="auto"/>
              <w:right w:val="single" w:sz="4" w:space="0" w:color="auto"/>
            </w:tcBorders>
            <w:shd w:val="clear" w:color="auto" w:fill="auto"/>
            <w:noWrap/>
            <w:vAlign w:val="bottom"/>
          </w:tcPr>
          <w:p w:rsidR="00AC43D8" w:rsidRPr="0066215E" w:rsidRDefault="00AC43D8" w:rsidP="0066215E">
            <w:pPr>
              <w:jc w:val="center"/>
              <w:rPr>
                <w:color w:val="000000"/>
                <w:sz w:val="26"/>
                <w:szCs w:val="26"/>
              </w:rPr>
            </w:pPr>
            <w:r w:rsidRPr="0066215E">
              <w:rPr>
                <w:color w:val="000000"/>
                <w:sz w:val="26"/>
                <w:szCs w:val="26"/>
              </w:rPr>
              <w:t>0</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AC43D8" w:rsidRPr="0066215E" w:rsidRDefault="00683FA6" w:rsidP="0066215E">
            <w:pPr>
              <w:jc w:val="center"/>
              <w:rPr>
                <w:color w:val="000000"/>
                <w:sz w:val="26"/>
                <w:szCs w:val="26"/>
                <w:lang w:val="vi-VN"/>
              </w:rPr>
            </w:pPr>
            <w:r w:rsidRPr="0066215E">
              <w:rPr>
                <w:color w:val="000000"/>
                <w:sz w:val="26"/>
                <w:szCs w:val="26"/>
                <w:lang w:val="vi-VN"/>
              </w:rPr>
              <w:t>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0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680"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b/>
                <w:bCs/>
                <w:color w:val="000000"/>
                <w:sz w:val="26"/>
                <w:szCs w:val="26"/>
                <w:lang w:val="vi-VN"/>
              </w:rPr>
            </w:pPr>
            <w:r w:rsidRPr="0066215E">
              <w:rPr>
                <w:b/>
                <w:bCs/>
                <w:color w:val="000000"/>
                <w:sz w:val="26"/>
                <w:szCs w:val="26"/>
              </w:rPr>
              <w:t>6</w:t>
            </w:r>
            <w:r w:rsidR="00683FA6" w:rsidRPr="0066215E">
              <w:rPr>
                <w:b/>
                <w:bCs/>
                <w:color w:val="000000"/>
                <w:sz w:val="26"/>
                <w:szCs w:val="26"/>
                <w:lang w:val="vi-VN"/>
              </w:rPr>
              <w:t>7</w:t>
            </w:r>
          </w:p>
        </w:tc>
        <w:tc>
          <w:tcPr>
            <w:tcW w:w="73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b/>
                <w:bCs/>
                <w:color w:val="000000"/>
                <w:sz w:val="26"/>
                <w:szCs w:val="26"/>
                <w:lang w:val="vi-VN"/>
              </w:rPr>
            </w:pPr>
            <w:r w:rsidRPr="0066215E">
              <w:rPr>
                <w:b/>
                <w:bCs/>
                <w:color w:val="000000"/>
                <w:sz w:val="26"/>
                <w:szCs w:val="26"/>
              </w:rPr>
              <w:t>3</w:t>
            </w:r>
            <w:r w:rsidR="00683FA6" w:rsidRPr="0066215E">
              <w:rPr>
                <w:b/>
                <w:bCs/>
                <w:color w:val="000000"/>
                <w:sz w:val="26"/>
                <w:szCs w:val="26"/>
                <w:lang w:val="vi-VN"/>
              </w:rPr>
              <w:t>0</w:t>
            </w:r>
          </w:p>
        </w:tc>
        <w:tc>
          <w:tcPr>
            <w:tcW w:w="851"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bottom"/>
          </w:tcPr>
          <w:p w:rsidR="00AC43D8" w:rsidRPr="0066215E" w:rsidRDefault="00AC43D8" w:rsidP="0066215E">
            <w:pPr>
              <w:jc w:val="center"/>
              <w:rPr>
                <w:b/>
                <w:bCs/>
                <w:color w:val="000000"/>
                <w:sz w:val="26"/>
                <w:szCs w:val="26"/>
              </w:rPr>
            </w:pPr>
            <w:r w:rsidRPr="0066215E">
              <w:rPr>
                <w:b/>
                <w:bCs/>
                <w:color w:val="000000"/>
                <w:sz w:val="26"/>
                <w:szCs w:val="26"/>
              </w:rPr>
              <w:t>0</w:t>
            </w:r>
          </w:p>
        </w:tc>
        <w:tc>
          <w:tcPr>
            <w:tcW w:w="936"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0</w:t>
            </w:r>
          </w:p>
        </w:tc>
        <w:tc>
          <w:tcPr>
            <w:tcW w:w="1247" w:type="dxa"/>
            <w:tcBorders>
              <w:top w:val="nil"/>
              <w:left w:val="nil"/>
              <w:bottom w:val="single" w:sz="4" w:space="0" w:color="auto"/>
              <w:right w:val="single" w:sz="4" w:space="0" w:color="auto"/>
            </w:tcBorders>
            <w:shd w:val="clear" w:color="auto" w:fill="auto"/>
            <w:noWrap/>
            <w:vAlign w:val="bottom"/>
          </w:tcPr>
          <w:p w:rsidR="00AC43D8" w:rsidRPr="0066215E" w:rsidRDefault="00683FA6" w:rsidP="0066215E">
            <w:pPr>
              <w:jc w:val="center"/>
              <w:rPr>
                <w:b/>
                <w:bCs/>
                <w:color w:val="000000"/>
                <w:sz w:val="26"/>
                <w:szCs w:val="26"/>
                <w:lang w:val="vi-VN"/>
              </w:rPr>
            </w:pPr>
            <w:r w:rsidRPr="0066215E">
              <w:rPr>
                <w:b/>
                <w:bCs/>
                <w:color w:val="000000"/>
                <w:sz w:val="26"/>
                <w:szCs w:val="26"/>
                <w:lang w:val="vi-VN"/>
              </w:rPr>
              <w:t>5</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r w:rsidR="00AC43D8" w:rsidRPr="0066215E" w:rsidTr="007C3612">
        <w:trPr>
          <w:trHeight w:val="375"/>
        </w:trPr>
        <w:tc>
          <w:tcPr>
            <w:tcW w:w="13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T cộng</w:t>
            </w:r>
          </w:p>
        </w:tc>
        <w:tc>
          <w:tcPr>
            <w:tcW w:w="1134"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rPr>
                <w:color w:val="000000"/>
                <w:sz w:val="26"/>
                <w:szCs w:val="26"/>
              </w:rPr>
            </w:pPr>
            <w:r w:rsidRPr="0066215E">
              <w:rPr>
                <w:color w:val="000000"/>
                <w:sz w:val="26"/>
                <w:szCs w:val="26"/>
              </w:rPr>
              <w:t> </w:t>
            </w:r>
          </w:p>
        </w:tc>
        <w:tc>
          <w:tcPr>
            <w:tcW w:w="680" w:type="dxa"/>
            <w:tcBorders>
              <w:top w:val="nil"/>
              <w:left w:val="nil"/>
              <w:bottom w:val="single" w:sz="4" w:space="0" w:color="auto"/>
              <w:right w:val="single" w:sz="4" w:space="0" w:color="auto"/>
            </w:tcBorders>
            <w:shd w:val="clear" w:color="auto" w:fill="auto"/>
            <w:noWrap/>
            <w:vAlign w:val="center"/>
          </w:tcPr>
          <w:p w:rsidR="00AC43D8" w:rsidRPr="0066215E" w:rsidRDefault="00AC43D8" w:rsidP="0066215E">
            <w:pPr>
              <w:jc w:val="center"/>
              <w:rPr>
                <w:b/>
                <w:bCs/>
                <w:color w:val="C00000"/>
                <w:sz w:val="26"/>
                <w:szCs w:val="26"/>
                <w:lang w:val="vi-VN"/>
              </w:rPr>
            </w:pPr>
            <w:r w:rsidRPr="0066215E">
              <w:rPr>
                <w:b/>
                <w:bCs/>
                <w:color w:val="C00000"/>
                <w:sz w:val="26"/>
                <w:szCs w:val="26"/>
              </w:rPr>
              <w:t>1</w:t>
            </w:r>
            <w:r w:rsidR="00683FA6" w:rsidRPr="0066215E">
              <w:rPr>
                <w:b/>
                <w:bCs/>
                <w:color w:val="C00000"/>
                <w:sz w:val="26"/>
                <w:szCs w:val="26"/>
                <w:lang w:val="vi-VN"/>
              </w:rPr>
              <w:t>99</w:t>
            </w:r>
          </w:p>
        </w:tc>
        <w:tc>
          <w:tcPr>
            <w:tcW w:w="737" w:type="dxa"/>
            <w:tcBorders>
              <w:top w:val="nil"/>
              <w:left w:val="nil"/>
              <w:bottom w:val="single" w:sz="4" w:space="0" w:color="auto"/>
              <w:right w:val="single" w:sz="4" w:space="0" w:color="auto"/>
            </w:tcBorders>
            <w:shd w:val="clear" w:color="auto" w:fill="auto"/>
            <w:noWrap/>
            <w:vAlign w:val="center"/>
          </w:tcPr>
          <w:p w:rsidR="00AC43D8" w:rsidRPr="0066215E" w:rsidRDefault="00683FA6" w:rsidP="0066215E">
            <w:pPr>
              <w:jc w:val="center"/>
              <w:rPr>
                <w:b/>
                <w:bCs/>
                <w:color w:val="C00000"/>
                <w:sz w:val="26"/>
                <w:szCs w:val="26"/>
                <w:lang w:val="vi-VN"/>
              </w:rPr>
            </w:pPr>
            <w:r w:rsidRPr="0066215E">
              <w:rPr>
                <w:b/>
                <w:bCs/>
                <w:color w:val="C00000"/>
                <w:sz w:val="26"/>
                <w:szCs w:val="26"/>
                <w:lang w:val="vi-VN"/>
              </w:rPr>
              <w:t>97</w:t>
            </w:r>
          </w:p>
        </w:tc>
        <w:tc>
          <w:tcPr>
            <w:tcW w:w="851" w:type="dxa"/>
            <w:tcBorders>
              <w:top w:val="nil"/>
              <w:left w:val="nil"/>
              <w:bottom w:val="single" w:sz="4" w:space="0" w:color="auto"/>
              <w:right w:val="single" w:sz="4" w:space="0" w:color="auto"/>
            </w:tcBorders>
            <w:shd w:val="clear" w:color="auto" w:fill="auto"/>
            <w:noWrap/>
            <w:vAlign w:val="center"/>
          </w:tcPr>
          <w:p w:rsidR="00AC43D8" w:rsidRPr="0066215E" w:rsidRDefault="00683FA6" w:rsidP="0066215E">
            <w:pPr>
              <w:jc w:val="center"/>
              <w:rPr>
                <w:b/>
                <w:bCs/>
                <w:color w:val="C00000"/>
                <w:sz w:val="26"/>
                <w:szCs w:val="26"/>
                <w:lang w:val="vi-VN"/>
              </w:rPr>
            </w:pPr>
            <w:r w:rsidRPr="0066215E">
              <w:rPr>
                <w:b/>
                <w:bCs/>
                <w:color w:val="C00000"/>
                <w:sz w:val="26"/>
                <w:szCs w:val="26"/>
                <w:lang w:val="vi-VN"/>
              </w:rPr>
              <w:t>0</w:t>
            </w:r>
          </w:p>
        </w:tc>
        <w:tc>
          <w:tcPr>
            <w:tcW w:w="907" w:type="dxa"/>
            <w:tcBorders>
              <w:top w:val="nil"/>
              <w:left w:val="nil"/>
              <w:bottom w:val="single" w:sz="4" w:space="0" w:color="auto"/>
              <w:right w:val="single" w:sz="4" w:space="0" w:color="auto"/>
            </w:tcBorders>
            <w:shd w:val="clear" w:color="auto" w:fill="auto"/>
            <w:noWrap/>
            <w:vAlign w:val="center"/>
          </w:tcPr>
          <w:p w:rsidR="00AC43D8" w:rsidRPr="0066215E" w:rsidRDefault="00683FA6" w:rsidP="0066215E">
            <w:pPr>
              <w:jc w:val="center"/>
              <w:rPr>
                <w:b/>
                <w:bCs/>
                <w:color w:val="C00000"/>
                <w:sz w:val="26"/>
                <w:szCs w:val="26"/>
                <w:lang w:val="vi-VN"/>
              </w:rPr>
            </w:pPr>
            <w:r w:rsidRPr="0066215E">
              <w:rPr>
                <w:b/>
                <w:bCs/>
                <w:color w:val="C00000"/>
                <w:sz w:val="26"/>
                <w:szCs w:val="26"/>
                <w:lang w:val="vi-VN"/>
              </w:rPr>
              <w:t>2</w:t>
            </w:r>
          </w:p>
        </w:tc>
        <w:tc>
          <w:tcPr>
            <w:tcW w:w="936" w:type="dxa"/>
            <w:tcBorders>
              <w:top w:val="nil"/>
              <w:left w:val="nil"/>
              <w:bottom w:val="single" w:sz="4" w:space="0" w:color="auto"/>
              <w:right w:val="single" w:sz="4" w:space="0" w:color="auto"/>
            </w:tcBorders>
            <w:shd w:val="clear" w:color="auto" w:fill="auto"/>
            <w:noWrap/>
            <w:vAlign w:val="center"/>
          </w:tcPr>
          <w:p w:rsidR="00AC43D8" w:rsidRPr="0066215E" w:rsidRDefault="00683FA6" w:rsidP="0066215E">
            <w:pPr>
              <w:jc w:val="center"/>
              <w:rPr>
                <w:b/>
                <w:bCs/>
                <w:color w:val="C00000"/>
                <w:sz w:val="26"/>
                <w:szCs w:val="26"/>
                <w:lang w:val="vi-VN"/>
              </w:rPr>
            </w:pPr>
            <w:r w:rsidRPr="0066215E">
              <w:rPr>
                <w:b/>
                <w:bCs/>
                <w:color w:val="C00000"/>
                <w:sz w:val="26"/>
                <w:szCs w:val="26"/>
                <w:lang w:val="vi-VN"/>
              </w:rPr>
              <w:t>6</w:t>
            </w:r>
          </w:p>
        </w:tc>
        <w:tc>
          <w:tcPr>
            <w:tcW w:w="1247" w:type="dxa"/>
            <w:tcBorders>
              <w:top w:val="nil"/>
              <w:left w:val="nil"/>
              <w:bottom w:val="single" w:sz="4" w:space="0" w:color="auto"/>
              <w:right w:val="single" w:sz="4" w:space="0" w:color="auto"/>
            </w:tcBorders>
            <w:shd w:val="clear" w:color="auto" w:fill="auto"/>
            <w:noWrap/>
            <w:vAlign w:val="center"/>
          </w:tcPr>
          <w:p w:rsidR="00AC43D8" w:rsidRPr="0066215E" w:rsidRDefault="00683FA6" w:rsidP="0066215E">
            <w:pPr>
              <w:jc w:val="center"/>
              <w:rPr>
                <w:b/>
                <w:bCs/>
                <w:color w:val="C00000"/>
                <w:sz w:val="26"/>
                <w:szCs w:val="26"/>
                <w:lang w:val="vi-VN"/>
              </w:rPr>
            </w:pPr>
            <w:r w:rsidRPr="0066215E">
              <w:rPr>
                <w:b/>
                <w:bCs/>
                <w:color w:val="C00000"/>
                <w:sz w:val="26"/>
                <w:szCs w:val="26"/>
                <w:lang w:val="vi-VN"/>
              </w:rPr>
              <w:t>18</w:t>
            </w:r>
          </w:p>
        </w:tc>
        <w:tc>
          <w:tcPr>
            <w:tcW w:w="1417" w:type="dxa"/>
            <w:tcBorders>
              <w:top w:val="nil"/>
              <w:left w:val="nil"/>
              <w:bottom w:val="single" w:sz="4" w:space="0" w:color="auto"/>
              <w:right w:val="single" w:sz="4" w:space="0" w:color="auto"/>
            </w:tcBorders>
            <w:shd w:val="clear" w:color="auto" w:fill="auto"/>
            <w:noWrap/>
            <w:vAlign w:val="center"/>
            <w:hideMark/>
          </w:tcPr>
          <w:p w:rsidR="00AC43D8" w:rsidRPr="0066215E" w:rsidRDefault="00AC43D8" w:rsidP="0066215E">
            <w:pPr>
              <w:jc w:val="center"/>
              <w:rPr>
                <w:color w:val="000000"/>
                <w:sz w:val="26"/>
                <w:szCs w:val="26"/>
              </w:rPr>
            </w:pPr>
          </w:p>
        </w:tc>
      </w:tr>
      <w:tr w:rsidR="00683FA6" w:rsidRPr="0066215E" w:rsidTr="007C3612">
        <w:trPr>
          <w:trHeight w:val="70"/>
        </w:trPr>
        <w:tc>
          <w:tcPr>
            <w:tcW w:w="245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683FA6" w:rsidRPr="0066215E" w:rsidRDefault="00CA5498" w:rsidP="0066215E">
            <w:pPr>
              <w:jc w:val="center"/>
              <w:rPr>
                <w:b/>
                <w:bCs/>
                <w:color w:val="000000"/>
                <w:sz w:val="26"/>
                <w:szCs w:val="26"/>
                <w:lang w:val="vi-VN"/>
              </w:rPr>
            </w:pPr>
            <w:r>
              <w:rPr>
                <w:b/>
                <w:bCs/>
                <w:color w:val="000000"/>
                <w:sz w:val="26"/>
                <w:szCs w:val="26"/>
                <w:lang w:val="vi-VN"/>
              </w:rPr>
              <w:t>Tổng số hs K Trinh</w:t>
            </w:r>
          </w:p>
        </w:tc>
        <w:tc>
          <w:tcPr>
            <w:tcW w:w="680"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584</w:t>
            </w:r>
          </w:p>
        </w:tc>
        <w:tc>
          <w:tcPr>
            <w:tcW w:w="737"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279</w:t>
            </w:r>
          </w:p>
        </w:tc>
        <w:tc>
          <w:tcPr>
            <w:tcW w:w="851"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3</w:t>
            </w:r>
          </w:p>
        </w:tc>
        <w:tc>
          <w:tcPr>
            <w:tcW w:w="907"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6</w:t>
            </w:r>
          </w:p>
        </w:tc>
        <w:tc>
          <w:tcPr>
            <w:tcW w:w="936"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23</w:t>
            </w:r>
          </w:p>
        </w:tc>
        <w:tc>
          <w:tcPr>
            <w:tcW w:w="1247"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35</w:t>
            </w:r>
          </w:p>
        </w:tc>
        <w:tc>
          <w:tcPr>
            <w:tcW w:w="1417" w:type="dxa"/>
            <w:tcBorders>
              <w:top w:val="nil"/>
              <w:left w:val="nil"/>
              <w:bottom w:val="single" w:sz="4" w:space="0" w:color="auto"/>
              <w:right w:val="single" w:sz="4" w:space="0" w:color="auto"/>
            </w:tcBorders>
            <w:shd w:val="clear" w:color="auto" w:fill="auto"/>
            <w:noWrap/>
            <w:vAlign w:val="bottom"/>
          </w:tcPr>
          <w:p w:rsidR="00683FA6" w:rsidRPr="0066215E" w:rsidRDefault="00683FA6" w:rsidP="0066215E">
            <w:pPr>
              <w:jc w:val="center"/>
              <w:rPr>
                <w:color w:val="000000"/>
                <w:sz w:val="26"/>
                <w:szCs w:val="26"/>
              </w:rPr>
            </w:pPr>
          </w:p>
        </w:tc>
      </w:tr>
      <w:tr w:rsidR="00683FA6" w:rsidRPr="0066215E" w:rsidTr="007C3612">
        <w:trPr>
          <w:trHeight w:val="70"/>
        </w:trPr>
        <w:tc>
          <w:tcPr>
            <w:tcW w:w="245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683FA6" w:rsidRPr="0066215E" w:rsidRDefault="00CA5498" w:rsidP="0066215E">
            <w:pPr>
              <w:jc w:val="center"/>
              <w:rPr>
                <w:b/>
                <w:bCs/>
                <w:color w:val="000000"/>
                <w:sz w:val="26"/>
                <w:szCs w:val="26"/>
              </w:rPr>
            </w:pPr>
            <w:r>
              <w:rPr>
                <w:b/>
                <w:bCs/>
                <w:color w:val="000000"/>
                <w:sz w:val="26"/>
                <w:szCs w:val="26"/>
                <w:lang w:val="vi-VN"/>
              </w:rPr>
              <w:t xml:space="preserve">Tổng số hs K Lợi </w:t>
            </w:r>
          </w:p>
        </w:tc>
        <w:tc>
          <w:tcPr>
            <w:tcW w:w="680"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292</w:t>
            </w:r>
          </w:p>
        </w:tc>
        <w:tc>
          <w:tcPr>
            <w:tcW w:w="737"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140</w:t>
            </w:r>
          </w:p>
        </w:tc>
        <w:tc>
          <w:tcPr>
            <w:tcW w:w="851"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1</w:t>
            </w:r>
          </w:p>
        </w:tc>
        <w:tc>
          <w:tcPr>
            <w:tcW w:w="907"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1</w:t>
            </w:r>
          </w:p>
        </w:tc>
        <w:tc>
          <w:tcPr>
            <w:tcW w:w="936"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5</w:t>
            </w:r>
          </w:p>
        </w:tc>
        <w:tc>
          <w:tcPr>
            <w:tcW w:w="1247" w:type="dxa"/>
            <w:tcBorders>
              <w:top w:val="nil"/>
              <w:left w:val="nil"/>
              <w:bottom w:val="single" w:sz="4" w:space="0" w:color="auto"/>
              <w:right w:val="single" w:sz="4" w:space="0" w:color="auto"/>
            </w:tcBorders>
            <w:shd w:val="clear" w:color="auto" w:fill="auto"/>
            <w:noWrap/>
            <w:vAlign w:val="center"/>
          </w:tcPr>
          <w:p w:rsidR="00683FA6" w:rsidRPr="0066215E" w:rsidRDefault="00683FA6" w:rsidP="0066215E">
            <w:pPr>
              <w:jc w:val="center"/>
              <w:rPr>
                <w:b/>
                <w:bCs/>
                <w:color w:val="0070C0"/>
                <w:sz w:val="26"/>
                <w:szCs w:val="26"/>
                <w:lang w:val="vi-VN"/>
              </w:rPr>
            </w:pPr>
            <w:r w:rsidRPr="0066215E">
              <w:rPr>
                <w:b/>
                <w:bCs/>
                <w:color w:val="0070C0"/>
                <w:sz w:val="26"/>
                <w:szCs w:val="26"/>
                <w:lang w:val="vi-VN"/>
              </w:rPr>
              <w:t>14</w:t>
            </w:r>
          </w:p>
        </w:tc>
        <w:tc>
          <w:tcPr>
            <w:tcW w:w="1417" w:type="dxa"/>
            <w:tcBorders>
              <w:top w:val="nil"/>
              <w:left w:val="nil"/>
              <w:bottom w:val="single" w:sz="4" w:space="0" w:color="auto"/>
              <w:right w:val="single" w:sz="4" w:space="0" w:color="auto"/>
            </w:tcBorders>
            <w:shd w:val="clear" w:color="auto" w:fill="auto"/>
            <w:noWrap/>
            <w:vAlign w:val="bottom"/>
          </w:tcPr>
          <w:p w:rsidR="00683FA6" w:rsidRPr="0066215E" w:rsidRDefault="00683FA6" w:rsidP="0066215E">
            <w:pPr>
              <w:jc w:val="center"/>
              <w:rPr>
                <w:color w:val="000000"/>
                <w:sz w:val="26"/>
                <w:szCs w:val="26"/>
              </w:rPr>
            </w:pPr>
          </w:p>
        </w:tc>
      </w:tr>
      <w:tr w:rsidR="00AC43D8" w:rsidRPr="0066215E" w:rsidTr="007C3612">
        <w:trPr>
          <w:trHeight w:val="70"/>
        </w:trPr>
        <w:tc>
          <w:tcPr>
            <w:tcW w:w="245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43D8" w:rsidRPr="0066215E" w:rsidRDefault="00AC43D8" w:rsidP="0066215E">
            <w:pPr>
              <w:jc w:val="center"/>
              <w:rPr>
                <w:b/>
                <w:bCs/>
                <w:color w:val="000000"/>
                <w:sz w:val="26"/>
                <w:szCs w:val="26"/>
              </w:rPr>
            </w:pPr>
            <w:r w:rsidRPr="0066215E">
              <w:rPr>
                <w:b/>
                <w:bCs/>
                <w:color w:val="000000"/>
                <w:sz w:val="26"/>
                <w:szCs w:val="26"/>
              </w:rPr>
              <w:t>Tổng cộng</w:t>
            </w:r>
          </w:p>
        </w:tc>
        <w:tc>
          <w:tcPr>
            <w:tcW w:w="680" w:type="dxa"/>
            <w:tcBorders>
              <w:top w:val="nil"/>
              <w:left w:val="nil"/>
              <w:bottom w:val="single" w:sz="4" w:space="0" w:color="auto"/>
              <w:right w:val="single" w:sz="4" w:space="0" w:color="auto"/>
            </w:tcBorders>
            <w:shd w:val="clear" w:color="auto" w:fill="auto"/>
            <w:noWrap/>
            <w:vAlign w:val="center"/>
          </w:tcPr>
          <w:p w:rsidR="00AC43D8" w:rsidRPr="0066215E" w:rsidRDefault="00683FA6" w:rsidP="0066215E">
            <w:pPr>
              <w:jc w:val="center"/>
              <w:rPr>
                <w:b/>
                <w:bCs/>
                <w:color w:val="0070C0"/>
                <w:sz w:val="26"/>
                <w:szCs w:val="26"/>
                <w:lang w:val="vi-VN"/>
              </w:rPr>
            </w:pPr>
            <w:r w:rsidRPr="0066215E">
              <w:rPr>
                <w:b/>
                <w:bCs/>
                <w:color w:val="0070C0"/>
                <w:sz w:val="26"/>
                <w:szCs w:val="26"/>
                <w:lang w:val="vi-VN"/>
              </w:rPr>
              <w:t>87</w:t>
            </w:r>
            <w:r w:rsidRPr="0066215E">
              <w:rPr>
                <w:b/>
                <w:bCs/>
                <w:color w:val="0070C0"/>
                <w:sz w:val="26"/>
                <w:szCs w:val="26"/>
              </w:rPr>
              <w:t>6</w:t>
            </w:r>
          </w:p>
        </w:tc>
        <w:tc>
          <w:tcPr>
            <w:tcW w:w="737" w:type="dxa"/>
            <w:tcBorders>
              <w:top w:val="nil"/>
              <w:left w:val="nil"/>
              <w:bottom w:val="single" w:sz="4" w:space="0" w:color="auto"/>
              <w:right w:val="single" w:sz="4" w:space="0" w:color="auto"/>
            </w:tcBorders>
            <w:shd w:val="clear" w:color="auto" w:fill="auto"/>
            <w:noWrap/>
            <w:vAlign w:val="center"/>
          </w:tcPr>
          <w:p w:rsidR="00AC43D8" w:rsidRPr="0066215E" w:rsidRDefault="00683FA6" w:rsidP="0066215E">
            <w:pPr>
              <w:jc w:val="center"/>
              <w:rPr>
                <w:b/>
                <w:bCs/>
                <w:color w:val="0070C0"/>
                <w:sz w:val="26"/>
                <w:szCs w:val="26"/>
                <w:lang w:val="vi-VN"/>
              </w:rPr>
            </w:pPr>
            <w:r w:rsidRPr="0066215E">
              <w:rPr>
                <w:b/>
                <w:bCs/>
                <w:color w:val="0070C0"/>
                <w:sz w:val="26"/>
                <w:szCs w:val="26"/>
                <w:lang w:val="vi-VN"/>
              </w:rPr>
              <w:t>419</w:t>
            </w:r>
          </w:p>
        </w:tc>
        <w:tc>
          <w:tcPr>
            <w:tcW w:w="851" w:type="dxa"/>
            <w:tcBorders>
              <w:top w:val="nil"/>
              <w:left w:val="nil"/>
              <w:bottom w:val="single" w:sz="4" w:space="0" w:color="auto"/>
              <w:right w:val="single" w:sz="4" w:space="0" w:color="auto"/>
            </w:tcBorders>
            <w:shd w:val="clear" w:color="auto" w:fill="auto"/>
            <w:noWrap/>
            <w:vAlign w:val="center"/>
          </w:tcPr>
          <w:p w:rsidR="00AC43D8" w:rsidRPr="0066215E" w:rsidRDefault="00683FA6" w:rsidP="0066215E">
            <w:pPr>
              <w:jc w:val="center"/>
              <w:rPr>
                <w:b/>
                <w:bCs/>
                <w:color w:val="0070C0"/>
                <w:sz w:val="26"/>
                <w:szCs w:val="26"/>
                <w:lang w:val="vi-VN"/>
              </w:rPr>
            </w:pPr>
            <w:r w:rsidRPr="0066215E">
              <w:rPr>
                <w:b/>
                <w:bCs/>
                <w:color w:val="0070C0"/>
                <w:sz w:val="26"/>
                <w:szCs w:val="26"/>
                <w:lang w:val="vi-VN"/>
              </w:rPr>
              <w:t>4</w:t>
            </w:r>
          </w:p>
        </w:tc>
        <w:tc>
          <w:tcPr>
            <w:tcW w:w="907" w:type="dxa"/>
            <w:tcBorders>
              <w:top w:val="nil"/>
              <w:left w:val="nil"/>
              <w:bottom w:val="single" w:sz="4" w:space="0" w:color="auto"/>
              <w:right w:val="single" w:sz="4" w:space="0" w:color="auto"/>
            </w:tcBorders>
            <w:shd w:val="clear" w:color="auto" w:fill="auto"/>
            <w:noWrap/>
            <w:vAlign w:val="center"/>
          </w:tcPr>
          <w:p w:rsidR="00AC43D8" w:rsidRPr="0066215E" w:rsidRDefault="00683FA6" w:rsidP="0066215E">
            <w:pPr>
              <w:jc w:val="center"/>
              <w:rPr>
                <w:b/>
                <w:bCs/>
                <w:color w:val="0070C0"/>
                <w:sz w:val="26"/>
                <w:szCs w:val="26"/>
                <w:lang w:val="vi-VN"/>
              </w:rPr>
            </w:pPr>
            <w:r w:rsidRPr="0066215E">
              <w:rPr>
                <w:b/>
                <w:bCs/>
                <w:color w:val="0070C0"/>
                <w:sz w:val="26"/>
                <w:szCs w:val="26"/>
                <w:lang w:val="vi-VN"/>
              </w:rPr>
              <w:t>7</w:t>
            </w:r>
          </w:p>
        </w:tc>
        <w:tc>
          <w:tcPr>
            <w:tcW w:w="936" w:type="dxa"/>
            <w:tcBorders>
              <w:top w:val="nil"/>
              <w:left w:val="nil"/>
              <w:bottom w:val="single" w:sz="4" w:space="0" w:color="auto"/>
              <w:right w:val="single" w:sz="4" w:space="0" w:color="auto"/>
            </w:tcBorders>
            <w:shd w:val="clear" w:color="auto" w:fill="auto"/>
            <w:noWrap/>
            <w:vAlign w:val="center"/>
          </w:tcPr>
          <w:p w:rsidR="00AC43D8" w:rsidRPr="0066215E" w:rsidRDefault="00683FA6" w:rsidP="0066215E">
            <w:pPr>
              <w:jc w:val="center"/>
              <w:rPr>
                <w:b/>
                <w:bCs/>
                <w:color w:val="0070C0"/>
                <w:sz w:val="26"/>
                <w:szCs w:val="26"/>
                <w:lang w:val="vi-VN"/>
              </w:rPr>
            </w:pPr>
            <w:r w:rsidRPr="0066215E">
              <w:rPr>
                <w:b/>
                <w:bCs/>
                <w:color w:val="0070C0"/>
                <w:sz w:val="26"/>
                <w:szCs w:val="26"/>
                <w:lang w:val="vi-VN"/>
              </w:rPr>
              <w:t>28</w:t>
            </w:r>
          </w:p>
        </w:tc>
        <w:tc>
          <w:tcPr>
            <w:tcW w:w="1247" w:type="dxa"/>
            <w:tcBorders>
              <w:top w:val="nil"/>
              <w:left w:val="nil"/>
              <w:bottom w:val="single" w:sz="4" w:space="0" w:color="auto"/>
              <w:right w:val="single" w:sz="4" w:space="0" w:color="auto"/>
            </w:tcBorders>
            <w:shd w:val="clear" w:color="auto" w:fill="auto"/>
            <w:noWrap/>
            <w:vAlign w:val="center"/>
          </w:tcPr>
          <w:p w:rsidR="00AC43D8" w:rsidRPr="0066215E" w:rsidRDefault="00683FA6" w:rsidP="0066215E">
            <w:pPr>
              <w:jc w:val="center"/>
              <w:rPr>
                <w:b/>
                <w:bCs/>
                <w:color w:val="0070C0"/>
                <w:sz w:val="26"/>
                <w:szCs w:val="26"/>
                <w:lang w:val="vi-VN"/>
              </w:rPr>
            </w:pPr>
            <w:r w:rsidRPr="0066215E">
              <w:rPr>
                <w:b/>
                <w:bCs/>
                <w:color w:val="0070C0"/>
                <w:sz w:val="26"/>
                <w:szCs w:val="26"/>
                <w:lang w:val="vi-VN"/>
              </w:rPr>
              <w:t>49</w:t>
            </w:r>
          </w:p>
        </w:tc>
        <w:tc>
          <w:tcPr>
            <w:tcW w:w="1417" w:type="dxa"/>
            <w:tcBorders>
              <w:top w:val="nil"/>
              <w:left w:val="nil"/>
              <w:bottom w:val="single" w:sz="4" w:space="0" w:color="auto"/>
              <w:right w:val="single" w:sz="4" w:space="0" w:color="auto"/>
            </w:tcBorders>
            <w:shd w:val="clear" w:color="auto" w:fill="auto"/>
            <w:noWrap/>
            <w:vAlign w:val="bottom"/>
            <w:hideMark/>
          </w:tcPr>
          <w:p w:rsidR="00AC43D8" w:rsidRPr="0066215E" w:rsidRDefault="00AC43D8" w:rsidP="0066215E">
            <w:pPr>
              <w:jc w:val="center"/>
              <w:rPr>
                <w:color w:val="000000"/>
                <w:sz w:val="26"/>
                <w:szCs w:val="26"/>
              </w:rPr>
            </w:pPr>
            <w:r w:rsidRPr="0066215E">
              <w:rPr>
                <w:color w:val="000000"/>
                <w:sz w:val="26"/>
                <w:szCs w:val="26"/>
              </w:rPr>
              <w:t> </w:t>
            </w:r>
          </w:p>
        </w:tc>
      </w:tr>
    </w:tbl>
    <w:p w:rsidR="001E2BD7" w:rsidRPr="0066215E" w:rsidRDefault="007C3612" w:rsidP="0066215E">
      <w:pPr>
        <w:jc w:val="both"/>
        <w:rPr>
          <w:sz w:val="26"/>
          <w:szCs w:val="26"/>
          <w:lang w:val="nl-NL"/>
        </w:rPr>
      </w:pPr>
      <w:r w:rsidRPr="0066215E">
        <w:rPr>
          <w:b/>
          <w:sz w:val="26"/>
          <w:szCs w:val="26"/>
          <w:lang w:val="vi-VN"/>
        </w:rPr>
        <w:t xml:space="preserve"> </w:t>
      </w:r>
      <w:r w:rsidR="001E2BD7" w:rsidRPr="0066215E">
        <w:rPr>
          <w:b/>
          <w:sz w:val="26"/>
          <w:szCs w:val="26"/>
          <w:lang w:val="vi-VN"/>
        </w:rPr>
        <w:t>2</w:t>
      </w:r>
      <w:r w:rsidR="001E2BD7" w:rsidRPr="0066215E">
        <w:rPr>
          <w:b/>
          <w:sz w:val="26"/>
          <w:szCs w:val="26"/>
          <w:lang w:val="nl-NL"/>
        </w:rPr>
        <w:t>. Giáo viên:</w:t>
      </w:r>
      <w:r w:rsidR="001E2BD7" w:rsidRPr="0066215E">
        <w:rPr>
          <w:sz w:val="26"/>
          <w:szCs w:val="26"/>
          <w:lang w:val="nl-NL"/>
        </w:rPr>
        <w:t xml:space="preserve"> </w:t>
      </w:r>
    </w:p>
    <w:p w:rsidR="001E2BD7" w:rsidRPr="0066215E" w:rsidRDefault="001E2BD7" w:rsidP="0066215E">
      <w:pPr>
        <w:jc w:val="both"/>
        <w:rPr>
          <w:sz w:val="26"/>
          <w:szCs w:val="26"/>
          <w:lang w:val="vi-VN"/>
        </w:rPr>
      </w:pPr>
      <w:bookmarkStart w:id="0" w:name="_GoBack"/>
      <w:r w:rsidRPr="0066215E">
        <w:rPr>
          <w:sz w:val="26"/>
          <w:szCs w:val="26"/>
          <w:lang w:val="nl-NL"/>
        </w:rPr>
        <w:t>Tổng số CBGV, NV nhà trường : 4</w:t>
      </w:r>
      <w:r w:rsidRPr="0066215E">
        <w:rPr>
          <w:sz w:val="26"/>
          <w:szCs w:val="26"/>
          <w:lang w:val="vi-VN"/>
        </w:rPr>
        <w:t>8</w:t>
      </w:r>
      <w:r w:rsidRPr="0066215E">
        <w:rPr>
          <w:sz w:val="26"/>
          <w:szCs w:val="26"/>
          <w:lang w:val="nl-NL"/>
        </w:rPr>
        <w:t xml:space="preserve"> đồng chí ( Nữ: </w:t>
      </w:r>
      <w:r w:rsidRPr="0066215E">
        <w:rPr>
          <w:sz w:val="26"/>
          <w:szCs w:val="26"/>
          <w:lang w:val="vi-VN"/>
        </w:rPr>
        <w:t>31</w:t>
      </w:r>
      <w:r w:rsidRPr="0066215E">
        <w:rPr>
          <w:sz w:val="26"/>
          <w:szCs w:val="26"/>
          <w:lang w:val="nl-NL"/>
        </w:rPr>
        <w:t xml:space="preserve">) . Trong đó: </w:t>
      </w:r>
      <w:r w:rsidR="00A22149" w:rsidRPr="0066215E">
        <w:rPr>
          <w:sz w:val="26"/>
          <w:szCs w:val="26"/>
          <w:lang w:val="vi-VN"/>
        </w:rPr>
        <w:t>B</w:t>
      </w:r>
      <w:r w:rsidRPr="0066215E">
        <w:rPr>
          <w:sz w:val="26"/>
          <w:szCs w:val="26"/>
          <w:lang w:val="nl-NL"/>
        </w:rPr>
        <w:t xml:space="preserve">GH: 03 đ/c; TPT Đội : 01 đ/c; NVHC: 04 đ/c. Giáo viên đứng lớp: </w:t>
      </w:r>
      <w:r w:rsidR="00A22149" w:rsidRPr="0066215E">
        <w:rPr>
          <w:sz w:val="26"/>
          <w:szCs w:val="26"/>
          <w:lang w:val="vi-VN"/>
        </w:rPr>
        <w:t>40( Trong đó 01</w:t>
      </w:r>
      <w:r w:rsidRPr="0066215E">
        <w:rPr>
          <w:sz w:val="26"/>
          <w:szCs w:val="26"/>
          <w:lang w:val="nl-NL"/>
        </w:rPr>
        <w:t xml:space="preserve"> đ/c </w:t>
      </w:r>
      <w:r w:rsidR="00A22149" w:rsidRPr="0066215E">
        <w:rPr>
          <w:sz w:val="26"/>
          <w:szCs w:val="26"/>
          <w:lang w:val="vi-VN"/>
        </w:rPr>
        <w:t>biệt phái hòa toàn tại UBND thị xã Kỳ Anh)</w:t>
      </w:r>
      <w:bookmarkEnd w:id="0"/>
      <w:r w:rsidR="00A22149" w:rsidRPr="0066215E">
        <w:rPr>
          <w:sz w:val="26"/>
          <w:szCs w:val="26"/>
          <w:lang w:val="vi-VN"/>
        </w:rPr>
        <w:t xml:space="preserve">, </w:t>
      </w:r>
      <w:r w:rsidRPr="0066215E">
        <w:rPr>
          <w:sz w:val="26"/>
          <w:szCs w:val="26"/>
          <w:lang w:val="nl-NL"/>
        </w:rPr>
        <w:t>biên chế theo bộ môn như sau:</w:t>
      </w:r>
    </w:p>
    <w:tbl>
      <w:tblPr>
        <w:tblW w:w="9726" w:type="dxa"/>
        <w:tblInd w:w="93" w:type="dxa"/>
        <w:tblLayout w:type="fixed"/>
        <w:tblLook w:val="04A0" w:firstRow="1" w:lastRow="0" w:firstColumn="1" w:lastColumn="0" w:noHBand="0" w:noVBand="1"/>
      </w:tblPr>
      <w:tblGrid>
        <w:gridCol w:w="865"/>
        <w:gridCol w:w="3682"/>
        <w:gridCol w:w="851"/>
        <w:gridCol w:w="1016"/>
        <w:gridCol w:w="993"/>
        <w:gridCol w:w="1020"/>
        <w:gridCol w:w="874"/>
        <w:gridCol w:w="425"/>
      </w:tblGrid>
      <w:tr w:rsidR="00022D9D" w:rsidRPr="0066215E" w:rsidTr="00022D9D">
        <w:trPr>
          <w:gridAfter w:val="1"/>
          <w:wAfter w:w="425" w:type="dxa"/>
          <w:trHeight w:val="633"/>
        </w:trPr>
        <w:tc>
          <w:tcPr>
            <w:tcW w:w="86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022D9D" w:rsidRPr="0066215E" w:rsidRDefault="00022D9D" w:rsidP="0066215E">
            <w:pPr>
              <w:jc w:val="center"/>
              <w:rPr>
                <w:b/>
                <w:bCs/>
                <w:color w:val="000000"/>
                <w:sz w:val="26"/>
                <w:szCs w:val="26"/>
              </w:rPr>
            </w:pPr>
            <w:r w:rsidRPr="0066215E">
              <w:rPr>
                <w:b/>
                <w:bCs/>
                <w:color w:val="000000"/>
                <w:sz w:val="26"/>
                <w:szCs w:val="26"/>
                <w:lang w:val="vi-VN"/>
              </w:rPr>
              <w:t>Cán bộ, g</w:t>
            </w:r>
            <w:r w:rsidRPr="0066215E">
              <w:rPr>
                <w:b/>
                <w:bCs/>
                <w:color w:val="000000"/>
                <w:sz w:val="26"/>
                <w:szCs w:val="26"/>
              </w:rPr>
              <w:t>iáo viên</w:t>
            </w:r>
          </w:p>
        </w:tc>
        <w:tc>
          <w:tcPr>
            <w:tcW w:w="368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022D9D" w:rsidRPr="0066215E" w:rsidRDefault="00022D9D" w:rsidP="0066215E">
            <w:pPr>
              <w:jc w:val="center"/>
              <w:rPr>
                <w:b/>
                <w:bCs/>
                <w:color w:val="000000"/>
                <w:sz w:val="26"/>
                <w:szCs w:val="26"/>
              </w:rPr>
            </w:pPr>
            <w:r w:rsidRPr="0066215E">
              <w:rPr>
                <w:b/>
                <w:bCs/>
                <w:color w:val="000000"/>
                <w:sz w:val="26"/>
                <w:szCs w:val="26"/>
              </w:rPr>
              <w:t>Bộ môn</w:t>
            </w:r>
          </w:p>
        </w:tc>
        <w:tc>
          <w:tcPr>
            <w:tcW w:w="851" w:type="dxa"/>
            <w:vMerge w:val="restart"/>
            <w:tcBorders>
              <w:top w:val="single" w:sz="8" w:space="0" w:color="auto"/>
              <w:left w:val="single" w:sz="8" w:space="0" w:color="auto"/>
              <w:right w:val="single" w:sz="8" w:space="0" w:color="auto"/>
            </w:tcBorders>
            <w:shd w:val="clear" w:color="000000" w:fill="FFFFFF"/>
          </w:tcPr>
          <w:p w:rsidR="00022D9D" w:rsidRPr="0066215E" w:rsidRDefault="00022D9D" w:rsidP="0066215E">
            <w:pPr>
              <w:jc w:val="center"/>
              <w:rPr>
                <w:b/>
                <w:bCs/>
                <w:color w:val="000000"/>
                <w:sz w:val="26"/>
                <w:szCs w:val="26"/>
              </w:rPr>
            </w:pPr>
          </w:p>
          <w:p w:rsidR="00022D9D" w:rsidRPr="0066215E" w:rsidRDefault="00022D9D" w:rsidP="0066215E">
            <w:pPr>
              <w:jc w:val="center"/>
              <w:rPr>
                <w:b/>
                <w:bCs/>
                <w:color w:val="000000"/>
                <w:sz w:val="26"/>
                <w:szCs w:val="26"/>
              </w:rPr>
            </w:pPr>
          </w:p>
          <w:p w:rsidR="00022D9D" w:rsidRPr="0066215E" w:rsidRDefault="00022D9D" w:rsidP="0066215E">
            <w:pPr>
              <w:jc w:val="center"/>
              <w:rPr>
                <w:b/>
                <w:bCs/>
                <w:color w:val="000000"/>
                <w:sz w:val="26"/>
                <w:szCs w:val="26"/>
              </w:rPr>
            </w:pPr>
            <w:r w:rsidRPr="0066215E">
              <w:rPr>
                <w:b/>
                <w:bCs/>
                <w:color w:val="000000"/>
                <w:sz w:val="26"/>
                <w:szCs w:val="26"/>
              </w:rPr>
              <w:t>Tổng số</w:t>
            </w:r>
          </w:p>
        </w:tc>
        <w:tc>
          <w:tcPr>
            <w:tcW w:w="3029" w:type="dxa"/>
            <w:gridSpan w:val="3"/>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022D9D" w:rsidRPr="0066215E" w:rsidRDefault="00022D9D" w:rsidP="0066215E">
            <w:pPr>
              <w:jc w:val="center"/>
              <w:rPr>
                <w:b/>
                <w:bCs/>
                <w:color w:val="000000"/>
                <w:sz w:val="26"/>
                <w:szCs w:val="26"/>
              </w:rPr>
            </w:pPr>
            <w:r w:rsidRPr="0066215E">
              <w:rPr>
                <w:b/>
                <w:bCs/>
                <w:color w:val="000000"/>
                <w:sz w:val="26"/>
                <w:szCs w:val="26"/>
              </w:rPr>
              <w:t>Số lượng</w:t>
            </w:r>
          </w:p>
        </w:tc>
        <w:tc>
          <w:tcPr>
            <w:tcW w:w="874" w:type="dxa"/>
            <w:vMerge w:val="restart"/>
            <w:tcBorders>
              <w:top w:val="single" w:sz="8" w:space="0" w:color="auto"/>
              <w:left w:val="single" w:sz="8" w:space="0" w:color="auto"/>
              <w:right w:val="single" w:sz="8" w:space="0" w:color="auto"/>
            </w:tcBorders>
          </w:tcPr>
          <w:p w:rsidR="00022D9D" w:rsidRPr="0066215E" w:rsidRDefault="00022D9D" w:rsidP="0066215E">
            <w:pPr>
              <w:jc w:val="center"/>
              <w:rPr>
                <w:b/>
                <w:bCs/>
                <w:color w:val="000000"/>
                <w:sz w:val="26"/>
                <w:szCs w:val="26"/>
              </w:rPr>
            </w:pPr>
          </w:p>
          <w:p w:rsidR="00022D9D" w:rsidRPr="0066215E" w:rsidRDefault="00022D9D" w:rsidP="0066215E">
            <w:pPr>
              <w:jc w:val="center"/>
              <w:rPr>
                <w:b/>
                <w:bCs/>
                <w:color w:val="000000"/>
                <w:sz w:val="26"/>
                <w:szCs w:val="26"/>
                <w:lang w:val="vi-VN"/>
              </w:rPr>
            </w:pPr>
            <w:r w:rsidRPr="0066215E">
              <w:rPr>
                <w:b/>
                <w:bCs/>
                <w:color w:val="000000"/>
                <w:sz w:val="26"/>
                <w:szCs w:val="26"/>
                <w:lang w:val="vi-VN"/>
              </w:rPr>
              <w:t>Đảng viên</w:t>
            </w:r>
          </w:p>
        </w:tc>
      </w:tr>
      <w:tr w:rsidR="00022D9D"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rsidR="00022D9D" w:rsidRPr="0066215E" w:rsidRDefault="00022D9D" w:rsidP="0066215E">
            <w:pPr>
              <w:rPr>
                <w:b/>
                <w:bCs/>
                <w:color w:val="000000"/>
                <w:sz w:val="26"/>
                <w:szCs w:val="26"/>
              </w:rPr>
            </w:pPr>
          </w:p>
        </w:tc>
        <w:tc>
          <w:tcPr>
            <w:tcW w:w="3682" w:type="dxa"/>
            <w:vMerge/>
            <w:tcBorders>
              <w:top w:val="single" w:sz="8" w:space="0" w:color="auto"/>
              <w:left w:val="single" w:sz="8" w:space="0" w:color="auto"/>
              <w:bottom w:val="single" w:sz="8" w:space="0" w:color="000000"/>
              <w:right w:val="single" w:sz="8" w:space="0" w:color="auto"/>
            </w:tcBorders>
            <w:vAlign w:val="center"/>
            <w:hideMark/>
          </w:tcPr>
          <w:p w:rsidR="00022D9D" w:rsidRPr="0066215E" w:rsidRDefault="00022D9D" w:rsidP="0066215E">
            <w:pPr>
              <w:rPr>
                <w:b/>
                <w:bCs/>
                <w:color w:val="000000"/>
                <w:sz w:val="26"/>
                <w:szCs w:val="26"/>
              </w:rPr>
            </w:pPr>
          </w:p>
        </w:tc>
        <w:tc>
          <w:tcPr>
            <w:tcW w:w="851" w:type="dxa"/>
            <w:vMerge/>
            <w:tcBorders>
              <w:left w:val="single" w:sz="8" w:space="0" w:color="auto"/>
              <w:bottom w:val="single" w:sz="4" w:space="0" w:color="auto"/>
              <w:right w:val="single" w:sz="8" w:space="0" w:color="auto"/>
            </w:tcBorders>
            <w:shd w:val="clear" w:color="000000" w:fill="FFFFFF"/>
          </w:tcPr>
          <w:p w:rsidR="00022D9D" w:rsidRPr="0066215E" w:rsidRDefault="00022D9D" w:rsidP="0066215E">
            <w:pPr>
              <w:rPr>
                <w:b/>
                <w:bCs/>
                <w:color w:val="000000"/>
                <w:sz w:val="26"/>
                <w:szCs w:val="26"/>
              </w:rPr>
            </w:pPr>
          </w:p>
        </w:tc>
        <w:tc>
          <w:tcPr>
            <w:tcW w:w="1016" w:type="dxa"/>
            <w:tcBorders>
              <w:top w:val="nil"/>
              <w:left w:val="single" w:sz="8" w:space="0" w:color="auto"/>
              <w:bottom w:val="single" w:sz="8" w:space="0" w:color="auto"/>
              <w:right w:val="single" w:sz="8" w:space="0" w:color="auto"/>
            </w:tcBorders>
            <w:shd w:val="clear" w:color="000000" w:fill="FFFFFF"/>
            <w:noWrap/>
            <w:vAlign w:val="center"/>
            <w:hideMark/>
          </w:tcPr>
          <w:p w:rsidR="00022D9D" w:rsidRPr="0066215E" w:rsidRDefault="00022D9D" w:rsidP="0066215E">
            <w:pPr>
              <w:rPr>
                <w:b/>
                <w:bCs/>
                <w:color w:val="000000"/>
                <w:sz w:val="26"/>
                <w:szCs w:val="26"/>
              </w:rPr>
            </w:pPr>
            <w:r w:rsidRPr="0066215E">
              <w:rPr>
                <w:b/>
                <w:bCs/>
                <w:color w:val="000000"/>
                <w:sz w:val="26"/>
                <w:szCs w:val="26"/>
              </w:rPr>
              <w:t xml:space="preserve">Trên chuẩn </w:t>
            </w:r>
          </w:p>
        </w:tc>
        <w:tc>
          <w:tcPr>
            <w:tcW w:w="993" w:type="dxa"/>
            <w:tcBorders>
              <w:top w:val="single" w:sz="8" w:space="0" w:color="auto"/>
              <w:left w:val="single" w:sz="8" w:space="0" w:color="auto"/>
              <w:bottom w:val="single" w:sz="8" w:space="0" w:color="000000"/>
              <w:right w:val="single" w:sz="8" w:space="0" w:color="auto"/>
            </w:tcBorders>
            <w:vAlign w:val="center"/>
            <w:hideMark/>
          </w:tcPr>
          <w:p w:rsidR="00022D9D" w:rsidRPr="0066215E" w:rsidRDefault="00022D9D" w:rsidP="0066215E">
            <w:pPr>
              <w:rPr>
                <w:b/>
                <w:bCs/>
                <w:color w:val="000000"/>
                <w:sz w:val="26"/>
                <w:szCs w:val="26"/>
              </w:rPr>
            </w:pPr>
            <w:r w:rsidRPr="0066215E">
              <w:rPr>
                <w:b/>
                <w:bCs/>
                <w:color w:val="000000"/>
                <w:sz w:val="26"/>
                <w:szCs w:val="26"/>
              </w:rPr>
              <w:t>Đạt chuẩn</w:t>
            </w:r>
          </w:p>
        </w:tc>
        <w:tc>
          <w:tcPr>
            <w:tcW w:w="1020" w:type="dxa"/>
            <w:tcBorders>
              <w:top w:val="single" w:sz="8" w:space="0" w:color="auto"/>
              <w:left w:val="single" w:sz="8" w:space="0" w:color="auto"/>
              <w:bottom w:val="single" w:sz="8" w:space="0" w:color="000000"/>
              <w:right w:val="single" w:sz="8" w:space="0" w:color="auto"/>
            </w:tcBorders>
            <w:vAlign w:val="center"/>
            <w:hideMark/>
          </w:tcPr>
          <w:p w:rsidR="00022D9D" w:rsidRPr="0066215E" w:rsidRDefault="00022D9D" w:rsidP="0066215E">
            <w:pPr>
              <w:rPr>
                <w:b/>
                <w:bCs/>
                <w:color w:val="000000"/>
                <w:sz w:val="26"/>
                <w:szCs w:val="26"/>
              </w:rPr>
            </w:pPr>
            <w:r w:rsidRPr="0066215E">
              <w:rPr>
                <w:b/>
                <w:bCs/>
                <w:color w:val="000000"/>
                <w:sz w:val="26"/>
                <w:szCs w:val="26"/>
              </w:rPr>
              <w:t>Dưới chuẩn</w:t>
            </w:r>
          </w:p>
        </w:tc>
        <w:tc>
          <w:tcPr>
            <w:tcW w:w="874" w:type="dxa"/>
            <w:vMerge/>
            <w:tcBorders>
              <w:left w:val="single" w:sz="8" w:space="0" w:color="auto"/>
              <w:bottom w:val="single" w:sz="8" w:space="0" w:color="000000"/>
              <w:right w:val="single" w:sz="8" w:space="0" w:color="auto"/>
            </w:tcBorders>
            <w:vAlign w:val="center"/>
          </w:tcPr>
          <w:p w:rsidR="00022D9D" w:rsidRPr="0066215E" w:rsidRDefault="00022D9D" w:rsidP="0066215E">
            <w:pPr>
              <w:rPr>
                <w:b/>
                <w:bCs/>
                <w:color w:val="000000"/>
                <w:sz w:val="26"/>
                <w:szCs w:val="26"/>
              </w:rPr>
            </w:pPr>
          </w:p>
        </w:tc>
      </w:tr>
      <w:tr w:rsidR="001E2BD7"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rsidR="001E2BD7" w:rsidRPr="0066215E" w:rsidRDefault="001E2BD7" w:rsidP="0066215E">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rsidR="001E2BD7" w:rsidRPr="0066215E" w:rsidRDefault="001E2BD7" w:rsidP="0066215E">
            <w:pPr>
              <w:rPr>
                <w:color w:val="000000"/>
                <w:sz w:val="26"/>
                <w:szCs w:val="26"/>
              </w:rPr>
            </w:pPr>
            <w:r w:rsidRPr="0066215E">
              <w:rPr>
                <w:color w:val="000000"/>
                <w:sz w:val="26"/>
                <w:szCs w:val="26"/>
              </w:rPr>
              <w:t>Toán- Lý, Toán - Tin</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1E2BD7" w:rsidRPr="0066215E" w:rsidRDefault="001E2BD7" w:rsidP="0066215E">
            <w:pPr>
              <w:jc w:val="center"/>
              <w:rPr>
                <w:b/>
                <w:color w:val="000000"/>
                <w:sz w:val="26"/>
                <w:szCs w:val="26"/>
              </w:rPr>
            </w:pPr>
            <w:r w:rsidRPr="0066215E">
              <w:rPr>
                <w:b/>
                <w:color w:val="000000"/>
                <w:sz w:val="26"/>
                <w:szCs w:val="26"/>
              </w:rPr>
              <w:t>10</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r w:rsidRPr="0066215E">
              <w:rPr>
                <w:color w:val="000000"/>
                <w:sz w:val="26"/>
                <w:szCs w:val="26"/>
              </w:rPr>
              <w:t>10</w:t>
            </w:r>
          </w:p>
        </w:tc>
        <w:tc>
          <w:tcPr>
            <w:tcW w:w="1020" w:type="dxa"/>
            <w:tcBorders>
              <w:top w:val="nil"/>
              <w:left w:val="nil"/>
              <w:bottom w:val="single" w:sz="8" w:space="0" w:color="auto"/>
              <w:right w:val="single" w:sz="8" w:space="0" w:color="auto"/>
            </w:tcBorders>
            <w:shd w:val="clear" w:color="auto" w:fill="auto"/>
            <w:noWrap/>
            <w:vAlign w:val="center"/>
            <w:hideMark/>
          </w:tcPr>
          <w:p w:rsidR="001E2BD7" w:rsidRPr="0066215E" w:rsidRDefault="001E2BD7" w:rsidP="0066215E">
            <w:pPr>
              <w:jc w:val="center"/>
              <w:rPr>
                <w:color w:val="000000"/>
                <w:sz w:val="26"/>
                <w:szCs w:val="26"/>
              </w:rPr>
            </w:pPr>
          </w:p>
        </w:tc>
        <w:tc>
          <w:tcPr>
            <w:tcW w:w="874" w:type="dxa"/>
            <w:tcBorders>
              <w:top w:val="nil"/>
              <w:left w:val="nil"/>
              <w:bottom w:val="single" w:sz="8" w:space="0" w:color="auto"/>
              <w:right w:val="single" w:sz="8"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9</w:t>
            </w:r>
          </w:p>
        </w:tc>
      </w:tr>
      <w:tr w:rsidR="001E2BD7"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rsidR="001E2BD7" w:rsidRPr="0066215E" w:rsidRDefault="001E2BD7" w:rsidP="0066215E">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rsidR="001E2BD7" w:rsidRPr="0066215E" w:rsidRDefault="001E2BD7" w:rsidP="0066215E">
            <w:pPr>
              <w:rPr>
                <w:color w:val="000000"/>
                <w:sz w:val="26"/>
                <w:szCs w:val="26"/>
                <w:lang w:val="vi-VN"/>
              </w:rPr>
            </w:pPr>
            <w:r w:rsidRPr="0066215E">
              <w:rPr>
                <w:color w:val="000000"/>
                <w:sz w:val="26"/>
                <w:szCs w:val="26"/>
              </w:rPr>
              <w:t>Hóa học, Sinh – Hoá</w:t>
            </w:r>
            <w:r w:rsidRPr="0066215E">
              <w:rPr>
                <w:color w:val="000000"/>
                <w:sz w:val="26"/>
                <w:szCs w:val="26"/>
                <w:lang w:val="vi-VN"/>
              </w:rPr>
              <w:t>, Sinh – Địa</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1E2BD7" w:rsidRPr="0066215E" w:rsidRDefault="001E2BD7" w:rsidP="0066215E">
            <w:pPr>
              <w:jc w:val="center"/>
              <w:rPr>
                <w:b/>
                <w:color w:val="000000"/>
                <w:sz w:val="26"/>
                <w:szCs w:val="26"/>
              </w:rPr>
            </w:pPr>
            <w:r w:rsidRPr="0066215E">
              <w:rPr>
                <w:b/>
                <w:color w:val="000000"/>
                <w:sz w:val="26"/>
                <w:szCs w:val="26"/>
              </w:rPr>
              <w:t>4</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r w:rsidRPr="0066215E">
              <w:rPr>
                <w:color w:val="000000"/>
                <w:sz w:val="26"/>
                <w:szCs w:val="26"/>
              </w:rPr>
              <w:t>1</w:t>
            </w:r>
          </w:p>
        </w:tc>
        <w:tc>
          <w:tcPr>
            <w:tcW w:w="993" w:type="dxa"/>
            <w:tcBorders>
              <w:top w:val="nil"/>
              <w:left w:val="nil"/>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r w:rsidRPr="0066215E">
              <w:rPr>
                <w:color w:val="000000"/>
                <w:sz w:val="26"/>
                <w:szCs w:val="26"/>
              </w:rPr>
              <w:t>3</w:t>
            </w:r>
          </w:p>
        </w:tc>
        <w:tc>
          <w:tcPr>
            <w:tcW w:w="1020" w:type="dxa"/>
            <w:tcBorders>
              <w:top w:val="nil"/>
              <w:left w:val="nil"/>
              <w:bottom w:val="single" w:sz="8" w:space="0" w:color="auto"/>
              <w:right w:val="single" w:sz="8" w:space="0" w:color="auto"/>
            </w:tcBorders>
            <w:shd w:val="clear" w:color="auto" w:fill="auto"/>
            <w:noWrap/>
            <w:vAlign w:val="center"/>
            <w:hideMark/>
          </w:tcPr>
          <w:p w:rsidR="001E2BD7" w:rsidRPr="0066215E" w:rsidRDefault="001E2BD7" w:rsidP="0066215E">
            <w:pPr>
              <w:jc w:val="center"/>
              <w:rPr>
                <w:color w:val="000000"/>
                <w:sz w:val="26"/>
                <w:szCs w:val="26"/>
              </w:rPr>
            </w:pPr>
          </w:p>
        </w:tc>
        <w:tc>
          <w:tcPr>
            <w:tcW w:w="874" w:type="dxa"/>
            <w:tcBorders>
              <w:top w:val="nil"/>
              <w:left w:val="nil"/>
              <w:bottom w:val="single" w:sz="8" w:space="0" w:color="auto"/>
              <w:right w:val="single" w:sz="8"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2</w:t>
            </w:r>
          </w:p>
        </w:tc>
      </w:tr>
      <w:tr w:rsidR="001E2BD7"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rsidR="001E2BD7" w:rsidRPr="0066215E" w:rsidRDefault="001E2BD7" w:rsidP="0066215E">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rsidR="001E2BD7" w:rsidRPr="0066215E" w:rsidRDefault="001E2BD7" w:rsidP="0066215E">
            <w:pPr>
              <w:rPr>
                <w:color w:val="000000"/>
                <w:sz w:val="26"/>
                <w:szCs w:val="26"/>
              </w:rPr>
            </w:pPr>
            <w:r w:rsidRPr="0066215E">
              <w:rPr>
                <w:color w:val="000000"/>
                <w:sz w:val="26"/>
                <w:szCs w:val="26"/>
              </w:rPr>
              <w:t>Văn, Văn- Sử , Văn-GDCD</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1E2BD7" w:rsidRPr="0066215E" w:rsidRDefault="00A22149" w:rsidP="0066215E">
            <w:pPr>
              <w:jc w:val="center"/>
              <w:rPr>
                <w:b/>
                <w:color w:val="000000"/>
                <w:sz w:val="26"/>
                <w:szCs w:val="26"/>
                <w:lang w:val="vi-VN"/>
              </w:rPr>
            </w:pPr>
            <w:r w:rsidRPr="0066215E">
              <w:rPr>
                <w:b/>
                <w:color w:val="000000"/>
                <w:sz w:val="26"/>
                <w:szCs w:val="26"/>
                <w:lang w:val="vi-VN"/>
              </w:rPr>
              <w:t>11</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lang w:val="vi-VN"/>
              </w:rPr>
            </w:pPr>
            <w:r w:rsidRPr="0066215E">
              <w:rPr>
                <w:color w:val="000000"/>
                <w:sz w:val="26"/>
                <w:szCs w:val="26"/>
              </w:rPr>
              <w:t>1</w:t>
            </w:r>
            <w:r w:rsidR="00A22149" w:rsidRPr="0066215E">
              <w:rPr>
                <w:color w:val="000000"/>
                <w:sz w:val="26"/>
                <w:szCs w:val="26"/>
                <w:lang w:val="vi-VN"/>
              </w:rPr>
              <w:t>1</w:t>
            </w:r>
          </w:p>
        </w:tc>
        <w:tc>
          <w:tcPr>
            <w:tcW w:w="1020" w:type="dxa"/>
            <w:tcBorders>
              <w:top w:val="nil"/>
              <w:left w:val="nil"/>
              <w:bottom w:val="single" w:sz="8" w:space="0" w:color="auto"/>
              <w:right w:val="single" w:sz="8" w:space="0" w:color="auto"/>
            </w:tcBorders>
            <w:shd w:val="clear" w:color="auto" w:fill="auto"/>
            <w:noWrap/>
            <w:vAlign w:val="bottom"/>
            <w:hideMark/>
          </w:tcPr>
          <w:p w:rsidR="001E2BD7" w:rsidRPr="0066215E" w:rsidRDefault="001E2BD7" w:rsidP="0066215E">
            <w:pPr>
              <w:jc w:val="center"/>
              <w:rPr>
                <w:color w:val="000000"/>
                <w:sz w:val="26"/>
                <w:szCs w:val="26"/>
              </w:rPr>
            </w:pPr>
          </w:p>
        </w:tc>
        <w:tc>
          <w:tcPr>
            <w:tcW w:w="874" w:type="dxa"/>
            <w:tcBorders>
              <w:top w:val="nil"/>
              <w:left w:val="nil"/>
              <w:bottom w:val="single" w:sz="8" w:space="0" w:color="auto"/>
              <w:right w:val="single" w:sz="8"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11</w:t>
            </w:r>
          </w:p>
        </w:tc>
      </w:tr>
      <w:tr w:rsidR="001E2BD7"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rsidR="001E2BD7" w:rsidRPr="0066215E" w:rsidRDefault="001E2BD7" w:rsidP="0066215E">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rsidR="001E2BD7" w:rsidRPr="0066215E" w:rsidRDefault="001E2BD7" w:rsidP="0066215E">
            <w:pPr>
              <w:rPr>
                <w:color w:val="000000"/>
                <w:sz w:val="26"/>
                <w:szCs w:val="26"/>
              </w:rPr>
            </w:pPr>
            <w:r w:rsidRPr="0066215E">
              <w:rPr>
                <w:color w:val="000000"/>
                <w:sz w:val="26"/>
                <w:szCs w:val="26"/>
              </w:rPr>
              <w:t>Địa</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1E2BD7" w:rsidRPr="0066215E" w:rsidRDefault="001E2BD7" w:rsidP="0066215E">
            <w:pPr>
              <w:jc w:val="center"/>
              <w:rPr>
                <w:b/>
                <w:color w:val="000000"/>
                <w:sz w:val="26"/>
                <w:szCs w:val="26"/>
              </w:rPr>
            </w:pPr>
            <w:r w:rsidRPr="0066215E">
              <w:rPr>
                <w:b/>
                <w:color w:val="000000"/>
                <w:sz w:val="26"/>
                <w:szCs w:val="26"/>
              </w:rPr>
              <w:t>3</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bottom"/>
            <w:hideMark/>
          </w:tcPr>
          <w:p w:rsidR="001E2BD7" w:rsidRPr="0066215E" w:rsidRDefault="001E2BD7" w:rsidP="0066215E">
            <w:pPr>
              <w:jc w:val="center"/>
              <w:rPr>
                <w:color w:val="000000"/>
                <w:sz w:val="26"/>
                <w:szCs w:val="26"/>
              </w:rPr>
            </w:pPr>
            <w:r w:rsidRPr="0066215E">
              <w:rPr>
                <w:color w:val="000000"/>
                <w:sz w:val="26"/>
                <w:szCs w:val="26"/>
              </w:rPr>
              <w:t>3</w:t>
            </w:r>
          </w:p>
        </w:tc>
        <w:tc>
          <w:tcPr>
            <w:tcW w:w="1020" w:type="dxa"/>
            <w:tcBorders>
              <w:top w:val="nil"/>
              <w:left w:val="nil"/>
              <w:bottom w:val="single" w:sz="8" w:space="0" w:color="auto"/>
              <w:right w:val="single" w:sz="8" w:space="0" w:color="auto"/>
            </w:tcBorders>
            <w:shd w:val="clear" w:color="auto" w:fill="auto"/>
            <w:noWrap/>
            <w:vAlign w:val="center"/>
            <w:hideMark/>
          </w:tcPr>
          <w:p w:rsidR="001E2BD7" w:rsidRPr="0066215E" w:rsidRDefault="001E2BD7" w:rsidP="0066215E">
            <w:pPr>
              <w:jc w:val="center"/>
              <w:rPr>
                <w:color w:val="000000"/>
                <w:sz w:val="26"/>
                <w:szCs w:val="26"/>
              </w:rPr>
            </w:pPr>
          </w:p>
        </w:tc>
        <w:tc>
          <w:tcPr>
            <w:tcW w:w="874" w:type="dxa"/>
            <w:tcBorders>
              <w:top w:val="nil"/>
              <w:left w:val="nil"/>
              <w:bottom w:val="single" w:sz="8" w:space="0" w:color="auto"/>
              <w:right w:val="single" w:sz="8"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3</w:t>
            </w:r>
          </w:p>
        </w:tc>
      </w:tr>
      <w:tr w:rsidR="001E2BD7"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rsidR="001E2BD7" w:rsidRPr="0066215E" w:rsidRDefault="001E2BD7" w:rsidP="0066215E">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rsidR="001E2BD7" w:rsidRPr="0066215E" w:rsidRDefault="001E2BD7" w:rsidP="0066215E">
            <w:pPr>
              <w:rPr>
                <w:color w:val="000000"/>
                <w:sz w:val="26"/>
                <w:szCs w:val="26"/>
                <w:lang w:val="vi-VN"/>
              </w:rPr>
            </w:pPr>
            <w:r w:rsidRPr="0066215E">
              <w:rPr>
                <w:color w:val="000000"/>
                <w:sz w:val="26"/>
                <w:szCs w:val="26"/>
                <w:lang w:val="vi-VN"/>
              </w:rPr>
              <w:t xml:space="preserve">Tiếng </w:t>
            </w:r>
            <w:r w:rsidRPr="0066215E">
              <w:rPr>
                <w:color w:val="000000"/>
                <w:sz w:val="26"/>
                <w:szCs w:val="26"/>
              </w:rPr>
              <w:t>Anh</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1E2BD7" w:rsidRPr="0066215E" w:rsidRDefault="001E2BD7" w:rsidP="0066215E">
            <w:pPr>
              <w:jc w:val="center"/>
              <w:rPr>
                <w:b/>
                <w:color w:val="000000"/>
                <w:sz w:val="26"/>
                <w:szCs w:val="26"/>
              </w:rPr>
            </w:pPr>
            <w:r w:rsidRPr="0066215E">
              <w:rPr>
                <w:b/>
                <w:color w:val="000000"/>
                <w:sz w:val="26"/>
                <w:szCs w:val="26"/>
              </w:rPr>
              <w:t>5</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r w:rsidRPr="0066215E">
              <w:rPr>
                <w:color w:val="000000"/>
                <w:sz w:val="26"/>
                <w:szCs w:val="26"/>
              </w:rPr>
              <w:t>5</w:t>
            </w:r>
          </w:p>
        </w:tc>
        <w:tc>
          <w:tcPr>
            <w:tcW w:w="1020" w:type="dxa"/>
            <w:tcBorders>
              <w:top w:val="nil"/>
              <w:left w:val="nil"/>
              <w:bottom w:val="single" w:sz="8" w:space="0" w:color="auto"/>
              <w:right w:val="single" w:sz="8" w:space="0" w:color="auto"/>
            </w:tcBorders>
            <w:shd w:val="clear" w:color="auto" w:fill="auto"/>
            <w:noWrap/>
            <w:vAlign w:val="center"/>
            <w:hideMark/>
          </w:tcPr>
          <w:p w:rsidR="001E2BD7" w:rsidRPr="0066215E" w:rsidRDefault="001E2BD7" w:rsidP="0066215E">
            <w:pPr>
              <w:jc w:val="center"/>
              <w:rPr>
                <w:color w:val="000000"/>
                <w:sz w:val="26"/>
                <w:szCs w:val="26"/>
              </w:rPr>
            </w:pPr>
          </w:p>
        </w:tc>
        <w:tc>
          <w:tcPr>
            <w:tcW w:w="874" w:type="dxa"/>
            <w:tcBorders>
              <w:top w:val="nil"/>
              <w:left w:val="nil"/>
              <w:bottom w:val="single" w:sz="8" w:space="0" w:color="auto"/>
              <w:right w:val="single" w:sz="8"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4</w:t>
            </w:r>
          </w:p>
        </w:tc>
      </w:tr>
      <w:tr w:rsidR="001E2BD7"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rsidR="001E2BD7" w:rsidRPr="0066215E" w:rsidRDefault="001E2BD7" w:rsidP="0066215E">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rsidR="001E2BD7" w:rsidRPr="0066215E" w:rsidRDefault="001E2BD7" w:rsidP="0066215E">
            <w:pPr>
              <w:rPr>
                <w:color w:val="000000"/>
                <w:sz w:val="26"/>
                <w:szCs w:val="26"/>
              </w:rPr>
            </w:pPr>
            <w:r w:rsidRPr="0066215E">
              <w:rPr>
                <w:color w:val="000000"/>
                <w:sz w:val="26"/>
                <w:szCs w:val="26"/>
              </w:rPr>
              <w:t>Nhạc</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1E2BD7" w:rsidRPr="0066215E" w:rsidRDefault="001E2BD7" w:rsidP="0066215E">
            <w:pPr>
              <w:jc w:val="center"/>
              <w:rPr>
                <w:b/>
                <w:color w:val="000000"/>
                <w:sz w:val="26"/>
                <w:szCs w:val="26"/>
              </w:rPr>
            </w:pPr>
            <w:r w:rsidRPr="0066215E">
              <w:rPr>
                <w:b/>
                <w:color w:val="000000"/>
                <w:sz w:val="26"/>
                <w:szCs w:val="26"/>
              </w:rPr>
              <w:t>1</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r w:rsidRPr="0066215E">
              <w:rPr>
                <w:color w:val="000000"/>
                <w:sz w:val="26"/>
                <w:szCs w:val="26"/>
              </w:rPr>
              <w:t> </w:t>
            </w:r>
          </w:p>
        </w:tc>
        <w:tc>
          <w:tcPr>
            <w:tcW w:w="993" w:type="dxa"/>
            <w:tcBorders>
              <w:top w:val="nil"/>
              <w:left w:val="nil"/>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p>
        </w:tc>
        <w:tc>
          <w:tcPr>
            <w:tcW w:w="1020" w:type="dxa"/>
            <w:tcBorders>
              <w:top w:val="nil"/>
              <w:left w:val="nil"/>
              <w:bottom w:val="single" w:sz="8" w:space="0" w:color="auto"/>
              <w:right w:val="single" w:sz="8" w:space="0" w:color="auto"/>
            </w:tcBorders>
            <w:shd w:val="clear" w:color="auto" w:fill="auto"/>
            <w:noWrap/>
            <w:vAlign w:val="center"/>
            <w:hideMark/>
          </w:tcPr>
          <w:p w:rsidR="001E2BD7" w:rsidRPr="0066215E" w:rsidRDefault="001E2BD7" w:rsidP="0066215E">
            <w:pPr>
              <w:jc w:val="center"/>
              <w:rPr>
                <w:color w:val="000000"/>
                <w:sz w:val="26"/>
                <w:szCs w:val="26"/>
              </w:rPr>
            </w:pPr>
            <w:r w:rsidRPr="0066215E">
              <w:rPr>
                <w:color w:val="000000"/>
                <w:sz w:val="26"/>
                <w:szCs w:val="26"/>
              </w:rPr>
              <w:t>1</w:t>
            </w:r>
          </w:p>
        </w:tc>
        <w:tc>
          <w:tcPr>
            <w:tcW w:w="874" w:type="dxa"/>
            <w:tcBorders>
              <w:top w:val="nil"/>
              <w:left w:val="nil"/>
              <w:bottom w:val="single" w:sz="8" w:space="0" w:color="auto"/>
              <w:right w:val="single" w:sz="8"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0</w:t>
            </w:r>
          </w:p>
        </w:tc>
      </w:tr>
      <w:tr w:rsidR="001E2BD7"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rsidR="001E2BD7" w:rsidRPr="0066215E" w:rsidRDefault="001E2BD7" w:rsidP="0066215E">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rsidR="001E2BD7" w:rsidRPr="0066215E" w:rsidRDefault="001E2BD7" w:rsidP="0066215E">
            <w:pPr>
              <w:rPr>
                <w:color w:val="000000"/>
                <w:sz w:val="26"/>
                <w:szCs w:val="26"/>
              </w:rPr>
            </w:pPr>
            <w:r w:rsidRPr="0066215E">
              <w:rPr>
                <w:color w:val="000000"/>
                <w:sz w:val="26"/>
                <w:szCs w:val="26"/>
              </w:rPr>
              <w:t>Mỹ thuật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1E2BD7" w:rsidRPr="0066215E" w:rsidRDefault="00022D9D" w:rsidP="0066215E">
            <w:pPr>
              <w:jc w:val="center"/>
              <w:rPr>
                <w:b/>
                <w:color w:val="000000"/>
                <w:sz w:val="26"/>
                <w:szCs w:val="26"/>
                <w:lang w:val="vi-VN"/>
              </w:rPr>
            </w:pPr>
            <w:r w:rsidRPr="0066215E">
              <w:rPr>
                <w:b/>
                <w:color w:val="000000"/>
                <w:sz w:val="26"/>
                <w:szCs w:val="26"/>
                <w:lang w:val="vi-VN"/>
              </w:rPr>
              <w:t>1</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rsidR="001E2BD7" w:rsidRPr="0066215E" w:rsidRDefault="00022D9D" w:rsidP="0066215E">
            <w:pPr>
              <w:jc w:val="center"/>
              <w:rPr>
                <w:color w:val="000000"/>
                <w:sz w:val="26"/>
                <w:szCs w:val="26"/>
                <w:lang w:val="vi-VN"/>
              </w:rPr>
            </w:pPr>
            <w:r w:rsidRPr="0066215E">
              <w:rPr>
                <w:color w:val="000000"/>
                <w:sz w:val="26"/>
                <w:szCs w:val="26"/>
                <w:lang w:val="vi-VN"/>
              </w:rPr>
              <w:t>1</w:t>
            </w:r>
          </w:p>
        </w:tc>
        <w:tc>
          <w:tcPr>
            <w:tcW w:w="1020" w:type="dxa"/>
            <w:tcBorders>
              <w:top w:val="nil"/>
              <w:left w:val="nil"/>
              <w:bottom w:val="single" w:sz="8" w:space="0" w:color="auto"/>
              <w:right w:val="single" w:sz="8" w:space="0" w:color="auto"/>
            </w:tcBorders>
            <w:shd w:val="clear" w:color="auto" w:fill="auto"/>
            <w:noWrap/>
            <w:vAlign w:val="center"/>
            <w:hideMark/>
          </w:tcPr>
          <w:p w:rsidR="001E2BD7" w:rsidRPr="0066215E" w:rsidRDefault="001E2BD7" w:rsidP="0066215E">
            <w:pPr>
              <w:jc w:val="center"/>
              <w:rPr>
                <w:color w:val="000000"/>
                <w:sz w:val="26"/>
                <w:szCs w:val="26"/>
              </w:rPr>
            </w:pPr>
          </w:p>
        </w:tc>
        <w:tc>
          <w:tcPr>
            <w:tcW w:w="874" w:type="dxa"/>
            <w:tcBorders>
              <w:top w:val="nil"/>
              <w:left w:val="nil"/>
              <w:bottom w:val="single" w:sz="8" w:space="0" w:color="auto"/>
              <w:right w:val="single" w:sz="8"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1</w:t>
            </w:r>
          </w:p>
        </w:tc>
      </w:tr>
      <w:tr w:rsidR="001E2BD7"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rsidR="001E2BD7" w:rsidRPr="0066215E" w:rsidRDefault="001E2BD7" w:rsidP="0066215E">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rsidR="001E2BD7" w:rsidRPr="0066215E" w:rsidRDefault="001E2BD7" w:rsidP="0066215E">
            <w:pPr>
              <w:rPr>
                <w:color w:val="000000"/>
                <w:sz w:val="26"/>
                <w:szCs w:val="26"/>
              </w:rPr>
            </w:pPr>
            <w:r w:rsidRPr="0066215E">
              <w:rPr>
                <w:color w:val="000000"/>
                <w:sz w:val="26"/>
                <w:szCs w:val="26"/>
              </w:rPr>
              <w:t>Công nghệ</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1E2BD7" w:rsidRPr="0066215E" w:rsidRDefault="001E2BD7" w:rsidP="0066215E">
            <w:pPr>
              <w:jc w:val="center"/>
              <w:rPr>
                <w:b/>
                <w:color w:val="000000"/>
                <w:sz w:val="26"/>
                <w:szCs w:val="26"/>
              </w:rPr>
            </w:pPr>
            <w:r w:rsidRPr="0066215E">
              <w:rPr>
                <w:b/>
                <w:color w:val="000000"/>
                <w:sz w:val="26"/>
                <w:szCs w:val="26"/>
              </w:rPr>
              <w:t>1</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r w:rsidRPr="0066215E">
              <w:rPr>
                <w:color w:val="000000"/>
                <w:sz w:val="26"/>
                <w:szCs w:val="26"/>
              </w:rPr>
              <w:t>1</w:t>
            </w:r>
          </w:p>
        </w:tc>
        <w:tc>
          <w:tcPr>
            <w:tcW w:w="1020" w:type="dxa"/>
            <w:tcBorders>
              <w:top w:val="nil"/>
              <w:left w:val="nil"/>
              <w:bottom w:val="single" w:sz="8" w:space="0" w:color="auto"/>
              <w:right w:val="single" w:sz="8" w:space="0" w:color="auto"/>
            </w:tcBorders>
            <w:shd w:val="clear" w:color="auto" w:fill="auto"/>
            <w:noWrap/>
            <w:vAlign w:val="center"/>
            <w:hideMark/>
          </w:tcPr>
          <w:p w:rsidR="001E2BD7" w:rsidRPr="0066215E" w:rsidRDefault="001E2BD7" w:rsidP="0066215E">
            <w:pPr>
              <w:jc w:val="center"/>
              <w:rPr>
                <w:color w:val="000000"/>
                <w:sz w:val="26"/>
                <w:szCs w:val="26"/>
              </w:rPr>
            </w:pPr>
          </w:p>
        </w:tc>
        <w:tc>
          <w:tcPr>
            <w:tcW w:w="874" w:type="dxa"/>
            <w:tcBorders>
              <w:top w:val="nil"/>
              <w:left w:val="nil"/>
              <w:bottom w:val="single" w:sz="8" w:space="0" w:color="auto"/>
              <w:right w:val="single" w:sz="8"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1</w:t>
            </w:r>
          </w:p>
        </w:tc>
      </w:tr>
      <w:tr w:rsidR="001E2BD7"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rsidR="001E2BD7" w:rsidRPr="0066215E" w:rsidRDefault="001E2BD7" w:rsidP="0066215E">
            <w:pPr>
              <w:rPr>
                <w:b/>
                <w:bCs/>
                <w:color w:val="000000"/>
                <w:sz w:val="26"/>
                <w:szCs w:val="26"/>
              </w:rPr>
            </w:pPr>
          </w:p>
        </w:tc>
        <w:tc>
          <w:tcPr>
            <w:tcW w:w="3682" w:type="dxa"/>
            <w:tcBorders>
              <w:top w:val="nil"/>
              <w:left w:val="nil"/>
              <w:bottom w:val="single" w:sz="8" w:space="0" w:color="auto"/>
              <w:right w:val="single" w:sz="4" w:space="0" w:color="auto"/>
            </w:tcBorders>
            <w:shd w:val="clear" w:color="auto" w:fill="auto"/>
            <w:noWrap/>
            <w:vAlign w:val="center"/>
            <w:hideMark/>
          </w:tcPr>
          <w:p w:rsidR="001E2BD7" w:rsidRPr="0066215E" w:rsidRDefault="001E2BD7" w:rsidP="0066215E">
            <w:pPr>
              <w:rPr>
                <w:color w:val="000000"/>
                <w:sz w:val="26"/>
                <w:szCs w:val="26"/>
                <w:lang w:val="vi-VN"/>
              </w:rPr>
            </w:pPr>
            <w:r w:rsidRPr="0066215E">
              <w:rPr>
                <w:color w:val="000000"/>
                <w:sz w:val="26"/>
                <w:szCs w:val="26"/>
                <w:lang w:val="vi-VN"/>
              </w:rPr>
              <w:t>Tin học</w:t>
            </w:r>
          </w:p>
        </w:tc>
        <w:tc>
          <w:tcPr>
            <w:tcW w:w="851" w:type="dxa"/>
            <w:tcBorders>
              <w:top w:val="single" w:sz="4" w:space="0" w:color="auto"/>
              <w:left w:val="single" w:sz="4" w:space="0" w:color="auto"/>
              <w:bottom w:val="single" w:sz="4" w:space="0" w:color="auto"/>
              <w:right w:val="single" w:sz="4" w:space="0" w:color="auto"/>
            </w:tcBorders>
          </w:tcPr>
          <w:p w:rsidR="001E2BD7" w:rsidRPr="0066215E" w:rsidRDefault="001E2BD7" w:rsidP="0066215E">
            <w:pPr>
              <w:jc w:val="center"/>
              <w:rPr>
                <w:b/>
                <w:color w:val="000000"/>
                <w:sz w:val="26"/>
                <w:szCs w:val="26"/>
              </w:rPr>
            </w:pPr>
            <w:r w:rsidRPr="0066215E">
              <w:rPr>
                <w:b/>
                <w:color w:val="000000"/>
                <w:sz w:val="26"/>
                <w:szCs w:val="26"/>
              </w:rPr>
              <w:t>1</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r w:rsidRPr="0066215E">
              <w:rPr>
                <w:color w:val="000000"/>
                <w:sz w:val="26"/>
                <w:szCs w:val="26"/>
              </w:rPr>
              <w:t>1</w:t>
            </w:r>
          </w:p>
        </w:tc>
        <w:tc>
          <w:tcPr>
            <w:tcW w:w="1020" w:type="dxa"/>
            <w:tcBorders>
              <w:top w:val="nil"/>
              <w:left w:val="nil"/>
              <w:bottom w:val="single" w:sz="8" w:space="0" w:color="auto"/>
              <w:right w:val="single" w:sz="8" w:space="0" w:color="auto"/>
            </w:tcBorders>
            <w:shd w:val="clear" w:color="auto" w:fill="auto"/>
            <w:noWrap/>
            <w:vAlign w:val="center"/>
            <w:hideMark/>
          </w:tcPr>
          <w:p w:rsidR="001E2BD7" w:rsidRPr="0066215E" w:rsidRDefault="001E2BD7" w:rsidP="0066215E">
            <w:pPr>
              <w:jc w:val="center"/>
              <w:rPr>
                <w:color w:val="000000"/>
                <w:sz w:val="26"/>
                <w:szCs w:val="26"/>
              </w:rPr>
            </w:pPr>
          </w:p>
        </w:tc>
        <w:tc>
          <w:tcPr>
            <w:tcW w:w="874" w:type="dxa"/>
            <w:tcBorders>
              <w:top w:val="nil"/>
              <w:left w:val="nil"/>
              <w:bottom w:val="single" w:sz="8" w:space="0" w:color="auto"/>
              <w:right w:val="single" w:sz="8"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1</w:t>
            </w:r>
          </w:p>
        </w:tc>
      </w:tr>
      <w:tr w:rsidR="001E2BD7"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rsidR="001E2BD7" w:rsidRPr="0066215E" w:rsidRDefault="001E2BD7" w:rsidP="0066215E">
            <w:pPr>
              <w:rPr>
                <w:b/>
                <w:bCs/>
                <w:color w:val="000000"/>
                <w:sz w:val="26"/>
                <w:szCs w:val="26"/>
              </w:rPr>
            </w:pPr>
          </w:p>
        </w:tc>
        <w:tc>
          <w:tcPr>
            <w:tcW w:w="3682" w:type="dxa"/>
            <w:tcBorders>
              <w:top w:val="nil"/>
              <w:left w:val="nil"/>
              <w:bottom w:val="single" w:sz="4" w:space="0" w:color="auto"/>
              <w:right w:val="single" w:sz="4" w:space="0" w:color="auto"/>
            </w:tcBorders>
            <w:shd w:val="clear" w:color="000000" w:fill="FFFFFF"/>
            <w:noWrap/>
            <w:vAlign w:val="center"/>
            <w:hideMark/>
          </w:tcPr>
          <w:p w:rsidR="001E2BD7" w:rsidRPr="0066215E" w:rsidRDefault="001E2BD7" w:rsidP="0066215E">
            <w:pPr>
              <w:rPr>
                <w:color w:val="000000"/>
                <w:sz w:val="26"/>
                <w:szCs w:val="26"/>
              </w:rPr>
            </w:pPr>
            <w:r w:rsidRPr="0066215E">
              <w:rPr>
                <w:color w:val="000000"/>
                <w:sz w:val="26"/>
                <w:szCs w:val="26"/>
              </w:rPr>
              <w:t>Thể dục</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1E2BD7" w:rsidRPr="0066215E" w:rsidRDefault="00022D9D" w:rsidP="0066215E">
            <w:pPr>
              <w:jc w:val="center"/>
              <w:rPr>
                <w:b/>
                <w:color w:val="000000"/>
                <w:sz w:val="26"/>
                <w:szCs w:val="26"/>
                <w:lang w:val="vi-VN"/>
              </w:rPr>
            </w:pPr>
            <w:r w:rsidRPr="0066215E">
              <w:rPr>
                <w:b/>
                <w:color w:val="000000"/>
                <w:sz w:val="26"/>
                <w:szCs w:val="26"/>
                <w:lang w:val="vi-VN"/>
              </w:rPr>
              <w:t>3</w:t>
            </w:r>
          </w:p>
        </w:tc>
        <w:tc>
          <w:tcPr>
            <w:tcW w:w="1016" w:type="dxa"/>
            <w:tcBorders>
              <w:top w:val="nil"/>
              <w:left w:val="single" w:sz="4" w:space="0" w:color="auto"/>
              <w:bottom w:val="single" w:sz="4" w:space="0" w:color="auto"/>
              <w:right w:val="single" w:sz="8" w:space="0" w:color="auto"/>
            </w:tcBorders>
            <w:shd w:val="clear" w:color="000000" w:fill="FFFFFF"/>
            <w:noWrap/>
            <w:vAlign w:val="center"/>
            <w:hideMark/>
          </w:tcPr>
          <w:p w:rsidR="001E2BD7" w:rsidRPr="0066215E" w:rsidRDefault="001E2BD7" w:rsidP="0066215E">
            <w:pPr>
              <w:jc w:val="center"/>
              <w:rPr>
                <w:color w:val="000000"/>
                <w:sz w:val="26"/>
                <w:szCs w:val="26"/>
              </w:rPr>
            </w:pPr>
          </w:p>
        </w:tc>
        <w:tc>
          <w:tcPr>
            <w:tcW w:w="993" w:type="dxa"/>
            <w:tcBorders>
              <w:top w:val="nil"/>
              <w:left w:val="nil"/>
              <w:bottom w:val="single" w:sz="4" w:space="0" w:color="auto"/>
              <w:right w:val="single" w:sz="8" w:space="0" w:color="auto"/>
            </w:tcBorders>
            <w:shd w:val="clear" w:color="000000" w:fill="FFFFFF"/>
            <w:noWrap/>
            <w:vAlign w:val="center"/>
            <w:hideMark/>
          </w:tcPr>
          <w:p w:rsidR="001E2BD7" w:rsidRPr="0066215E" w:rsidRDefault="00022D9D" w:rsidP="0066215E">
            <w:pPr>
              <w:jc w:val="center"/>
              <w:rPr>
                <w:color w:val="000000"/>
                <w:sz w:val="26"/>
                <w:szCs w:val="26"/>
                <w:lang w:val="vi-VN"/>
              </w:rPr>
            </w:pPr>
            <w:r w:rsidRPr="0066215E">
              <w:rPr>
                <w:color w:val="000000"/>
                <w:sz w:val="26"/>
                <w:szCs w:val="26"/>
                <w:lang w:val="vi-VN"/>
              </w:rPr>
              <w:t>3</w:t>
            </w:r>
          </w:p>
        </w:tc>
        <w:tc>
          <w:tcPr>
            <w:tcW w:w="1020" w:type="dxa"/>
            <w:tcBorders>
              <w:top w:val="nil"/>
              <w:left w:val="nil"/>
              <w:bottom w:val="single" w:sz="4" w:space="0" w:color="auto"/>
              <w:right w:val="single" w:sz="8" w:space="0" w:color="auto"/>
            </w:tcBorders>
            <w:shd w:val="clear" w:color="auto" w:fill="auto"/>
            <w:noWrap/>
            <w:vAlign w:val="center"/>
            <w:hideMark/>
          </w:tcPr>
          <w:p w:rsidR="001E2BD7" w:rsidRPr="0066215E" w:rsidRDefault="001E2BD7" w:rsidP="0066215E">
            <w:pPr>
              <w:jc w:val="center"/>
              <w:rPr>
                <w:color w:val="000000"/>
                <w:sz w:val="26"/>
                <w:szCs w:val="26"/>
              </w:rPr>
            </w:pPr>
          </w:p>
        </w:tc>
        <w:tc>
          <w:tcPr>
            <w:tcW w:w="874" w:type="dxa"/>
            <w:tcBorders>
              <w:top w:val="nil"/>
              <w:left w:val="nil"/>
              <w:bottom w:val="single" w:sz="4" w:space="0" w:color="auto"/>
              <w:right w:val="single" w:sz="8"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3</w:t>
            </w:r>
          </w:p>
        </w:tc>
      </w:tr>
      <w:tr w:rsidR="001E2BD7" w:rsidRPr="0066215E" w:rsidTr="00022D9D">
        <w:trPr>
          <w:gridAfter w:val="1"/>
          <w:wAfter w:w="425" w:type="dxa"/>
          <w:trHeight w:val="330"/>
        </w:trPr>
        <w:tc>
          <w:tcPr>
            <w:tcW w:w="865" w:type="dxa"/>
            <w:vMerge/>
            <w:tcBorders>
              <w:top w:val="single" w:sz="8" w:space="0" w:color="auto"/>
              <w:left w:val="single" w:sz="8" w:space="0" w:color="auto"/>
              <w:bottom w:val="single" w:sz="8" w:space="0" w:color="000000"/>
              <w:right w:val="single" w:sz="4" w:space="0" w:color="auto"/>
            </w:tcBorders>
            <w:vAlign w:val="center"/>
            <w:hideMark/>
          </w:tcPr>
          <w:p w:rsidR="001E2BD7" w:rsidRPr="0066215E" w:rsidRDefault="001E2BD7" w:rsidP="0066215E">
            <w:pPr>
              <w:rPr>
                <w:b/>
                <w:bCs/>
                <w:color w:val="000000"/>
                <w:sz w:val="26"/>
                <w:szCs w:val="26"/>
              </w:rPr>
            </w:pPr>
          </w:p>
        </w:tc>
        <w:tc>
          <w:tcPr>
            <w:tcW w:w="3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BD7" w:rsidRPr="0066215E" w:rsidRDefault="001E2BD7" w:rsidP="0066215E">
            <w:pPr>
              <w:rPr>
                <w:b/>
                <w:bCs/>
                <w:color w:val="000000"/>
                <w:sz w:val="26"/>
                <w:szCs w:val="26"/>
              </w:rPr>
            </w:pPr>
            <w:r w:rsidRPr="0066215E">
              <w:rPr>
                <w:b/>
                <w:bCs/>
                <w:color w:val="000000"/>
                <w:sz w:val="26"/>
                <w:szCs w:val="26"/>
              </w:rPr>
              <w:t xml:space="preserve">      Cộng </w:t>
            </w:r>
          </w:p>
        </w:tc>
        <w:tc>
          <w:tcPr>
            <w:tcW w:w="851" w:type="dxa"/>
            <w:tcBorders>
              <w:top w:val="single" w:sz="4" w:space="0" w:color="auto"/>
              <w:left w:val="single" w:sz="4" w:space="0" w:color="auto"/>
              <w:bottom w:val="single" w:sz="4" w:space="0" w:color="auto"/>
              <w:right w:val="single" w:sz="4" w:space="0" w:color="auto"/>
            </w:tcBorders>
          </w:tcPr>
          <w:p w:rsidR="001E2BD7" w:rsidRPr="0066215E" w:rsidRDefault="001E2BD7" w:rsidP="0066215E">
            <w:pPr>
              <w:jc w:val="center"/>
              <w:rPr>
                <w:b/>
                <w:bCs/>
                <w:color w:val="000000"/>
                <w:sz w:val="26"/>
                <w:szCs w:val="26"/>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BD7" w:rsidRPr="0066215E" w:rsidRDefault="001E2BD7" w:rsidP="0066215E">
            <w:pPr>
              <w:jc w:val="center"/>
              <w:rPr>
                <w:b/>
                <w:bCs/>
                <w:color w:val="000000"/>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BD7" w:rsidRPr="0066215E" w:rsidRDefault="001E2BD7" w:rsidP="0066215E">
            <w:pPr>
              <w:jc w:val="center"/>
              <w:rPr>
                <w:b/>
                <w:bCs/>
                <w:color w:val="000000"/>
                <w:sz w:val="26"/>
                <w:szCs w:val="26"/>
                <w:lang w:val="vi-VN"/>
              </w:rPr>
            </w:pPr>
            <w:r w:rsidRPr="0066215E">
              <w:rPr>
                <w:b/>
                <w:bCs/>
                <w:color w:val="000000"/>
                <w:sz w:val="26"/>
                <w:szCs w:val="26"/>
              </w:rPr>
              <w:t>3</w:t>
            </w:r>
            <w:r w:rsidR="00A22149" w:rsidRPr="0066215E">
              <w:rPr>
                <w:b/>
                <w:bCs/>
                <w:color w:val="000000"/>
                <w:sz w:val="26"/>
                <w:szCs w:val="26"/>
                <w:lang w:val="vi-VN"/>
              </w:rPr>
              <w:t>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BD7" w:rsidRPr="0066215E" w:rsidRDefault="001E2BD7" w:rsidP="0066215E">
            <w:pPr>
              <w:jc w:val="center"/>
              <w:rPr>
                <w:b/>
                <w:bCs/>
                <w:color w:val="000000"/>
                <w:sz w:val="26"/>
                <w:szCs w:val="26"/>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1E2BD7" w:rsidRPr="0066215E" w:rsidRDefault="001E2BD7" w:rsidP="0066215E">
            <w:pPr>
              <w:jc w:val="center"/>
              <w:rPr>
                <w:color w:val="000000"/>
                <w:sz w:val="26"/>
                <w:szCs w:val="26"/>
              </w:rPr>
            </w:pPr>
          </w:p>
        </w:tc>
      </w:tr>
      <w:tr w:rsidR="001E2BD7" w:rsidRPr="0066215E" w:rsidTr="00022D9D">
        <w:trPr>
          <w:trHeight w:val="330"/>
        </w:trPr>
        <w:tc>
          <w:tcPr>
            <w:tcW w:w="454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E2BD7" w:rsidRPr="0066215E" w:rsidRDefault="001E2BD7" w:rsidP="0066215E">
            <w:pPr>
              <w:jc w:val="center"/>
              <w:rPr>
                <w:color w:val="000000"/>
                <w:sz w:val="26"/>
                <w:szCs w:val="26"/>
              </w:rPr>
            </w:pPr>
            <w:r w:rsidRPr="0066215E">
              <w:rPr>
                <w:color w:val="000000"/>
                <w:sz w:val="26"/>
                <w:szCs w:val="26"/>
              </w:rPr>
              <w:t>Đội</w:t>
            </w:r>
          </w:p>
        </w:tc>
        <w:tc>
          <w:tcPr>
            <w:tcW w:w="851" w:type="dxa"/>
            <w:tcBorders>
              <w:top w:val="single" w:sz="4" w:space="0" w:color="auto"/>
              <w:left w:val="single" w:sz="4" w:space="0" w:color="auto"/>
              <w:bottom w:val="single" w:sz="4" w:space="0" w:color="auto"/>
              <w:right w:val="single" w:sz="4" w:space="0" w:color="auto"/>
            </w:tcBorders>
          </w:tcPr>
          <w:p w:rsidR="001E2BD7" w:rsidRPr="0066215E" w:rsidRDefault="001E2BD7" w:rsidP="0066215E">
            <w:pPr>
              <w:jc w:val="center"/>
              <w:rPr>
                <w:b/>
                <w:bCs/>
                <w:color w:val="000000"/>
                <w:sz w:val="26"/>
                <w:szCs w:val="26"/>
              </w:rPr>
            </w:pPr>
            <w:r w:rsidRPr="0066215E">
              <w:rPr>
                <w:b/>
                <w:bCs/>
                <w:color w:val="000000"/>
                <w:sz w:val="26"/>
                <w:szCs w:val="26"/>
              </w:rPr>
              <w:t>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BD7" w:rsidRPr="0066215E" w:rsidRDefault="001E2BD7" w:rsidP="0066215E">
            <w:pPr>
              <w:jc w:val="center"/>
              <w:rPr>
                <w:b/>
                <w:bCs/>
                <w:color w:val="000000"/>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BD7" w:rsidRPr="0066215E" w:rsidRDefault="001E2BD7" w:rsidP="0066215E">
            <w:pPr>
              <w:jc w:val="center"/>
              <w:rPr>
                <w:b/>
                <w:bCs/>
                <w:color w:val="000000"/>
                <w:sz w:val="26"/>
                <w:szCs w:val="26"/>
              </w:rPr>
            </w:pPr>
            <w:r w:rsidRPr="0066215E">
              <w:rPr>
                <w:b/>
                <w:bCs/>
                <w:color w:val="000000"/>
                <w:sz w:val="26"/>
                <w:szCs w:val="26"/>
              </w:rPr>
              <w:t>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BD7" w:rsidRPr="0066215E" w:rsidRDefault="001E2BD7" w:rsidP="0066215E">
            <w:pPr>
              <w:jc w:val="center"/>
              <w:rPr>
                <w:color w:val="000000"/>
                <w:sz w:val="26"/>
                <w:szCs w:val="26"/>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0</w:t>
            </w:r>
          </w:p>
        </w:tc>
        <w:tc>
          <w:tcPr>
            <w:tcW w:w="425" w:type="dxa"/>
            <w:tcBorders>
              <w:left w:val="single" w:sz="4" w:space="0" w:color="auto"/>
            </w:tcBorders>
            <w:vAlign w:val="center"/>
          </w:tcPr>
          <w:p w:rsidR="001E2BD7" w:rsidRPr="0066215E" w:rsidRDefault="001E2BD7" w:rsidP="0066215E">
            <w:pPr>
              <w:rPr>
                <w:b/>
                <w:bCs/>
                <w:color w:val="000000"/>
                <w:sz w:val="26"/>
                <w:szCs w:val="26"/>
              </w:rPr>
            </w:pPr>
          </w:p>
        </w:tc>
      </w:tr>
      <w:tr w:rsidR="001E2BD7" w:rsidRPr="0066215E" w:rsidTr="00022D9D">
        <w:trPr>
          <w:trHeight w:val="330"/>
        </w:trPr>
        <w:tc>
          <w:tcPr>
            <w:tcW w:w="454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E2BD7" w:rsidRPr="0066215E" w:rsidRDefault="001E2BD7" w:rsidP="0066215E">
            <w:pPr>
              <w:jc w:val="center"/>
              <w:rPr>
                <w:color w:val="000000"/>
                <w:sz w:val="26"/>
                <w:szCs w:val="26"/>
              </w:rPr>
            </w:pPr>
            <w:r w:rsidRPr="0066215E">
              <w:rPr>
                <w:color w:val="000000"/>
                <w:sz w:val="26"/>
                <w:szCs w:val="26"/>
              </w:rPr>
              <w:t>Quản lý</w:t>
            </w:r>
          </w:p>
        </w:tc>
        <w:tc>
          <w:tcPr>
            <w:tcW w:w="851" w:type="dxa"/>
            <w:tcBorders>
              <w:top w:val="single" w:sz="4" w:space="0" w:color="auto"/>
              <w:left w:val="single" w:sz="4" w:space="0" w:color="auto"/>
              <w:bottom w:val="single" w:sz="4" w:space="0" w:color="auto"/>
              <w:right w:val="single" w:sz="4" w:space="0" w:color="auto"/>
            </w:tcBorders>
          </w:tcPr>
          <w:p w:rsidR="001E2BD7" w:rsidRPr="0066215E" w:rsidRDefault="001E2BD7" w:rsidP="0066215E">
            <w:pPr>
              <w:jc w:val="center"/>
              <w:rPr>
                <w:b/>
                <w:bCs/>
                <w:color w:val="000000"/>
                <w:sz w:val="26"/>
                <w:szCs w:val="26"/>
              </w:rPr>
            </w:pPr>
            <w:r w:rsidRPr="0066215E">
              <w:rPr>
                <w:b/>
                <w:bCs/>
                <w:color w:val="000000"/>
                <w:sz w:val="26"/>
                <w:szCs w:val="26"/>
              </w:rPr>
              <w:t>3</w:t>
            </w:r>
          </w:p>
        </w:tc>
        <w:tc>
          <w:tcPr>
            <w:tcW w:w="1016" w:type="dxa"/>
            <w:tcBorders>
              <w:top w:val="nil"/>
              <w:left w:val="single" w:sz="4" w:space="0" w:color="auto"/>
              <w:bottom w:val="single" w:sz="8" w:space="0" w:color="auto"/>
              <w:right w:val="single" w:sz="8" w:space="0" w:color="auto"/>
            </w:tcBorders>
            <w:shd w:val="clear" w:color="auto" w:fill="auto"/>
            <w:noWrap/>
            <w:vAlign w:val="center"/>
            <w:hideMark/>
          </w:tcPr>
          <w:p w:rsidR="001E2BD7" w:rsidRPr="0066215E" w:rsidRDefault="001E2BD7" w:rsidP="0066215E">
            <w:pPr>
              <w:jc w:val="center"/>
              <w:rPr>
                <w:b/>
                <w:bCs/>
                <w:color w:val="000000"/>
                <w:sz w:val="26"/>
                <w:szCs w:val="26"/>
              </w:rPr>
            </w:pP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rsidR="001E2BD7" w:rsidRPr="0066215E" w:rsidRDefault="001E2BD7" w:rsidP="0066215E">
            <w:pPr>
              <w:jc w:val="center"/>
              <w:rPr>
                <w:b/>
                <w:bCs/>
                <w:color w:val="000000"/>
                <w:sz w:val="26"/>
                <w:szCs w:val="26"/>
              </w:rPr>
            </w:pPr>
            <w:r w:rsidRPr="0066215E">
              <w:rPr>
                <w:b/>
                <w:bCs/>
                <w:color w:val="000000"/>
                <w:sz w:val="26"/>
                <w:szCs w:val="26"/>
              </w:rPr>
              <w:t>3</w:t>
            </w:r>
          </w:p>
        </w:tc>
        <w:tc>
          <w:tcPr>
            <w:tcW w:w="1020" w:type="dxa"/>
            <w:tcBorders>
              <w:top w:val="single" w:sz="4" w:space="0" w:color="auto"/>
              <w:left w:val="nil"/>
              <w:bottom w:val="single" w:sz="8" w:space="0" w:color="auto"/>
              <w:right w:val="single" w:sz="8" w:space="0" w:color="auto"/>
            </w:tcBorders>
            <w:shd w:val="clear" w:color="auto" w:fill="auto"/>
            <w:noWrap/>
            <w:vAlign w:val="center"/>
            <w:hideMark/>
          </w:tcPr>
          <w:p w:rsidR="001E2BD7" w:rsidRPr="0066215E" w:rsidRDefault="001E2BD7" w:rsidP="0066215E">
            <w:pPr>
              <w:jc w:val="center"/>
              <w:rPr>
                <w:color w:val="000000"/>
                <w:sz w:val="26"/>
                <w:szCs w:val="26"/>
              </w:rPr>
            </w:pPr>
          </w:p>
        </w:tc>
        <w:tc>
          <w:tcPr>
            <w:tcW w:w="874" w:type="dxa"/>
            <w:tcBorders>
              <w:top w:val="single" w:sz="4" w:space="0" w:color="auto"/>
              <w:left w:val="nil"/>
              <w:bottom w:val="single" w:sz="8" w:space="0" w:color="auto"/>
              <w:right w:val="single" w:sz="8" w:space="0" w:color="auto"/>
            </w:tcBorders>
            <w:shd w:val="clear" w:color="auto" w:fill="auto"/>
            <w:vAlign w:val="center"/>
          </w:tcPr>
          <w:p w:rsidR="001E2BD7" w:rsidRPr="0066215E" w:rsidRDefault="00022D9D" w:rsidP="0066215E">
            <w:pPr>
              <w:jc w:val="center"/>
              <w:rPr>
                <w:color w:val="000000"/>
                <w:sz w:val="26"/>
                <w:szCs w:val="26"/>
                <w:lang w:val="vi-VN"/>
              </w:rPr>
            </w:pPr>
            <w:r w:rsidRPr="0066215E">
              <w:rPr>
                <w:color w:val="000000"/>
                <w:sz w:val="26"/>
                <w:szCs w:val="26"/>
                <w:lang w:val="vi-VN"/>
              </w:rPr>
              <w:t>3</w:t>
            </w:r>
          </w:p>
        </w:tc>
        <w:tc>
          <w:tcPr>
            <w:tcW w:w="425" w:type="dxa"/>
            <w:vAlign w:val="center"/>
          </w:tcPr>
          <w:p w:rsidR="001E2BD7" w:rsidRPr="0066215E" w:rsidRDefault="001E2BD7" w:rsidP="0066215E">
            <w:pPr>
              <w:jc w:val="center"/>
              <w:rPr>
                <w:color w:val="000000"/>
                <w:sz w:val="26"/>
                <w:szCs w:val="26"/>
              </w:rPr>
            </w:pPr>
            <w:r w:rsidRPr="0066215E">
              <w:rPr>
                <w:color w:val="000000"/>
                <w:sz w:val="26"/>
                <w:szCs w:val="26"/>
              </w:rPr>
              <w:t> </w:t>
            </w:r>
          </w:p>
        </w:tc>
      </w:tr>
      <w:tr w:rsidR="001E2BD7" w:rsidRPr="0066215E" w:rsidTr="00022D9D">
        <w:trPr>
          <w:trHeight w:val="330"/>
        </w:trPr>
        <w:tc>
          <w:tcPr>
            <w:tcW w:w="454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E2BD7" w:rsidRPr="0066215E" w:rsidRDefault="001E2BD7" w:rsidP="0066215E">
            <w:pPr>
              <w:jc w:val="center"/>
              <w:rPr>
                <w:color w:val="000000"/>
                <w:sz w:val="26"/>
                <w:szCs w:val="26"/>
              </w:rPr>
            </w:pPr>
            <w:r w:rsidRPr="0066215E">
              <w:rPr>
                <w:color w:val="000000"/>
                <w:sz w:val="26"/>
                <w:szCs w:val="26"/>
              </w:rPr>
              <w:t>Nhân viên hành chính</w:t>
            </w:r>
          </w:p>
        </w:tc>
        <w:tc>
          <w:tcPr>
            <w:tcW w:w="851" w:type="dxa"/>
            <w:tcBorders>
              <w:top w:val="single" w:sz="4" w:space="0" w:color="auto"/>
              <w:left w:val="single" w:sz="4" w:space="0" w:color="auto"/>
              <w:bottom w:val="single" w:sz="4" w:space="0" w:color="auto"/>
              <w:right w:val="single" w:sz="4" w:space="0" w:color="auto"/>
            </w:tcBorders>
          </w:tcPr>
          <w:p w:rsidR="001E2BD7" w:rsidRPr="0066215E" w:rsidRDefault="001E2BD7" w:rsidP="0066215E">
            <w:pPr>
              <w:jc w:val="center"/>
              <w:rPr>
                <w:b/>
                <w:bCs/>
                <w:color w:val="000000"/>
                <w:sz w:val="26"/>
                <w:szCs w:val="26"/>
              </w:rPr>
            </w:pPr>
            <w:r w:rsidRPr="0066215E">
              <w:rPr>
                <w:b/>
                <w:bCs/>
                <w:color w:val="000000"/>
                <w:sz w:val="26"/>
                <w:szCs w:val="26"/>
              </w:rPr>
              <w:t>4</w:t>
            </w:r>
          </w:p>
        </w:tc>
        <w:tc>
          <w:tcPr>
            <w:tcW w:w="1016"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1E2BD7" w:rsidRPr="0066215E" w:rsidRDefault="001E2BD7" w:rsidP="0066215E">
            <w:pPr>
              <w:jc w:val="center"/>
              <w:rPr>
                <w:b/>
                <w:bCs/>
                <w:color w:val="000000"/>
                <w:sz w:val="26"/>
                <w:szCs w:val="26"/>
              </w:rPr>
            </w:pPr>
          </w:p>
        </w:tc>
        <w:tc>
          <w:tcPr>
            <w:tcW w:w="993" w:type="dxa"/>
            <w:tcBorders>
              <w:top w:val="single" w:sz="8" w:space="0" w:color="auto"/>
              <w:left w:val="nil"/>
              <w:bottom w:val="single" w:sz="4" w:space="0" w:color="auto"/>
              <w:right w:val="single" w:sz="8" w:space="0" w:color="auto"/>
            </w:tcBorders>
            <w:shd w:val="clear" w:color="auto" w:fill="auto"/>
            <w:noWrap/>
            <w:vAlign w:val="bottom"/>
            <w:hideMark/>
          </w:tcPr>
          <w:p w:rsidR="001E2BD7" w:rsidRPr="0066215E" w:rsidRDefault="001E2BD7" w:rsidP="0066215E">
            <w:pPr>
              <w:jc w:val="center"/>
              <w:rPr>
                <w:color w:val="000000"/>
                <w:sz w:val="26"/>
                <w:szCs w:val="26"/>
              </w:rPr>
            </w:pPr>
            <w:r w:rsidRPr="0066215E">
              <w:rPr>
                <w:color w:val="000000"/>
                <w:sz w:val="26"/>
                <w:szCs w:val="26"/>
              </w:rPr>
              <w:t>4</w:t>
            </w:r>
          </w:p>
        </w:tc>
        <w:tc>
          <w:tcPr>
            <w:tcW w:w="1020" w:type="dxa"/>
            <w:tcBorders>
              <w:top w:val="single" w:sz="8" w:space="0" w:color="auto"/>
              <w:left w:val="nil"/>
              <w:bottom w:val="single" w:sz="4" w:space="0" w:color="auto"/>
              <w:right w:val="single" w:sz="8" w:space="0" w:color="auto"/>
            </w:tcBorders>
            <w:shd w:val="clear" w:color="auto" w:fill="auto"/>
            <w:noWrap/>
            <w:vAlign w:val="center"/>
          </w:tcPr>
          <w:p w:rsidR="001E2BD7" w:rsidRPr="0066215E" w:rsidRDefault="001E2BD7" w:rsidP="0066215E">
            <w:pPr>
              <w:jc w:val="center"/>
              <w:rPr>
                <w:b/>
                <w:bCs/>
                <w:color w:val="000000"/>
                <w:sz w:val="26"/>
                <w:szCs w:val="26"/>
              </w:rPr>
            </w:pPr>
          </w:p>
        </w:tc>
        <w:tc>
          <w:tcPr>
            <w:tcW w:w="874" w:type="dxa"/>
            <w:tcBorders>
              <w:top w:val="single" w:sz="8" w:space="0" w:color="auto"/>
              <w:left w:val="nil"/>
              <w:bottom w:val="single" w:sz="4" w:space="0" w:color="auto"/>
              <w:right w:val="single" w:sz="8" w:space="0" w:color="auto"/>
            </w:tcBorders>
            <w:shd w:val="clear" w:color="auto" w:fill="auto"/>
            <w:vAlign w:val="center"/>
          </w:tcPr>
          <w:p w:rsidR="001E2BD7" w:rsidRPr="0066215E" w:rsidRDefault="00022D9D" w:rsidP="0066215E">
            <w:pPr>
              <w:jc w:val="center"/>
              <w:rPr>
                <w:bCs/>
                <w:color w:val="000000"/>
                <w:sz w:val="26"/>
                <w:szCs w:val="26"/>
                <w:lang w:val="vi-VN"/>
              </w:rPr>
            </w:pPr>
            <w:r w:rsidRPr="0066215E">
              <w:rPr>
                <w:bCs/>
                <w:color w:val="000000"/>
                <w:sz w:val="26"/>
                <w:szCs w:val="26"/>
                <w:lang w:val="vi-VN"/>
              </w:rPr>
              <w:t>4</w:t>
            </w:r>
          </w:p>
        </w:tc>
        <w:tc>
          <w:tcPr>
            <w:tcW w:w="425" w:type="dxa"/>
            <w:vAlign w:val="center"/>
          </w:tcPr>
          <w:p w:rsidR="001E2BD7" w:rsidRPr="0066215E" w:rsidRDefault="001E2BD7" w:rsidP="0066215E">
            <w:pPr>
              <w:jc w:val="center"/>
              <w:rPr>
                <w:color w:val="000000"/>
                <w:sz w:val="26"/>
                <w:szCs w:val="26"/>
              </w:rPr>
            </w:pPr>
            <w:r w:rsidRPr="0066215E">
              <w:rPr>
                <w:color w:val="000000"/>
                <w:sz w:val="26"/>
                <w:szCs w:val="26"/>
              </w:rPr>
              <w:t> </w:t>
            </w:r>
          </w:p>
        </w:tc>
      </w:tr>
      <w:tr w:rsidR="001E2BD7" w:rsidRPr="0066215E" w:rsidTr="00022D9D">
        <w:trPr>
          <w:trHeight w:val="330"/>
        </w:trPr>
        <w:tc>
          <w:tcPr>
            <w:tcW w:w="4547"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1E2BD7" w:rsidRPr="0066215E" w:rsidRDefault="001E2BD7" w:rsidP="0066215E">
            <w:pPr>
              <w:jc w:val="center"/>
              <w:rPr>
                <w:b/>
                <w:color w:val="000000"/>
                <w:sz w:val="26"/>
                <w:szCs w:val="26"/>
              </w:rPr>
            </w:pPr>
            <w:r w:rsidRPr="0066215E">
              <w:rPr>
                <w:b/>
                <w:color w:val="000000"/>
                <w:sz w:val="26"/>
                <w:szCs w:val="26"/>
              </w:rPr>
              <w:t>Tổng</w:t>
            </w:r>
          </w:p>
        </w:tc>
        <w:tc>
          <w:tcPr>
            <w:tcW w:w="851" w:type="dxa"/>
            <w:tcBorders>
              <w:top w:val="single" w:sz="4" w:space="0" w:color="auto"/>
              <w:left w:val="single" w:sz="4" w:space="0" w:color="auto"/>
              <w:bottom w:val="single" w:sz="4" w:space="0" w:color="auto"/>
              <w:right w:val="single" w:sz="4" w:space="0" w:color="auto"/>
            </w:tcBorders>
          </w:tcPr>
          <w:p w:rsidR="001E2BD7" w:rsidRPr="0066215E" w:rsidRDefault="001E2BD7" w:rsidP="0066215E">
            <w:pPr>
              <w:jc w:val="center"/>
              <w:rPr>
                <w:b/>
                <w:bCs/>
                <w:color w:val="000000"/>
                <w:sz w:val="26"/>
                <w:szCs w:val="26"/>
                <w:lang w:val="vi-VN"/>
              </w:rPr>
            </w:pPr>
            <w:r w:rsidRPr="0066215E">
              <w:rPr>
                <w:b/>
                <w:bCs/>
                <w:color w:val="000000"/>
                <w:sz w:val="26"/>
                <w:szCs w:val="26"/>
              </w:rPr>
              <w:t>4</w:t>
            </w:r>
            <w:r w:rsidR="00A22149" w:rsidRPr="0066215E">
              <w:rPr>
                <w:b/>
                <w:bCs/>
                <w:color w:val="000000"/>
                <w:sz w:val="26"/>
                <w:szCs w:val="26"/>
                <w:lang w:val="vi-VN"/>
              </w:rPr>
              <w:t>8</w:t>
            </w:r>
          </w:p>
        </w:tc>
        <w:tc>
          <w:tcPr>
            <w:tcW w:w="1016" w:type="dxa"/>
            <w:tcBorders>
              <w:top w:val="single" w:sz="4" w:space="0" w:color="auto"/>
              <w:left w:val="single" w:sz="4" w:space="0" w:color="auto"/>
              <w:bottom w:val="single" w:sz="8" w:space="0" w:color="auto"/>
              <w:right w:val="single" w:sz="8" w:space="0" w:color="auto"/>
            </w:tcBorders>
            <w:shd w:val="clear" w:color="auto" w:fill="auto"/>
            <w:noWrap/>
            <w:vAlign w:val="center"/>
          </w:tcPr>
          <w:p w:rsidR="001E2BD7" w:rsidRPr="0066215E" w:rsidRDefault="001E2BD7" w:rsidP="0066215E">
            <w:pPr>
              <w:jc w:val="center"/>
              <w:rPr>
                <w:b/>
                <w:bCs/>
                <w:color w:val="000000"/>
                <w:sz w:val="26"/>
                <w:szCs w:val="26"/>
              </w:rPr>
            </w:pPr>
            <w:r w:rsidRPr="0066215E">
              <w:rPr>
                <w:b/>
                <w:bCs/>
                <w:color w:val="000000"/>
                <w:sz w:val="26"/>
                <w:szCs w:val="26"/>
              </w:rPr>
              <w:t>1</w:t>
            </w:r>
          </w:p>
        </w:tc>
        <w:tc>
          <w:tcPr>
            <w:tcW w:w="993" w:type="dxa"/>
            <w:tcBorders>
              <w:top w:val="single" w:sz="4" w:space="0" w:color="auto"/>
              <w:left w:val="nil"/>
              <w:bottom w:val="single" w:sz="8" w:space="0" w:color="auto"/>
              <w:right w:val="single" w:sz="8" w:space="0" w:color="auto"/>
            </w:tcBorders>
            <w:shd w:val="clear" w:color="auto" w:fill="auto"/>
            <w:noWrap/>
            <w:vAlign w:val="bottom"/>
          </w:tcPr>
          <w:p w:rsidR="001E2BD7" w:rsidRPr="0066215E" w:rsidRDefault="001E2BD7" w:rsidP="0066215E">
            <w:pPr>
              <w:jc w:val="center"/>
              <w:rPr>
                <w:b/>
                <w:color w:val="000000"/>
                <w:sz w:val="26"/>
                <w:szCs w:val="26"/>
                <w:lang w:val="vi-VN"/>
              </w:rPr>
            </w:pPr>
            <w:r w:rsidRPr="0066215E">
              <w:rPr>
                <w:b/>
                <w:color w:val="000000"/>
                <w:sz w:val="26"/>
                <w:szCs w:val="26"/>
              </w:rPr>
              <w:t>4</w:t>
            </w:r>
            <w:r w:rsidR="00A22149" w:rsidRPr="0066215E">
              <w:rPr>
                <w:b/>
                <w:color w:val="000000"/>
                <w:sz w:val="26"/>
                <w:szCs w:val="26"/>
                <w:lang w:val="vi-VN"/>
              </w:rPr>
              <w:t>6</w:t>
            </w:r>
          </w:p>
        </w:tc>
        <w:tc>
          <w:tcPr>
            <w:tcW w:w="1020" w:type="dxa"/>
            <w:tcBorders>
              <w:top w:val="single" w:sz="4" w:space="0" w:color="auto"/>
              <w:left w:val="nil"/>
              <w:bottom w:val="single" w:sz="8" w:space="0" w:color="auto"/>
              <w:right w:val="single" w:sz="8" w:space="0" w:color="auto"/>
            </w:tcBorders>
            <w:shd w:val="clear" w:color="auto" w:fill="auto"/>
            <w:noWrap/>
            <w:vAlign w:val="center"/>
          </w:tcPr>
          <w:p w:rsidR="001E2BD7" w:rsidRPr="0066215E" w:rsidRDefault="001E2BD7" w:rsidP="0066215E">
            <w:pPr>
              <w:jc w:val="center"/>
              <w:rPr>
                <w:b/>
                <w:bCs/>
                <w:color w:val="000000"/>
                <w:sz w:val="26"/>
                <w:szCs w:val="26"/>
              </w:rPr>
            </w:pPr>
            <w:r w:rsidRPr="0066215E">
              <w:rPr>
                <w:b/>
                <w:bCs/>
                <w:color w:val="000000"/>
                <w:sz w:val="26"/>
                <w:szCs w:val="26"/>
              </w:rPr>
              <w:t>1</w:t>
            </w:r>
          </w:p>
        </w:tc>
        <w:tc>
          <w:tcPr>
            <w:tcW w:w="874" w:type="dxa"/>
            <w:tcBorders>
              <w:top w:val="single" w:sz="4" w:space="0" w:color="auto"/>
              <w:left w:val="nil"/>
              <w:bottom w:val="single" w:sz="8" w:space="0" w:color="auto"/>
              <w:right w:val="single" w:sz="8" w:space="0" w:color="auto"/>
            </w:tcBorders>
            <w:shd w:val="clear" w:color="auto" w:fill="auto"/>
            <w:vAlign w:val="center"/>
          </w:tcPr>
          <w:p w:rsidR="001E2BD7" w:rsidRPr="0066215E" w:rsidRDefault="00022D9D" w:rsidP="0066215E">
            <w:pPr>
              <w:jc w:val="center"/>
              <w:rPr>
                <w:b/>
                <w:bCs/>
                <w:color w:val="000000"/>
                <w:sz w:val="26"/>
                <w:szCs w:val="26"/>
                <w:lang w:val="vi-VN"/>
              </w:rPr>
            </w:pPr>
            <w:r w:rsidRPr="0066215E">
              <w:rPr>
                <w:b/>
                <w:bCs/>
                <w:color w:val="000000"/>
                <w:sz w:val="26"/>
                <w:szCs w:val="26"/>
                <w:lang w:val="vi-VN"/>
              </w:rPr>
              <w:t>42</w:t>
            </w:r>
          </w:p>
        </w:tc>
        <w:tc>
          <w:tcPr>
            <w:tcW w:w="425" w:type="dxa"/>
            <w:vAlign w:val="center"/>
          </w:tcPr>
          <w:p w:rsidR="001E2BD7" w:rsidRPr="0066215E" w:rsidRDefault="001E2BD7" w:rsidP="0066215E">
            <w:pPr>
              <w:jc w:val="center"/>
              <w:rPr>
                <w:color w:val="000000"/>
                <w:sz w:val="26"/>
                <w:szCs w:val="26"/>
              </w:rPr>
            </w:pPr>
            <w:r w:rsidRPr="0066215E">
              <w:rPr>
                <w:color w:val="000000"/>
                <w:sz w:val="26"/>
                <w:szCs w:val="26"/>
              </w:rPr>
              <w:t> </w:t>
            </w:r>
          </w:p>
        </w:tc>
      </w:tr>
    </w:tbl>
    <w:p w:rsidR="00625AC9" w:rsidRDefault="00625AC9" w:rsidP="00625AC9">
      <w:pPr>
        <w:tabs>
          <w:tab w:val="left" w:pos="570"/>
        </w:tabs>
        <w:jc w:val="both"/>
        <w:rPr>
          <w:b/>
          <w:sz w:val="28"/>
          <w:szCs w:val="28"/>
          <w:lang w:val="vi-VN"/>
        </w:rPr>
      </w:pPr>
    </w:p>
    <w:p w:rsidR="00625AC9" w:rsidRPr="008D0C3D" w:rsidRDefault="00625AC9" w:rsidP="00625AC9">
      <w:pPr>
        <w:tabs>
          <w:tab w:val="left" w:pos="570"/>
        </w:tabs>
        <w:jc w:val="both"/>
        <w:rPr>
          <w:b/>
          <w:sz w:val="26"/>
          <w:szCs w:val="26"/>
          <w:lang w:val="vi-VN"/>
        </w:rPr>
      </w:pPr>
      <w:r w:rsidRPr="008D0C3D">
        <w:rPr>
          <w:b/>
          <w:sz w:val="26"/>
          <w:szCs w:val="26"/>
        </w:rPr>
        <w:t xml:space="preserve">3. Cơ sở vật chất: </w:t>
      </w:r>
    </w:p>
    <w:p w:rsidR="00625AC9" w:rsidRPr="008D0C3D" w:rsidRDefault="00625AC9" w:rsidP="00625AC9">
      <w:pPr>
        <w:jc w:val="both"/>
        <w:rPr>
          <w:b/>
          <w:sz w:val="26"/>
          <w:szCs w:val="26"/>
        </w:rPr>
      </w:pPr>
      <w:r w:rsidRPr="008D0C3D">
        <w:rPr>
          <w:sz w:val="26"/>
          <w:szCs w:val="26"/>
        </w:rPr>
        <w:t xml:space="preserve">*  </w:t>
      </w:r>
      <w:r w:rsidRPr="008D0C3D">
        <w:rPr>
          <w:b/>
          <w:sz w:val="26"/>
          <w:szCs w:val="26"/>
        </w:rPr>
        <w:t>Điểm trường tại TDP Quyền Thượng- phường Kỳ Trinh:</w:t>
      </w:r>
    </w:p>
    <w:p w:rsidR="00625AC9" w:rsidRPr="008D0C3D" w:rsidRDefault="00625AC9" w:rsidP="00625AC9">
      <w:pPr>
        <w:jc w:val="both"/>
        <w:rPr>
          <w:sz w:val="26"/>
          <w:szCs w:val="26"/>
          <w:lang w:val="vi-VN"/>
        </w:rPr>
      </w:pPr>
      <w:r w:rsidRPr="008D0C3D">
        <w:rPr>
          <w:sz w:val="26"/>
          <w:szCs w:val="26"/>
          <w:lang w:val="vi-VN"/>
        </w:rPr>
        <w:t xml:space="preserve">- </w:t>
      </w:r>
      <w:r w:rsidRPr="008D0C3D">
        <w:rPr>
          <w:sz w:val="26"/>
          <w:szCs w:val="26"/>
        </w:rPr>
        <w:t xml:space="preserve">Tổng </w:t>
      </w:r>
      <w:r w:rsidRPr="008D0C3D">
        <w:rPr>
          <w:sz w:val="26"/>
          <w:szCs w:val="26"/>
          <w:lang w:val="vi-VN"/>
        </w:rPr>
        <w:t xml:space="preserve"> diện tích khuôn viên là 10.346m</w:t>
      </w:r>
      <w:r w:rsidRPr="008D0C3D">
        <w:rPr>
          <w:sz w:val="26"/>
          <w:szCs w:val="26"/>
          <w:vertAlign w:val="superscript"/>
          <w:lang w:val="vi-VN"/>
        </w:rPr>
        <w:t>2</w:t>
      </w:r>
      <w:r w:rsidRPr="008D0C3D">
        <w:rPr>
          <w:sz w:val="26"/>
          <w:szCs w:val="26"/>
          <w:lang w:val="vi-VN"/>
        </w:rPr>
        <w:t>, khu vực sân chơi, bãi tập thể dục cho học sinh chiếm diện tích</w:t>
      </w:r>
      <w:r w:rsidRPr="008D0C3D">
        <w:rPr>
          <w:sz w:val="26"/>
          <w:szCs w:val="26"/>
          <w:lang w:val="sv-SE"/>
        </w:rPr>
        <w:t xml:space="preserve"> </w:t>
      </w:r>
      <w:r w:rsidRPr="008D0C3D">
        <w:rPr>
          <w:sz w:val="26"/>
          <w:szCs w:val="26"/>
          <w:lang w:val="vi-VN"/>
        </w:rPr>
        <w:t>là  1200m</w:t>
      </w:r>
      <w:r w:rsidRPr="008D0C3D">
        <w:rPr>
          <w:sz w:val="26"/>
          <w:szCs w:val="26"/>
          <w:vertAlign w:val="superscript"/>
          <w:lang w:val="vi-VN"/>
        </w:rPr>
        <w:t>2</w:t>
      </w:r>
      <w:r w:rsidRPr="008D0C3D">
        <w:rPr>
          <w:sz w:val="26"/>
          <w:szCs w:val="26"/>
          <w:lang w:val="sv-SE"/>
        </w:rPr>
        <w:t xml:space="preserve">, </w:t>
      </w:r>
      <w:r w:rsidRPr="008D0C3D">
        <w:rPr>
          <w:sz w:val="26"/>
          <w:szCs w:val="26"/>
          <w:lang w:val="vi-VN"/>
        </w:rPr>
        <w:t xml:space="preserve">sân chơi bằng phẳng, an toàn, có nhiều cây bóng mát đảm bảo tốt cho học sinh học tập và vui chơi. </w:t>
      </w:r>
    </w:p>
    <w:p w:rsidR="00625AC9" w:rsidRPr="008D0C3D" w:rsidRDefault="00625AC9" w:rsidP="00625AC9">
      <w:pPr>
        <w:jc w:val="both"/>
        <w:rPr>
          <w:sz w:val="26"/>
          <w:szCs w:val="26"/>
        </w:rPr>
      </w:pPr>
      <w:r w:rsidRPr="008D0C3D">
        <w:rPr>
          <w:sz w:val="26"/>
          <w:szCs w:val="26"/>
          <w:lang w:val="vi-VN"/>
        </w:rPr>
        <w:lastRenderedPageBreak/>
        <w:t>+ Số phòng học hiện có: 1</w:t>
      </w:r>
      <w:r w:rsidRPr="008D0C3D">
        <w:rPr>
          <w:sz w:val="26"/>
          <w:szCs w:val="26"/>
        </w:rPr>
        <w:t>9</w:t>
      </w:r>
      <w:r w:rsidRPr="008D0C3D">
        <w:rPr>
          <w:sz w:val="26"/>
          <w:szCs w:val="26"/>
          <w:lang w:val="vi-VN"/>
        </w:rPr>
        <w:t xml:space="preserve"> phòng, trong đó phòng kiên cố: 1</w:t>
      </w:r>
      <w:r w:rsidRPr="008D0C3D">
        <w:rPr>
          <w:sz w:val="26"/>
          <w:szCs w:val="26"/>
        </w:rPr>
        <w:t>9</w:t>
      </w:r>
    </w:p>
    <w:p w:rsidR="00625AC9" w:rsidRPr="008D0C3D" w:rsidRDefault="00625AC9" w:rsidP="00625AC9">
      <w:pPr>
        <w:jc w:val="both"/>
        <w:rPr>
          <w:sz w:val="26"/>
          <w:szCs w:val="26"/>
          <w:lang w:val="vi-VN"/>
        </w:rPr>
      </w:pPr>
      <w:r w:rsidRPr="008D0C3D">
        <w:rPr>
          <w:sz w:val="26"/>
          <w:szCs w:val="26"/>
          <w:lang w:val="vi-VN"/>
        </w:rPr>
        <w:t>+ Số phòng phòng bộ môn</w:t>
      </w:r>
      <w:r w:rsidRPr="008D0C3D">
        <w:rPr>
          <w:sz w:val="26"/>
          <w:szCs w:val="26"/>
        </w:rPr>
        <w:t>:</w:t>
      </w:r>
      <w:r w:rsidRPr="008D0C3D">
        <w:rPr>
          <w:sz w:val="26"/>
          <w:szCs w:val="26"/>
          <w:lang w:val="vi-VN"/>
        </w:rPr>
        <w:t xml:space="preserve"> </w:t>
      </w:r>
      <w:r w:rsidRPr="008D0C3D">
        <w:rPr>
          <w:sz w:val="26"/>
          <w:szCs w:val="26"/>
        </w:rPr>
        <w:t>5</w:t>
      </w:r>
      <w:r w:rsidRPr="008D0C3D">
        <w:rPr>
          <w:sz w:val="26"/>
          <w:szCs w:val="26"/>
          <w:lang w:val="vi-VN"/>
        </w:rPr>
        <w:t xml:space="preserve"> phòng</w:t>
      </w:r>
      <w:r w:rsidRPr="008D0C3D">
        <w:rPr>
          <w:sz w:val="26"/>
          <w:szCs w:val="26"/>
        </w:rPr>
        <w:t xml:space="preserve"> </w:t>
      </w:r>
      <w:r w:rsidRPr="008D0C3D">
        <w:rPr>
          <w:sz w:val="26"/>
          <w:szCs w:val="26"/>
          <w:lang w:val="vi-VN"/>
        </w:rPr>
        <w:t xml:space="preserve">được đầu tư </w:t>
      </w:r>
      <w:r w:rsidRPr="008D0C3D">
        <w:rPr>
          <w:sz w:val="26"/>
          <w:szCs w:val="26"/>
        </w:rPr>
        <w:t>xây mới</w:t>
      </w:r>
      <w:r w:rsidRPr="008D0C3D">
        <w:rPr>
          <w:sz w:val="26"/>
          <w:szCs w:val="26"/>
          <w:lang w:val="vi-VN"/>
        </w:rPr>
        <w:t xml:space="preserve">, diện tích sử dụng: </w:t>
      </w:r>
      <w:r w:rsidRPr="008D0C3D">
        <w:rPr>
          <w:sz w:val="26"/>
          <w:szCs w:val="26"/>
        </w:rPr>
        <w:t>30</w:t>
      </w:r>
      <w:r w:rsidRPr="008D0C3D">
        <w:rPr>
          <w:sz w:val="26"/>
          <w:szCs w:val="26"/>
          <w:lang w:val="vi-VN"/>
        </w:rPr>
        <w:t>0 m</w:t>
      </w:r>
      <w:r w:rsidRPr="008D0C3D">
        <w:rPr>
          <w:sz w:val="26"/>
          <w:szCs w:val="26"/>
          <w:vertAlign w:val="superscript"/>
          <w:lang w:val="vi-VN"/>
        </w:rPr>
        <w:t>2</w:t>
      </w:r>
      <w:r w:rsidRPr="008D0C3D">
        <w:rPr>
          <w:sz w:val="26"/>
          <w:szCs w:val="26"/>
          <w:lang w:val="vi-VN"/>
        </w:rPr>
        <w:t>. Trong đó có: 0</w:t>
      </w:r>
      <w:r w:rsidRPr="008D0C3D">
        <w:rPr>
          <w:sz w:val="26"/>
          <w:szCs w:val="26"/>
        </w:rPr>
        <w:t>2</w:t>
      </w:r>
      <w:r w:rsidRPr="008D0C3D">
        <w:rPr>
          <w:sz w:val="26"/>
          <w:szCs w:val="26"/>
          <w:lang w:val="vi-VN"/>
        </w:rPr>
        <w:t xml:space="preserve"> phòng  </w:t>
      </w:r>
      <w:r w:rsidRPr="008D0C3D">
        <w:rPr>
          <w:sz w:val="26"/>
          <w:szCs w:val="26"/>
        </w:rPr>
        <w:t>KHTN</w:t>
      </w:r>
      <w:r w:rsidRPr="008D0C3D">
        <w:rPr>
          <w:sz w:val="26"/>
          <w:szCs w:val="26"/>
          <w:lang w:val="vi-VN"/>
        </w:rPr>
        <w:t xml:space="preserve">, 01 phòng </w:t>
      </w:r>
      <w:r w:rsidRPr="008D0C3D">
        <w:rPr>
          <w:sz w:val="26"/>
          <w:szCs w:val="26"/>
        </w:rPr>
        <w:t>KHXH</w:t>
      </w:r>
      <w:r w:rsidRPr="008D0C3D">
        <w:rPr>
          <w:sz w:val="26"/>
          <w:szCs w:val="26"/>
          <w:lang w:val="vi-VN"/>
        </w:rPr>
        <w:t>; 01 phòng học Tin học</w:t>
      </w:r>
      <w:r w:rsidRPr="008D0C3D">
        <w:rPr>
          <w:sz w:val="26"/>
          <w:szCs w:val="26"/>
        </w:rPr>
        <w:t>, 1 phòng Ngoại ngữ</w:t>
      </w:r>
      <w:r w:rsidRPr="008D0C3D">
        <w:rPr>
          <w:sz w:val="26"/>
          <w:szCs w:val="26"/>
          <w:lang w:val="vi-VN"/>
        </w:rPr>
        <w:t xml:space="preserve">. Hiện còn thiếu </w:t>
      </w:r>
      <w:r w:rsidRPr="008D0C3D">
        <w:rPr>
          <w:sz w:val="26"/>
          <w:szCs w:val="26"/>
        </w:rPr>
        <w:t>các</w:t>
      </w:r>
      <w:r w:rsidRPr="008D0C3D">
        <w:rPr>
          <w:sz w:val="26"/>
          <w:szCs w:val="26"/>
          <w:lang w:val="vi-VN"/>
        </w:rPr>
        <w:t xml:space="preserve"> phòng: </w:t>
      </w:r>
      <w:r w:rsidRPr="008D0C3D">
        <w:rPr>
          <w:sz w:val="26"/>
          <w:szCs w:val="26"/>
        </w:rPr>
        <w:t>Mỹ thuật, Âm n</w:t>
      </w:r>
      <w:r w:rsidRPr="008D0C3D">
        <w:rPr>
          <w:sz w:val="26"/>
          <w:szCs w:val="26"/>
          <w:lang w:val="vi-VN"/>
        </w:rPr>
        <w:t xml:space="preserve">hạc, công nghệ. </w:t>
      </w:r>
    </w:p>
    <w:p w:rsidR="00625AC9" w:rsidRPr="008D0C3D" w:rsidRDefault="00625AC9" w:rsidP="00625AC9">
      <w:pPr>
        <w:jc w:val="both"/>
        <w:rPr>
          <w:sz w:val="26"/>
          <w:szCs w:val="26"/>
          <w:lang w:val="vi-VN"/>
        </w:rPr>
      </w:pPr>
      <w:r w:rsidRPr="008D0C3D">
        <w:rPr>
          <w:sz w:val="26"/>
          <w:szCs w:val="26"/>
          <w:lang w:val="vi-VN"/>
        </w:rPr>
        <w:t>+ Phòng sinh hoạt Tổ chuyên môn: 0</w:t>
      </w:r>
      <w:r w:rsidRPr="008D0C3D">
        <w:rPr>
          <w:sz w:val="26"/>
          <w:szCs w:val="26"/>
        </w:rPr>
        <w:t>3</w:t>
      </w:r>
      <w:r w:rsidRPr="008D0C3D">
        <w:rPr>
          <w:sz w:val="26"/>
          <w:szCs w:val="26"/>
          <w:lang w:val="vi-VN"/>
        </w:rPr>
        <w:t xml:space="preserve"> phòng trong đó</w:t>
      </w:r>
      <w:r w:rsidRPr="008D0C3D">
        <w:rPr>
          <w:sz w:val="26"/>
          <w:szCs w:val="26"/>
        </w:rPr>
        <w:t xml:space="preserve">: </w:t>
      </w:r>
      <w:r w:rsidRPr="008D0C3D">
        <w:rPr>
          <w:sz w:val="26"/>
          <w:szCs w:val="26"/>
          <w:lang w:val="vi-VN"/>
        </w:rPr>
        <w:t xml:space="preserve">01 phòng tổ </w:t>
      </w:r>
      <w:r w:rsidRPr="008D0C3D">
        <w:rPr>
          <w:sz w:val="26"/>
          <w:szCs w:val="26"/>
        </w:rPr>
        <w:t>Toán, T</w:t>
      </w:r>
      <w:r w:rsidRPr="008D0C3D">
        <w:rPr>
          <w:sz w:val="26"/>
          <w:szCs w:val="26"/>
          <w:lang w:val="vi-VN"/>
        </w:rPr>
        <w:t>i</w:t>
      </w:r>
      <w:r w:rsidRPr="008D0C3D">
        <w:rPr>
          <w:sz w:val="26"/>
          <w:szCs w:val="26"/>
        </w:rPr>
        <w:t>n, công nghệ, KHTN</w:t>
      </w:r>
      <w:r w:rsidRPr="008D0C3D">
        <w:rPr>
          <w:sz w:val="26"/>
          <w:szCs w:val="26"/>
          <w:lang w:val="vi-VN"/>
        </w:rPr>
        <w:t xml:space="preserve">,  01 phòng tổ </w:t>
      </w:r>
      <w:r w:rsidRPr="008D0C3D">
        <w:rPr>
          <w:sz w:val="26"/>
          <w:szCs w:val="26"/>
        </w:rPr>
        <w:t>Văn, Sử, Địa, GDCD, 1 phòng Anh,MT,TD,ÂN</w:t>
      </w:r>
      <w:r w:rsidRPr="008D0C3D">
        <w:rPr>
          <w:sz w:val="26"/>
          <w:szCs w:val="26"/>
          <w:lang w:val="vi-VN"/>
        </w:rPr>
        <w:t xml:space="preserve">.  </w:t>
      </w:r>
    </w:p>
    <w:p w:rsidR="00625AC9" w:rsidRPr="008D0C3D" w:rsidRDefault="00625AC9" w:rsidP="00625AC9">
      <w:pPr>
        <w:jc w:val="both"/>
        <w:rPr>
          <w:sz w:val="26"/>
          <w:szCs w:val="26"/>
          <w:lang w:val="vi-VN"/>
        </w:rPr>
      </w:pPr>
      <w:r w:rsidRPr="008D0C3D">
        <w:rPr>
          <w:sz w:val="26"/>
          <w:szCs w:val="26"/>
          <w:lang w:val="vi-VN"/>
        </w:rPr>
        <w:t>+ Khối phòng hành chính quản trị gồm : Phòng hiệu trưởng, phòng hiệu phó, phòng họp hội đồng, phòng kế toán và văn thư, hiện đã xuống cấp</w:t>
      </w:r>
    </w:p>
    <w:p w:rsidR="00625AC9" w:rsidRPr="008D0C3D" w:rsidRDefault="00625AC9" w:rsidP="00625AC9">
      <w:pPr>
        <w:jc w:val="both"/>
        <w:rPr>
          <w:sz w:val="26"/>
          <w:szCs w:val="26"/>
          <w:lang w:val="vi-VN"/>
        </w:rPr>
      </w:pPr>
      <w:r w:rsidRPr="008D0C3D">
        <w:rPr>
          <w:sz w:val="26"/>
          <w:szCs w:val="26"/>
          <w:lang w:val="vi-VN"/>
        </w:rPr>
        <w:t>- Hạng mục phụ trợ:</w:t>
      </w:r>
    </w:p>
    <w:p w:rsidR="00625AC9" w:rsidRPr="008D0C3D" w:rsidRDefault="00625AC9" w:rsidP="00625AC9">
      <w:pPr>
        <w:jc w:val="both"/>
        <w:rPr>
          <w:sz w:val="26"/>
          <w:szCs w:val="26"/>
          <w:lang w:val="vi-VN"/>
        </w:rPr>
      </w:pPr>
      <w:r w:rsidRPr="008D0C3D">
        <w:rPr>
          <w:sz w:val="26"/>
          <w:szCs w:val="26"/>
          <w:lang w:val="vi-VN"/>
        </w:rPr>
        <w:t>+ Công trình vệ sinh học sinh : 0</w:t>
      </w:r>
      <w:r w:rsidRPr="008D0C3D">
        <w:rPr>
          <w:sz w:val="26"/>
          <w:szCs w:val="26"/>
        </w:rPr>
        <w:t>1</w:t>
      </w:r>
      <w:r w:rsidRPr="008D0C3D">
        <w:rPr>
          <w:sz w:val="26"/>
          <w:szCs w:val="26"/>
          <w:lang w:val="vi-VN"/>
        </w:rPr>
        <w:t xml:space="preserve">  phòng, tổng diện tích </w:t>
      </w:r>
      <w:r w:rsidRPr="008D0C3D">
        <w:rPr>
          <w:sz w:val="26"/>
          <w:szCs w:val="26"/>
        </w:rPr>
        <w:t>70</w:t>
      </w:r>
      <w:r w:rsidRPr="008D0C3D">
        <w:rPr>
          <w:sz w:val="26"/>
          <w:szCs w:val="26"/>
          <w:lang w:val="vi-VN"/>
        </w:rPr>
        <w:t>m</w:t>
      </w:r>
      <w:r w:rsidRPr="008D0C3D">
        <w:rPr>
          <w:sz w:val="26"/>
          <w:szCs w:val="26"/>
          <w:vertAlign w:val="superscript"/>
          <w:lang w:val="vi-VN"/>
        </w:rPr>
        <w:t>2</w:t>
      </w:r>
      <w:r w:rsidRPr="008D0C3D">
        <w:rPr>
          <w:sz w:val="26"/>
          <w:szCs w:val="26"/>
          <w:lang w:val="vi-VN"/>
        </w:rPr>
        <w:t xml:space="preserve">.  </w:t>
      </w:r>
    </w:p>
    <w:p w:rsidR="00625AC9" w:rsidRPr="008D0C3D" w:rsidRDefault="00625AC9" w:rsidP="00625AC9">
      <w:pPr>
        <w:jc w:val="both"/>
        <w:rPr>
          <w:sz w:val="26"/>
          <w:szCs w:val="26"/>
          <w:lang w:val="vi-VN"/>
        </w:rPr>
      </w:pPr>
      <w:r w:rsidRPr="008D0C3D">
        <w:rPr>
          <w:sz w:val="26"/>
          <w:szCs w:val="26"/>
        </w:rPr>
        <w:t>+ C</w:t>
      </w:r>
      <w:r w:rsidRPr="008D0C3D">
        <w:rPr>
          <w:sz w:val="26"/>
          <w:szCs w:val="26"/>
          <w:lang w:val="vi-VN"/>
        </w:rPr>
        <w:t>ông trình vệ sinh cho Giáo viên: 20 m</w:t>
      </w:r>
      <w:r w:rsidRPr="008D0C3D">
        <w:rPr>
          <w:sz w:val="26"/>
          <w:szCs w:val="26"/>
          <w:vertAlign w:val="superscript"/>
          <w:lang w:val="vi-VN"/>
        </w:rPr>
        <w:t>2</w:t>
      </w:r>
      <w:r w:rsidRPr="008D0C3D">
        <w:rPr>
          <w:sz w:val="26"/>
          <w:szCs w:val="26"/>
          <w:lang w:val="vi-VN"/>
        </w:rPr>
        <w:t>( công trình khép kín )</w:t>
      </w:r>
    </w:p>
    <w:p w:rsidR="00625AC9" w:rsidRPr="008D0C3D" w:rsidRDefault="00625AC9" w:rsidP="00625AC9">
      <w:pPr>
        <w:jc w:val="both"/>
        <w:rPr>
          <w:sz w:val="26"/>
          <w:szCs w:val="26"/>
          <w:lang w:val="vi-VN"/>
        </w:rPr>
      </w:pPr>
      <w:r w:rsidRPr="008D0C3D">
        <w:rPr>
          <w:sz w:val="26"/>
          <w:szCs w:val="26"/>
          <w:lang w:val="vi-VN"/>
        </w:rPr>
        <w:t xml:space="preserve">+ </w:t>
      </w:r>
      <w:r w:rsidRPr="008D0C3D">
        <w:rPr>
          <w:sz w:val="26"/>
          <w:szCs w:val="26"/>
          <w:lang w:val="pt-BR"/>
        </w:rPr>
        <w:t xml:space="preserve">Nhà xe học sinh: </w:t>
      </w:r>
      <w:r w:rsidRPr="008D0C3D">
        <w:rPr>
          <w:sz w:val="26"/>
          <w:szCs w:val="26"/>
          <w:lang w:val="vi-VN"/>
        </w:rPr>
        <w:t>C</w:t>
      </w:r>
      <w:r w:rsidRPr="008D0C3D">
        <w:rPr>
          <w:sz w:val="26"/>
          <w:szCs w:val="26"/>
          <w:lang w:val="pt-BR"/>
        </w:rPr>
        <w:t>hất lượng tốt</w:t>
      </w:r>
      <w:r w:rsidRPr="008D0C3D">
        <w:rPr>
          <w:sz w:val="26"/>
          <w:szCs w:val="26"/>
          <w:lang w:val="vi-VN"/>
        </w:rPr>
        <w:t xml:space="preserve"> tuy nhiên chưa đ</w:t>
      </w:r>
      <w:r w:rsidRPr="008D0C3D">
        <w:rPr>
          <w:sz w:val="26"/>
          <w:szCs w:val="26"/>
          <w:lang w:val="pt-BR"/>
        </w:rPr>
        <w:t xml:space="preserve">ảm bảo diện tích. </w:t>
      </w:r>
    </w:p>
    <w:p w:rsidR="00625AC9" w:rsidRPr="008D0C3D" w:rsidRDefault="00625AC9" w:rsidP="00625AC9">
      <w:pPr>
        <w:jc w:val="both"/>
        <w:rPr>
          <w:sz w:val="26"/>
          <w:szCs w:val="26"/>
        </w:rPr>
      </w:pPr>
      <w:r w:rsidRPr="008D0C3D">
        <w:rPr>
          <w:sz w:val="26"/>
          <w:szCs w:val="26"/>
          <w:lang w:val="pt-BR"/>
        </w:rPr>
        <w:t xml:space="preserve">+ Nhà xe cán bộ công chức, viên chức:  01 nhà  có diện tích  </w:t>
      </w:r>
      <w:r w:rsidRPr="008D0C3D">
        <w:rPr>
          <w:sz w:val="26"/>
          <w:szCs w:val="26"/>
        </w:rPr>
        <w:t>12</w:t>
      </w:r>
      <w:r w:rsidRPr="008D0C3D">
        <w:rPr>
          <w:sz w:val="26"/>
          <w:szCs w:val="26"/>
          <w:lang w:val="pt-BR"/>
        </w:rPr>
        <w:t>0m</w:t>
      </w:r>
      <w:r w:rsidRPr="008D0C3D">
        <w:rPr>
          <w:sz w:val="26"/>
          <w:szCs w:val="26"/>
          <w:vertAlign w:val="superscript"/>
          <w:lang w:val="pt-BR"/>
        </w:rPr>
        <w:t>2</w:t>
      </w:r>
    </w:p>
    <w:p w:rsidR="00625AC9" w:rsidRPr="008D0C3D" w:rsidRDefault="00625AC9" w:rsidP="00625AC9">
      <w:pPr>
        <w:jc w:val="both"/>
        <w:rPr>
          <w:sz w:val="26"/>
          <w:szCs w:val="26"/>
        </w:rPr>
      </w:pPr>
      <w:r w:rsidRPr="008D0C3D">
        <w:rPr>
          <w:sz w:val="26"/>
          <w:szCs w:val="26"/>
          <w:lang w:val="pt-BR"/>
        </w:rPr>
        <w:t>Đánh giá chung: Cơ sở vật chất của điểm trườn</w:t>
      </w:r>
      <w:r w:rsidRPr="008D0C3D">
        <w:rPr>
          <w:sz w:val="26"/>
          <w:szCs w:val="26"/>
          <w:lang w:val="vi-VN"/>
        </w:rPr>
        <w:t xml:space="preserve">g </w:t>
      </w:r>
      <w:r w:rsidRPr="008D0C3D">
        <w:rPr>
          <w:sz w:val="26"/>
          <w:szCs w:val="26"/>
        </w:rPr>
        <w:t xml:space="preserve">Kỳ Trinh có quy hoạch tổng thể, đang được đầu tư </w:t>
      </w:r>
      <w:r w:rsidRPr="008D0C3D">
        <w:rPr>
          <w:sz w:val="26"/>
          <w:szCs w:val="26"/>
          <w:lang w:val="vi-VN"/>
        </w:rPr>
        <w:t>cơ bản</w:t>
      </w:r>
      <w:r w:rsidRPr="008D0C3D">
        <w:rPr>
          <w:sz w:val="26"/>
          <w:szCs w:val="26"/>
          <w:lang w:val="pt-BR"/>
        </w:rPr>
        <w:t xml:space="preserve"> đầy đủ, khuôn viên rộng rãi, thoáng mát, xanh - sạch - đẹp</w:t>
      </w:r>
      <w:r w:rsidRPr="008D0C3D">
        <w:rPr>
          <w:sz w:val="26"/>
          <w:szCs w:val="26"/>
          <w:lang w:val="vi-VN"/>
        </w:rPr>
        <w:t xml:space="preserve">. </w:t>
      </w:r>
    </w:p>
    <w:p w:rsidR="00625AC9" w:rsidRPr="008D0C3D" w:rsidRDefault="00625AC9" w:rsidP="00625AC9">
      <w:pPr>
        <w:jc w:val="both"/>
        <w:rPr>
          <w:b/>
          <w:sz w:val="26"/>
          <w:szCs w:val="26"/>
        </w:rPr>
      </w:pPr>
      <w:r w:rsidRPr="008D0C3D">
        <w:rPr>
          <w:b/>
          <w:sz w:val="26"/>
          <w:szCs w:val="26"/>
        </w:rPr>
        <w:t xml:space="preserve">* Điểm trường tại thôn Hải Thanh, xã Kỳ Lợi: </w:t>
      </w:r>
    </w:p>
    <w:p w:rsidR="00625AC9" w:rsidRPr="008D0C3D" w:rsidRDefault="00625AC9" w:rsidP="00625AC9">
      <w:pPr>
        <w:jc w:val="both"/>
        <w:rPr>
          <w:sz w:val="26"/>
          <w:szCs w:val="26"/>
        </w:rPr>
      </w:pPr>
      <w:r w:rsidRPr="008D0C3D">
        <w:rPr>
          <w:sz w:val="26"/>
          <w:szCs w:val="26"/>
        </w:rPr>
        <w:t xml:space="preserve">- Diện tich khuôn viên điểm trường: </w:t>
      </w:r>
      <w:r w:rsidRPr="008D0C3D">
        <w:rPr>
          <w:sz w:val="26"/>
          <w:szCs w:val="26"/>
          <w:lang w:val="vi-VN"/>
        </w:rPr>
        <w:t xml:space="preserve">Gần </w:t>
      </w:r>
      <w:r w:rsidRPr="008D0C3D">
        <w:rPr>
          <w:sz w:val="26"/>
          <w:szCs w:val="26"/>
        </w:rPr>
        <w:t xml:space="preserve">10.000 </w:t>
      </w:r>
      <w:r w:rsidRPr="008D0C3D">
        <w:rPr>
          <w:sz w:val="26"/>
          <w:szCs w:val="26"/>
          <w:lang w:val="pt-BR"/>
        </w:rPr>
        <w:t>m</w:t>
      </w:r>
      <w:r w:rsidRPr="008D0C3D">
        <w:rPr>
          <w:sz w:val="26"/>
          <w:szCs w:val="26"/>
          <w:vertAlign w:val="superscript"/>
          <w:lang w:val="pt-BR"/>
        </w:rPr>
        <w:t>2</w:t>
      </w:r>
      <w:r w:rsidRPr="008D0C3D">
        <w:rPr>
          <w:sz w:val="26"/>
          <w:szCs w:val="26"/>
        </w:rPr>
        <w:t>.</w:t>
      </w:r>
    </w:p>
    <w:p w:rsidR="00625AC9" w:rsidRPr="008D0C3D" w:rsidRDefault="00625AC9" w:rsidP="00625AC9">
      <w:pPr>
        <w:jc w:val="both"/>
        <w:rPr>
          <w:sz w:val="26"/>
          <w:szCs w:val="26"/>
          <w:lang w:val="vi-VN"/>
        </w:rPr>
      </w:pPr>
      <w:r w:rsidRPr="008D0C3D">
        <w:rPr>
          <w:sz w:val="26"/>
          <w:szCs w:val="26"/>
        </w:rPr>
        <w:t xml:space="preserve">- Phòng học: 08 phòng; diện tích: 405 </w:t>
      </w:r>
      <w:r w:rsidRPr="008D0C3D">
        <w:rPr>
          <w:sz w:val="26"/>
          <w:szCs w:val="26"/>
          <w:lang w:val="pt-BR"/>
        </w:rPr>
        <w:t>m</w:t>
      </w:r>
      <w:r w:rsidRPr="008D0C3D">
        <w:rPr>
          <w:sz w:val="26"/>
          <w:szCs w:val="26"/>
          <w:vertAlign w:val="superscript"/>
          <w:lang w:val="pt-BR"/>
        </w:rPr>
        <w:t>2</w:t>
      </w:r>
      <w:r w:rsidRPr="008D0C3D">
        <w:rPr>
          <w:sz w:val="26"/>
          <w:szCs w:val="26"/>
        </w:rPr>
        <w:t xml:space="preserve"> (45 </w:t>
      </w:r>
      <w:r w:rsidRPr="008D0C3D">
        <w:rPr>
          <w:sz w:val="26"/>
          <w:szCs w:val="26"/>
          <w:lang w:val="pt-BR"/>
        </w:rPr>
        <w:t>m</w:t>
      </w:r>
      <w:r w:rsidRPr="008D0C3D">
        <w:rPr>
          <w:sz w:val="26"/>
          <w:szCs w:val="26"/>
          <w:vertAlign w:val="superscript"/>
          <w:lang w:val="pt-BR"/>
        </w:rPr>
        <w:t>2</w:t>
      </w:r>
      <w:r w:rsidRPr="008D0C3D">
        <w:rPr>
          <w:sz w:val="26"/>
          <w:szCs w:val="26"/>
        </w:rPr>
        <w:t>/phòng);</w:t>
      </w:r>
    </w:p>
    <w:p w:rsidR="00625AC9" w:rsidRPr="008D0C3D" w:rsidRDefault="00625AC9" w:rsidP="00625AC9">
      <w:pPr>
        <w:jc w:val="both"/>
        <w:rPr>
          <w:sz w:val="26"/>
          <w:szCs w:val="26"/>
          <w:lang w:val="vi-VN"/>
        </w:rPr>
      </w:pPr>
      <w:r w:rsidRPr="008D0C3D">
        <w:rPr>
          <w:sz w:val="26"/>
          <w:szCs w:val="26"/>
          <w:lang w:val="vi-VN"/>
        </w:rPr>
        <w:t>- Phòng bộ môn: 01 ( Phòng Tin học)</w:t>
      </w:r>
    </w:p>
    <w:p w:rsidR="00625AC9" w:rsidRPr="008D0C3D" w:rsidRDefault="00625AC9" w:rsidP="00625AC9">
      <w:pPr>
        <w:jc w:val="both"/>
        <w:rPr>
          <w:sz w:val="26"/>
          <w:szCs w:val="26"/>
        </w:rPr>
      </w:pPr>
      <w:r w:rsidRPr="008D0C3D">
        <w:rPr>
          <w:sz w:val="26"/>
          <w:szCs w:val="26"/>
        </w:rPr>
        <w:t>- Văn phòng: 01; diện tích: 110</w:t>
      </w:r>
      <w:r w:rsidRPr="008D0C3D">
        <w:rPr>
          <w:sz w:val="26"/>
          <w:szCs w:val="26"/>
          <w:lang w:val="pt-BR"/>
        </w:rPr>
        <w:t>m</w:t>
      </w:r>
      <w:r w:rsidRPr="008D0C3D">
        <w:rPr>
          <w:sz w:val="26"/>
          <w:szCs w:val="26"/>
          <w:vertAlign w:val="superscript"/>
          <w:lang w:val="pt-BR"/>
        </w:rPr>
        <w:t>2</w:t>
      </w:r>
      <w:r w:rsidRPr="008D0C3D">
        <w:rPr>
          <w:sz w:val="26"/>
          <w:szCs w:val="26"/>
        </w:rPr>
        <w:t>;</w:t>
      </w:r>
    </w:p>
    <w:p w:rsidR="00625AC9" w:rsidRPr="008D0C3D" w:rsidRDefault="00625AC9" w:rsidP="00625AC9">
      <w:pPr>
        <w:jc w:val="both"/>
        <w:rPr>
          <w:sz w:val="26"/>
          <w:szCs w:val="26"/>
        </w:rPr>
      </w:pPr>
      <w:r w:rsidRPr="008D0C3D">
        <w:rPr>
          <w:sz w:val="26"/>
          <w:szCs w:val="26"/>
        </w:rPr>
        <w:t>- Nhà để xe (GV, HS): 02;</w:t>
      </w:r>
    </w:p>
    <w:p w:rsidR="00625AC9" w:rsidRPr="008D0C3D" w:rsidRDefault="00625AC9" w:rsidP="00625AC9">
      <w:pPr>
        <w:jc w:val="both"/>
        <w:rPr>
          <w:sz w:val="26"/>
          <w:szCs w:val="26"/>
        </w:rPr>
      </w:pPr>
      <w:r w:rsidRPr="008D0C3D">
        <w:rPr>
          <w:sz w:val="26"/>
          <w:szCs w:val="26"/>
        </w:rPr>
        <w:t xml:space="preserve">- Công trình vệ sinh học sinh: 01; diện tích: 60 </w:t>
      </w:r>
      <w:r w:rsidRPr="008D0C3D">
        <w:rPr>
          <w:sz w:val="26"/>
          <w:szCs w:val="26"/>
          <w:lang w:val="pt-BR"/>
        </w:rPr>
        <w:t>m</w:t>
      </w:r>
      <w:r w:rsidRPr="008D0C3D">
        <w:rPr>
          <w:sz w:val="26"/>
          <w:szCs w:val="26"/>
          <w:vertAlign w:val="superscript"/>
          <w:lang w:val="pt-BR"/>
        </w:rPr>
        <w:t>2 (</w:t>
      </w:r>
      <w:r w:rsidRPr="008D0C3D">
        <w:rPr>
          <w:sz w:val="26"/>
          <w:szCs w:val="26"/>
        </w:rPr>
        <w:t>Đang</w:t>
      </w:r>
      <w:r w:rsidRPr="008D0C3D">
        <w:rPr>
          <w:sz w:val="26"/>
          <w:szCs w:val="26"/>
          <w:vertAlign w:val="superscript"/>
          <w:lang w:val="pt-BR"/>
        </w:rPr>
        <w:t xml:space="preserve"> </w:t>
      </w:r>
      <w:r w:rsidRPr="008D0C3D">
        <w:rPr>
          <w:sz w:val="26"/>
          <w:szCs w:val="26"/>
        </w:rPr>
        <w:t>dùng chung với khối học sinh Tiểu học);</w:t>
      </w:r>
    </w:p>
    <w:p w:rsidR="00625AC9" w:rsidRPr="008D0C3D" w:rsidRDefault="00625AC9" w:rsidP="00625AC9">
      <w:pPr>
        <w:jc w:val="both"/>
        <w:rPr>
          <w:sz w:val="26"/>
          <w:szCs w:val="26"/>
          <w:lang w:val="vi-VN"/>
        </w:rPr>
      </w:pPr>
      <w:r w:rsidRPr="008D0C3D">
        <w:rPr>
          <w:sz w:val="26"/>
          <w:szCs w:val="26"/>
        </w:rPr>
        <w:t xml:space="preserve">- Diện tích sân chơi: 2000 </w:t>
      </w:r>
      <w:r w:rsidRPr="008D0C3D">
        <w:rPr>
          <w:sz w:val="26"/>
          <w:szCs w:val="26"/>
          <w:lang w:val="pt-BR"/>
        </w:rPr>
        <w:t>m</w:t>
      </w:r>
      <w:r w:rsidRPr="008D0C3D">
        <w:rPr>
          <w:sz w:val="26"/>
          <w:szCs w:val="26"/>
          <w:vertAlign w:val="superscript"/>
          <w:lang w:val="pt-BR"/>
        </w:rPr>
        <w:t>2</w:t>
      </w:r>
      <w:r w:rsidRPr="008D0C3D">
        <w:rPr>
          <w:sz w:val="26"/>
          <w:szCs w:val="26"/>
        </w:rPr>
        <w:t>;</w:t>
      </w:r>
    </w:p>
    <w:p w:rsidR="00625AC9" w:rsidRPr="008D0C3D" w:rsidRDefault="00625AC9" w:rsidP="00625AC9">
      <w:pPr>
        <w:jc w:val="both"/>
        <w:rPr>
          <w:sz w:val="26"/>
          <w:szCs w:val="26"/>
        </w:rPr>
      </w:pPr>
      <w:r w:rsidRPr="008D0C3D">
        <w:rPr>
          <w:sz w:val="26"/>
          <w:szCs w:val="26"/>
          <w:lang w:val="vi-VN"/>
        </w:rPr>
        <w:t xml:space="preserve">- Bãi tập: </w:t>
      </w:r>
      <w:r w:rsidRPr="008D0C3D">
        <w:rPr>
          <w:sz w:val="26"/>
          <w:szCs w:val="26"/>
        </w:rPr>
        <w:t xml:space="preserve"> </w:t>
      </w:r>
      <w:r w:rsidRPr="008D0C3D">
        <w:rPr>
          <w:sz w:val="26"/>
          <w:szCs w:val="26"/>
          <w:lang w:val="vi-VN"/>
        </w:rPr>
        <w:t>Không</w:t>
      </w:r>
      <w:r w:rsidRPr="008D0C3D">
        <w:rPr>
          <w:sz w:val="26"/>
          <w:szCs w:val="26"/>
        </w:rPr>
        <w:t>;</w:t>
      </w:r>
    </w:p>
    <w:p w:rsidR="00625AC9" w:rsidRPr="008D0C3D" w:rsidRDefault="00625AC9" w:rsidP="008D0C3D">
      <w:pPr>
        <w:jc w:val="both"/>
        <w:rPr>
          <w:sz w:val="26"/>
          <w:szCs w:val="26"/>
        </w:rPr>
      </w:pPr>
      <w:r w:rsidRPr="008D0C3D">
        <w:rPr>
          <w:sz w:val="26"/>
          <w:szCs w:val="26"/>
        </w:rPr>
        <w:t xml:space="preserve">Nhìn chung hệ thống CSVC điểm trường Kỳ Lợi do không có kế hoạch đầu tư nên cảnh quan chưa đẹp, không có các phòng học bộ môn, </w:t>
      </w:r>
      <w:r w:rsidRPr="008D0C3D">
        <w:rPr>
          <w:sz w:val="26"/>
          <w:szCs w:val="26"/>
          <w:lang w:val="vi-VN"/>
        </w:rPr>
        <w:t xml:space="preserve">phòng chức năng </w:t>
      </w:r>
      <w:r w:rsidRPr="008D0C3D">
        <w:rPr>
          <w:sz w:val="26"/>
          <w:szCs w:val="26"/>
        </w:rPr>
        <w:t xml:space="preserve">ảnh hưởng rất nhiều đến </w:t>
      </w:r>
      <w:r w:rsidRPr="008D0C3D">
        <w:rPr>
          <w:sz w:val="26"/>
          <w:szCs w:val="26"/>
          <w:lang w:val="vi-VN"/>
        </w:rPr>
        <w:t xml:space="preserve">hoạt động giáo dục nói </w:t>
      </w:r>
      <w:r w:rsidRPr="008D0C3D">
        <w:rPr>
          <w:sz w:val="26"/>
          <w:szCs w:val="26"/>
        </w:rPr>
        <w:t xml:space="preserve">chất lượng giảng dạy. </w:t>
      </w:r>
    </w:p>
    <w:p w:rsidR="00A7007A" w:rsidRPr="0066215E" w:rsidRDefault="00AD362B" w:rsidP="0066215E">
      <w:pPr>
        <w:tabs>
          <w:tab w:val="left" w:pos="570"/>
        </w:tabs>
        <w:rPr>
          <w:b/>
          <w:bCs/>
          <w:sz w:val="26"/>
          <w:szCs w:val="26"/>
        </w:rPr>
      </w:pPr>
      <w:r w:rsidRPr="0066215E">
        <w:rPr>
          <w:b/>
          <w:bCs/>
          <w:sz w:val="26"/>
          <w:szCs w:val="26"/>
          <w:lang w:val="vi-VN"/>
        </w:rPr>
        <w:t xml:space="preserve"> </w:t>
      </w:r>
      <w:r w:rsidR="001E7545" w:rsidRPr="0066215E">
        <w:rPr>
          <w:b/>
          <w:bCs/>
          <w:sz w:val="26"/>
          <w:szCs w:val="26"/>
        </w:rPr>
        <w:t>B</w:t>
      </w:r>
      <w:r w:rsidR="00A7007A" w:rsidRPr="0066215E">
        <w:rPr>
          <w:b/>
          <w:bCs/>
          <w:sz w:val="26"/>
          <w:szCs w:val="26"/>
          <w:lang w:val="vi-VN"/>
        </w:rPr>
        <w:t xml:space="preserve">. </w:t>
      </w:r>
      <w:r w:rsidR="00A7007A" w:rsidRPr="0066215E">
        <w:rPr>
          <w:b/>
          <w:bCs/>
          <w:sz w:val="26"/>
          <w:szCs w:val="26"/>
        </w:rPr>
        <w:t>PHƯƠNG HƯỚNG CHUNG.</w:t>
      </w:r>
    </w:p>
    <w:p w:rsidR="00F14A80" w:rsidRPr="0066215E" w:rsidRDefault="00AD362B" w:rsidP="0066215E">
      <w:pPr>
        <w:shd w:val="clear" w:color="auto" w:fill="FFFFFF"/>
        <w:jc w:val="both"/>
        <w:rPr>
          <w:sz w:val="26"/>
          <w:szCs w:val="26"/>
        </w:rPr>
      </w:pPr>
      <w:r w:rsidRPr="0066215E">
        <w:rPr>
          <w:sz w:val="26"/>
          <w:szCs w:val="26"/>
          <w:lang w:val="vi-VN"/>
        </w:rPr>
        <w:t xml:space="preserve"> </w:t>
      </w:r>
      <w:r w:rsidR="00C04F31" w:rsidRPr="0066215E">
        <w:rPr>
          <w:sz w:val="26"/>
          <w:szCs w:val="26"/>
        </w:rPr>
        <w:t>1</w:t>
      </w:r>
      <w:r w:rsidR="00E6747F" w:rsidRPr="0066215E">
        <w:rPr>
          <w:sz w:val="26"/>
          <w:szCs w:val="26"/>
        </w:rPr>
        <w:t xml:space="preserve">. </w:t>
      </w:r>
      <w:r w:rsidR="00F14A80" w:rsidRPr="0066215E">
        <w:rPr>
          <w:sz w:val="26"/>
          <w:szCs w:val="26"/>
        </w:rPr>
        <w:t>Triển khai thực hiện Chương trình giáo dục phổ thông 2018 (CT GDPT 2018) đối với lớp 6, lớp 7, lớp 8; thực hiện CT GDPT 2006  đối với lớp 9, bảo đảm thực hiện và hoàn thành chương trình năm học; củng cố và nâng cao chất lượng.</w:t>
      </w:r>
    </w:p>
    <w:p w:rsidR="00417A67" w:rsidRPr="0066215E" w:rsidRDefault="00AD362B" w:rsidP="0066215E">
      <w:pPr>
        <w:shd w:val="clear" w:color="auto" w:fill="FFFFFF"/>
        <w:jc w:val="both"/>
        <w:rPr>
          <w:sz w:val="26"/>
          <w:szCs w:val="26"/>
        </w:rPr>
      </w:pPr>
      <w:r w:rsidRPr="0066215E">
        <w:rPr>
          <w:sz w:val="26"/>
          <w:szCs w:val="26"/>
          <w:lang w:val="vi-VN"/>
        </w:rPr>
        <w:t xml:space="preserve"> </w:t>
      </w:r>
      <w:r w:rsidR="00417A67" w:rsidRPr="0066215E">
        <w:rPr>
          <w:sz w:val="26"/>
          <w:szCs w:val="26"/>
        </w:rPr>
        <w:t xml:space="preserve">2. Tiếp tục thực hiện công tác xây dựng trường học xanh, sạch, đẹp, an toàn, trường học hạnh phúc; quan tâm </w:t>
      </w:r>
      <w:r w:rsidR="002C7281" w:rsidRPr="0066215E">
        <w:rPr>
          <w:sz w:val="26"/>
          <w:szCs w:val="26"/>
          <w:lang w:val="vi-VN"/>
        </w:rPr>
        <w:t xml:space="preserve">xây dựng chất lượng </w:t>
      </w:r>
      <w:r w:rsidR="00417A67" w:rsidRPr="0066215E">
        <w:rPr>
          <w:sz w:val="26"/>
          <w:szCs w:val="26"/>
        </w:rPr>
        <w:t xml:space="preserve">đội ngũ giáo viên và cơ sở vật chất, thiết bị dạy học; </w:t>
      </w:r>
      <w:r w:rsidR="00CD0CBA" w:rsidRPr="0066215E">
        <w:rPr>
          <w:sz w:val="26"/>
          <w:szCs w:val="26"/>
        </w:rPr>
        <w:t xml:space="preserve">Nâng cao chất lượng phổ cập giáo dục trung học cơ sở; </w:t>
      </w:r>
      <w:r w:rsidR="002C7281" w:rsidRPr="0066215E">
        <w:rPr>
          <w:sz w:val="26"/>
          <w:szCs w:val="26"/>
          <w:lang w:val="vi-VN"/>
        </w:rPr>
        <w:t>triển khai công tác tự đánh giá</w:t>
      </w:r>
      <w:r w:rsidR="00CD0CBA" w:rsidRPr="0066215E">
        <w:rPr>
          <w:sz w:val="26"/>
          <w:szCs w:val="26"/>
        </w:rPr>
        <w:t>.</w:t>
      </w:r>
    </w:p>
    <w:p w:rsidR="00417A67" w:rsidRPr="0066215E" w:rsidRDefault="00AD362B" w:rsidP="0066215E">
      <w:pPr>
        <w:jc w:val="both"/>
        <w:rPr>
          <w:rFonts w:eastAsia="Calibri"/>
          <w:color w:val="000000"/>
          <w:sz w:val="26"/>
          <w:szCs w:val="26"/>
          <w:lang w:val="vi-VN"/>
        </w:rPr>
      </w:pPr>
      <w:r w:rsidRPr="0066215E">
        <w:rPr>
          <w:color w:val="000000"/>
          <w:sz w:val="26"/>
          <w:szCs w:val="26"/>
          <w:lang w:val="vi-VN"/>
        </w:rPr>
        <w:t xml:space="preserve"> </w:t>
      </w:r>
      <w:r w:rsidR="00417A67" w:rsidRPr="0066215E">
        <w:rPr>
          <w:color w:val="000000"/>
          <w:sz w:val="26"/>
          <w:szCs w:val="26"/>
        </w:rPr>
        <w:t>3. Tập trung triển khai thực hiện các giải pháp tăng cường dạy học ngoại ngữ, ứng dụng CNTT, giáo dục trải nghiệm, giáo dục thể chất.</w:t>
      </w:r>
      <w:r w:rsidR="00CD0CBA" w:rsidRPr="0066215E">
        <w:rPr>
          <w:color w:val="000000"/>
          <w:sz w:val="26"/>
          <w:szCs w:val="26"/>
        </w:rPr>
        <w:t xml:space="preserve"> T</w:t>
      </w:r>
      <w:r w:rsidR="00CD0CBA" w:rsidRPr="0066215E">
        <w:rPr>
          <w:sz w:val="26"/>
          <w:szCs w:val="26"/>
        </w:rPr>
        <w:t xml:space="preserve">hực hiện hiệu quả công tác giáo dục hướng nghiệp, phân luồng học sinh sau trung học cơ sở. </w:t>
      </w:r>
    </w:p>
    <w:p w:rsidR="00417A67" w:rsidRPr="0066215E" w:rsidRDefault="00AD362B" w:rsidP="0066215E">
      <w:pPr>
        <w:shd w:val="clear" w:color="auto" w:fill="FFFFFF"/>
        <w:jc w:val="both"/>
        <w:rPr>
          <w:sz w:val="26"/>
          <w:szCs w:val="26"/>
        </w:rPr>
      </w:pPr>
      <w:r w:rsidRPr="0066215E">
        <w:rPr>
          <w:sz w:val="26"/>
          <w:szCs w:val="26"/>
          <w:lang w:val="vi-VN"/>
        </w:rPr>
        <w:t xml:space="preserve"> </w:t>
      </w:r>
      <w:r w:rsidR="00417A67" w:rsidRPr="0066215E">
        <w:rPr>
          <w:sz w:val="26"/>
          <w:szCs w:val="26"/>
        </w:rPr>
        <w:t xml:space="preserve">4. Đẩy mạnh </w:t>
      </w:r>
      <w:r w:rsidR="002C7281" w:rsidRPr="0066215E">
        <w:rPr>
          <w:sz w:val="26"/>
          <w:szCs w:val="26"/>
          <w:lang w:val="vi-VN"/>
        </w:rPr>
        <w:t>ứng dụng CNTT trong quản lý và dạy học</w:t>
      </w:r>
      <w:r w:rsidR="00417A67" w:rsidRPr="0066215E">
        <w:rPr>
          <w:sz w:val="26"/>
          <w:szCs w:val="26"/>
        </w:rPr>
        <w:t>; thực hiện quản trị trường học dân chủ, kỷ cương, nền nếp, chất lượng và hiệu quả.</w:t>
      </w:r>
    </w:p>
    <w:p w:rsidR="00417A67" w:rsidRPr="0066215E" w:rsidRDefault="00AD362B" w:rsidP="0066215E">
      <w:pPr>
        <w:shd w:val="clear" w:color="auto" w:fill="FFFFFF"/>
        <w:jc w:val="both"/>
        <w:rPr>
          <w:sz w:val="26"/>
          <w:szCs w:val="26"/>
        </w:rPr>
      </w:pPr>
      <w:r w:rsidRPr="0066215E">
        <w:rPr>
          <w:sz w:val="26"/>
          <w:szCs w:val="26"/>
          <w:lang w:val="vi-VN"/>
        </w:rPr>
        <w:t xml:space="preserve"> </w:t>
      </w:r>
      <w:r w:rsidR="00417A67" w:rsidRPr="0066215E">
        <w:rPr>
          <w:sz w:val="26"/>
          <w:szCs w:val="26"/>
        </w:rPr>
        <w:t>5. Tăng cường đổi mới phương pháp dạy học và kiểm tra, đánh giá theo định hướng phát triển năng lực học sinh; đa dạng hóa các hình thức giáo dục, đẩy mạnh các hoạt động trải nghiệm, nghiên cứu khoa học của học</w:t>
      </w:r>
      <w:r w:rsidR="00D2272E" w:rsidRPr="0066215E">
        <w:rPr>
          <w:sz w:val="26"/>
          <w:szCs w:val="26"/>
        </w:rPr>
        <w:t xml:space="preserve"> sinh</w:t>
      </w:r>
      <w:r w:rsidR="00417A67" w:rsidRPr="0066215E">
        <w:rPr>
          <w:sz w:val="26"/>
          <w:szCs w:val="26"/>
        </w:rPr>
        <w:t>.</w:t>
      </w:r>
    </w:p>
    <w:p w:rsidR="00417A67" w:rsidRPr="0066215E" w:rsidRDefault="00AD362B" w:rsidP="0066215E">
      <w:pPr>
        <w:shd w:val="clear" w:color="auto" w:fill="FFFFFF"/>
        <w:jc w:val="both"/>
        <w:rPr>
          <w:sz w:val="26"/>
          <w:szCs w:val="26"/>
        </w:rPr>
      </w:pPr>
      <w:r w:rsidRPr="0066215E">
        <w:rPr>
          <w:sz w:val="26"/>
          <w:szCs w:val="26"/>
          <w:lang w:val="vi-VN"/>
        </w:rPr>
        <w:t xml:space="preserve"> </w:t>
      </w:r>
      <w:r w:rsidR="00417A67" w:rsidRPr="0066215E">
        <w:rPr>
          <w:sz w:val="26"/>
          <w:szCs w:val="26"/>
        </w:rPr>
        <w:t>6. Tập trung phát triển đội ngũ giáo viên và cán bộ quản lý giáo dục đáp ứng yêu cầu thực hiện CT GDPT 2018; chú trọng nâng cao năng lực chuyên môn, nghiệp vụ của đội ngũ giáo viên, bảo đảm đủ giáo viên theo môn học để tổ chức dạy học các môn học trong Chương trình.</w:t>
      </w:r>
    </w:p>
    <w:p w:rsidR="00417A67" w:rsidRPr="0066215E" w:rsidRDefault="00AD362B" w:rsidP="0066215E">
      <w:pPr>
        <w:shd w:val="clear" w:color="auto" w:fill="FFFFFF"/>
        <w:jc w:val="both"/>
        <w:rPr>
          <w:sz w:val="26"/>
          <w:szCs w:val="26"/>
        </w:rPr>
      </w:pPr>
      <w:r w:rsidRPr="0066215E">
        <w:rPr>
          <w:sz w:val="26"/>
          <w:szCs w:val="26"/>
          <w:lang w:val="vi-VN"/>
        </w:rPr>
        <w:lastRenderedPageBreak/>
        <w:t xml:space="preserve"> </w:t>
      </w:r>
      <w:r w:rsidR="00417A67" w:rsidRPr="0066215E">
        <w:rPr>
          <w:sz w:val="26"/>
          <w:szCs w:val="26"/>
        </w:rPr>
        <w:t>7. Tăng cường giáo dục đạo đức, lối sống, kỹ năng sống; bảo đảm an toàn trường học; chủ động, linh hoạt thực hiện kế hoạch năm học, chủ động phòng, chống và ứng phó hiệu quả với thiên tai, dịch bệnh.</w:t>
      </w:r>
    </w:p>
    <w:p w:rsidR="00417A67" w:rsidRPr="0066215E" w:rsidRDefault="00AD362B" w:rsidP="0066215E">
      <w:pPr>
        <w:shd w:val="clear" w:color="auto" w:fill="FFFFFF"/>
        <w:jc w:val="both"/>
        <w:rPr>
          <w:sz w:val="26"/>
          <w:szCs w:val="26"/>
        </w:rPr>
      </w:pPr>
      <w:r w:rsidRPr="0066215E">
        <w:rPr>
          <w:sz w:val="26"/>
          <w:szCs w:val="26"/>
          <w:lang w:val="vi-VN"/>
        </w:rPr>
        <w:t xml:space="preserve"> </w:t>
      </w:r>
      <w:r w:rsidR="00417A67" w:rsidRPr="0066215E">
        <w:rPr>
          <w:sz w:val="26"/>
          <w:szCs w:val="26"/>
        </w:rPr>
        <w:t>8. Thực hiện hiệu quả việc đẩy mạnh công tác tuyên truyền, nâng cao nhận thức, tư tưởng và định hướng dư luận trong đội ngũ giáo viên và cán bộ quản lý.</w:t>
      </w:r>
    </w:p>
    <w:p w:rsidR="00A7007A" w:rsidRPr="0066215E" w:rsidRDefault="00AD362B" w:rsidP="0066215E">
      <w:pPr>
        <w:tabs>
          <w:tab w:val="left" w:pos="570"/>
        </w:tabs>
        <w:rPr>
          <w:b/>
          <w:iCs/>
          <w:spacing w:val="-6"/>
          <w:sz w:val="26"/>
          <w:szCs w:val="26"/>
        </w:rPr>
      </w:pPr>
      <w:r w:rsidRPr="0066215E">
        <w:rPr>
          <w:b/>
          <w:iCs/>
          <w:spacing w:val="-6"/>
          <w:sz w:val="26"/>
          <w:szCs w:val="26"/>
          <w:lang w:val="vi-VN"/>
        </w:rPr>
        <w:t xml:space="preserve"> </w:t>
      </w:r>
      <w:r w:rsidR="00D42927" w:rsidRPr="0066215E">
        <w:rPr>
          <w:b/>
          <w:iCs/>
          <w:spacing w:val="-6"/>
          <w:sz w:val="26"/>
          <w:szCs w:val="26"/>
        </w:rPr>
        <w:t>C</w:t>
      </w:r>
      <w:r w:rsidR="00A7007A" w:rsidRPr="0066215E">
        <w:rPr>
          <w:b/>
          <w:iCs/>
          <w:spacing w:val="-6"/>
          <w:sz w:val="26"/>
          <w:szCs w:val="26"/>
          <w:lang w:val="vi-VN"/>
        </w:rPr>
        <w:t xml:space="preserve">. MỘT SỐ </w:t>
      </w:r>
      <w:r w:rsidR="00A7007A" w:rsidRPr="0066215E">
        <w:rPr>
          <w:b/>
          <w:iCs/>
          <w:spacing w:val="-6"/>
          <w:sz w:val="26"/>
          <w:szCs w:val="26"/>
        </w:rPr>
        <w:t xml:space="preserve">NHIỆM VỤ </w:t>
      </w:r>
      <w:r w:rsidR="00A7007A" w:rsidRPr="0066215E">
        <w:rPr>
          <w:b/>
          <w:iCs/>
          <w:spacing w:val="-6"/>
          <w:sz w:val="26"/>
          <w:szCs w:val="26"/>
          <w:lang w:val="vi-VN"/>
        </w:rPr>
        <w:t>GIẢI PHÁP</w:t>
      </w:r>
      <w:r w:rsidR="00A7007A" w:rsidRPr="0066215E">
        <w:rPr>
          <w:b/>
          <w:iCs/>
          <w:spacing w:val="-6"/>
          <w:sz w:val="26"/>
          <w:szCs w:val="26"/>
        </w:rPr>
        <w:t xml:space="preserve"> CỤ THỂ.</w:t>
      </w:r>
    </w:p>
    <w:p w:rsidR="001856B4" w:rsidRPr="0066215E" w:rsidRDefault="00AD362B" w:rsidP="0066215E">
      <w:pPr>
        <w:pStyle w:val="NormalWeb"/>
        <w:shd w:val="clear" w:color="auto" w:fill="FFFFFF"/>
        <w:spacing w:before="0" w:beforeAutospacing="0" w:after="0" w:afterAutospacing="0"/>
        <w:jc w:val="both"/>
        <w:rPr>
          <w:b/>
          <w:sz w:val="26"/>
          <w:szCs w:val="26"/>
        </w:rPr>
      </w:pPr>
      <w:r w:rsidRPr="0066215E">
        <w:rPr>
          <w:b/>
          <w:sz w:val="26"/>
          <w:szCs w:val="26"/>
          <w:lang w:val="vi-VN"/>
        </w:rPr>
        <w:t xml:space="preserve"> </w:t>
      </w:r>
      <w:r w:rsidR="00722B06" w:rsidRPr="0066215E">
        <w:rPr>
          <w:b/>
          <w:sz w:val="26"/>
          <w:szCs w:val="26"/>
        </w:rPr>
        <w:t xml:space="preserve">I. </w:t>
      </w:r>
      <w:r w:rsidR="001856B4" w:rsidRPr="0066215E">
        <w:rPr>
          <w:b/>
          <w:sz w:val="26"/>
          <w:szCs w:val="26"/>
        </w:rPr>
        <w:t>Thực hiện Chương trình giáo dục phổ thông bảo đảm chất lượng, hiệu quả</w:t>
      </w:r>
    </w:p>
    <w:p w:rsidR="00722B06" w:rsidRPr="0066215E" w:rsidRDefault="00AD362B" w:rsidP="0066215E">
      <w:pPr>
        <w:pStyle w:val="NormalWeb"/>
        <w:shd w:val="clear" w:color="auto" w:fill="FFFFFF"/>
        <w:spacing w:before="0" w:beforeAutospacing="0" w:after="0" w:afterAutospacing="0"/>
        <w:jc w:val="both"/>
        <w:rPr>
          <w:b/>
          <w:i/>
          <w:sz w:val="26"/>
          <w:szCs w:val="26"/>
        </w:rPr>
      </w:pPr>
      <w:r w:rsidRPr="0066215E">
        <w:rPr>
          <w:b/>
          <w:i/>
          <w:sz w:val="26"/>
          <w:szCs w:val="26"/>
          <w:lang w:val="vi-VN"/>
        </w:rPr>
        <w:t xml:space="preserve"> </w:t>
      </w:r>
      <w:r w:rsidR="00722B06" w:rsidRPr="0066215E">
        <w:rPr>
          <w:b/>
          <w:i/>
          <w:sz w:val="26"/>
          <w:szCs w:val="26"/>
        </w:rPr>
        <w:t xml:space="preserve">1. </w:t>
      </w:r>
      <w:r w:rsidR="00CE288D" w:rsidRPr="0066215E">
        <w:rPr>
          <w:b/>
          <w:i/>
          <w:sz w:val="26"/>
          <w:szCs w:val="26"/>
        </w:rPr>
        <w:t>Xây dựng kế hoạch giáo dục của nhà trường bảo đảm sử dụng hiệu quả đội ngũ giáo viên, cơ sở vật chất, thiết bị dạy học.</w:t>
      </w:r>
    </w:p>
    <w:p w:rsidR="00E35E1E" w:rsidRPr="0066215E" w:rsidRDefault="00AD362B" w:rsidP="0066215E">
      <w:pPr>
        <w:widowControl w:val="0"/>
        <w:autoSpaceDE w:val="0"/>
        <w:autoSpaceDN w:val="0"/>
        <w:ind w:right="307"/>
        <w:jc w:val="both"/>
        <w:rPr>
          <w:sz w:val="26"/>
          <w:szCs w:val="26"/>
        </w:rPr>
      </w:pPr>
      <w:r w:rsidRPr="0066215E">
        <w:rPr>
          <w:sz w:val="26"/>
          <w:szCs w:val="26"/>
          <w:lang w:val="vi-VN"/>
        </w:rPr>
        <w:t xml:space="preserve"> </w:t>
      </w:r>
      <w:r w:rsidR="001856B4" w:rsidRPr="0066215E">
        <w:rPr>
          <w:sz w:val="26"/>
          <w:szCs w:val="26"/>
        </w:rPr>
        <w:t xml:space="preserve">a) </w:t>
      </w:r>
      <w:r w:rsidR="00E35E1E" w:rsidRPr="0066215E">
        <w:rPr>
          <w:sz w:val="26"/>
          <w:szCs w:val="26"/>
        </w:rPr>
        <w:t>Đối với lớp 6, lớp 7, lớp 8 thực hiện theo Chương trình GDPT 2018:</w:t>
      </w:r>
    </w:p>
    <w:p w:rsidR="001856B4" w:rsidRPr="0066215E" w:rsidRDefault="00AD362B" w:rsidP="0066215E">
      <w:pPr>
        <w:pStyle w:val="NormalWeb"/>
        <w:shd w:val="clear" w:color="auto" w:fill="FFFFFF"/>
        <w:spacing w:before="0" w:beforeAutospacing="0" w:after="0" w:afterAutospacing="0"/>
        <w:jc w:val="both"/>
        <w:rPr>
          <w:sz w:val="26"/>
          <w:szCs w:val="26"/>
        </w:rPr>
      </w:pPr>
      <w:r w:rsidRPr="0066215E">
        <w:rPr>
          <w:sz w:val="26"/>
          <w:szCs w:val="26"/>
          <w:lang w:val="vi-VN"/>
        </w:rPr>
        <w:t xml:space="preserve">- </w:t>
      </w:r>
      <w:r w:rsidR="00E35E1E" w:rsidRPr="0066215E">
        <w:rPr>
          <w:sz w:val="26"/>
          <w:szCs w:val="26"/>
        </w:rPr>
        <w:t>Xây dựng và tổ chức thực hiện kế hoạch giáo dục của nhà trường theo Công văn số 5512/BGDĐT-GDTrH ngày 18/12/2020 về việc xây dựng và tổ chức thực hiện kế hoạch giáo dục của nhà trường, Công văn số 2613/BGDĐT-GDTrH ngày 23/6/2021 về việc triển khai thực hiện chương trình giáo dục trung học và Công văn số 1496/BGDĐT-GDTrH ngày 19/4/2022 về việc triển khai thực hiện chương trình giáo dục trung học năm học 2022-2023 (điều chỉnh theo Thông tư số 13/2022/TT-BGDĐT ngày 03/8/2022); xây dựng kế hoạch dạy học các môn học, hoạt động giáo dục bám sát yêu cầu cần đạt theo Chương trình GDPT 2018.</w:t>
      </w:r>
      <w:r w:rsidR="002159D2" w:rsidRPr="0066215E">
        <w:rPr>
          <w:sz w:val="26"/>
          <w:szCs w:val="26"/>
        </w:rPr>
        <w:t xml:space="preserve"> </w:t>
      </w:r>
      <w:r w:rsidR="001856B4" w:rsidRPr="0066215E">
        <w:rPr>
          <w:sz w:val="26"/>
          <w:szCs w:val="26"/>
        </w:rPr>
        <w:t>Đối với việc bố trí dạy học các môn học, hoạt động giáo</w:t>
      </w:r>
      <w:r w:rsidR="00A91192" w:rsidRPr="0066215E">
        <w:rPr>
          <w:sz w:val="26"/>
          <w:szCs w:val="26"/>
        </w:rPr>
        <w:t xml:space="preserve"> </w:t>
      </w:r>
      <w:r w:rsidR="001856B4" w:rsidRPr="0066215E">
        <w:rPr>
          <w:sz w:val="26"/>
          <w:szCs w:val="26"/>
        </w:rPr>
        <w:t>dục</w:t>
      </w:r>
      <w:r w:rsidR="00E35E1E" w:rsidRPr="0066215E">
        <w:rPr>
          <w:sz w:val="26"/>
          <w:szCs w:val="26"/>
        </w:rPr>
        <w:t>.</w:t>
      </w:r>
    </w:p>
    <w:p w:rsidR="001856B4" w:rsidRPr="0066215E" w:rsidRDefault="00AD362B" w:rsidP="0066215E">
      <w:pPr>
        <w:pStyle w:val="NormalWeb"/>
        <w:shd w:val="clear" w:color="auto" w:fill="FFFFFF"/>
        <w:spacing w:before="0" w:beforeAutospacing="0" w:after="0" w:afterAutospacing="0"/>
        <w:jc w:val="both"/>
        <w:rPr>
          <w:sz w:val="26"/>
          <w:szCs w:val="26"/>
        </w:rPr>
      </w:pPr>
      <w:r w:rsidRPr="0066215E">
        <w:rPr>
          <w:sz w:val="26"/>
          <w:szCs w:val="26"/>
          <w:lang w:val="vi-VN"/>
        </w:rPr>
        <w:t xml:space="preserve">- </w:t>
      </w:r>
      <w:r w:rsidR="001856B4" w:rsidRPr="0066215E">
        <w:rPr>
          <w:sz w:val="26"/>
          <w:szCs w:val="26"/>
        </w:rPr>
        <w:t xml:space="preserve">BGH tổ chức xây dựng kế hoạch thực hiện chương trình của từng môn </w:t>
      </w:r>
      <w:r w:rsidRPr="0066215E">
        <w:rPr>
          <w:sz w:val="26"/>
          <w:szCs w:val="26"/>
        </w:rPr>
        <w:t>học, hoạt động giáo dục (</w:t>
      </w:r>
      <w:r w:rsidR="001856B4" w:rsidRPr="0066215E">
        <w:rPr>
          <w:sz w:val="26"/>
          <w:szCs w:val="26"/>
        </w:rPr>
        <w:t>gọi chung là môn học) bảo đảm thời lượng quy định trong chương trình và bố trí dạy học trong mỗi học kì một cách hợp lý, khoa học. Đối với các môn học, bố trí thời gian dạy học linh hoạt phù hợp với điều kiện giáo viên và cơ sở vật chất của nhà trường, không bắt buộc phải bố trí số tiết dạy học của môn học đều ở tất cả các tuần; sắp xếp thời khóa biểu phù hợp cho cả năm học hoặc ít nhất cho từng học kì, bảo đảm số tiết/tuần theo quy định dành cho mỗi giáo viên</w:t>
      </w:r>
      <w:r w:rsidR="00C75696" w:rsidRPr="0066215E">
        <w:rPr>
          <w:sz w:val="26"/>
          <w:szCs w:val="26"/>
        </w:rPr>
        <w:t xml:space="preserve">: </w:t>
      </w:r>
      <w:r w:rsidR="001160B4" w:rsidRPr="0066215E">
        <w:rPr>
          <w:sz w:val="26"/>
          <w:szCs w:val="26"/>
        </w:rPr>
        <w:t>Với môn Lịch sử địa lý, môn Nghệ thuật được bố trí theo phân môn theo quy định; môn KHTN vì ko có GV đảm nhận được cả 3 nội dung Vật lý, Hóa học</w:t>
      </w:r>
      <w:r w:rsidR="008F4774" w:rsidRPr="0066215E">
        <w:rPr>
          <w:sz w:val="26"/>
          <w:szCs w:val="26"/>
        </w:rPr>
        <w:t>,</w:t>
      </w:r>
      <w:r w:rsidR="001160B4" w:rsidRPr="0066215E">
        <w:rPr>
          <w:sz w:val="26"/>
          <w:szCs w:val="26"/>
        </w:rPr>
        <w:t xml:space="preserve"> Sinh học nên trường tổ chức d</w:t>
      </w:r>
      <w:r w:rsidR="008F4774" w:rsidRPr="0066215E">
        <w:rPr>
          <w:sz w:val="26"/>
          <w:szCs w:val="26"/>
        </w:rPr>
        <w:t xml:space="preserve">ạy học song </w:t>
      </w:r>
      <w:r w:rsidR="008E0ED2" w:rsidRPr="0066215E">
        <w:rPr>
          <w:sz w:val="26"/>
          <w:szCs w:val="26"/>
        </w:rPr>
        <w:t xml:space="preserve">song </w:t>
      </w:r>
      <w:r w:rsidR="008F4774" w:rsidRPr="0066215E">
        <w:rPr>
          <w:sz w:val="26"/>
          <w:szCs w:val="26"/>
        </w:rPr>
        <w:t>các chủ đề Vật lý với</w:t>
      </w:r>
      <w:r w:rsidR="001160B4" w:rsidRPr="0066215E">
        <w:rPr>
          <w:sz w:val="26"/>
          <w:szCs w:val="26"/>
        </w:rPr>
        <w:t xml:space="preserve"> Hóa học-Sinh học</w:t>
      </w:r>
      <w:r w:rsidR="00C75696" w:rsidRPr="0066215E">
        <w:rPr>
          <w:sz w:val="26"/>
          <w:szCs w:val="26"/>
        </w:rPr>
        <w:t xml:space="preserve">. Xây dựng kế hoạch các hoạt động giáo dục của đơn vị xuyên xuốt cả năm học </w:t>
      </w:r>
      <w:r w:rsidR="008E0ED2" w:rsidRPr="0066215E">
        <w:rPr>
          <w:sz w:val="26"/>
          <w:szCs w:val="26"/>
        </w:rPr>
        <w:t xml:space="preserve">phù hợp </w:t>
      </w:r>
      <w:r w:rsidR="00C75696" w:rsidRPr="0066215E">
        <w:rPr>
          <w:sz w:val="26"/>
          <w:szCs w:val="26"/>
        </w:rPr>
        <w:t xml:space="preserve">theo từng thời điểm </w:t>
      </w:r>
      <w:r w:rsidR="008E0ED2" w:rsidRPr="0066215E">
        <w:rPr>
          <w:sz w:val="26"/>
          <w:szCs w:val="26"/>
        </w:rPr>
        <w:t xml:space="preserve">các ngày lễ ngày kỹ niệm trong năm </w:t>
      </w:r>
      <w:r w:rsidR="00C75696" w:rsidRPr="0066215E">
        <w:rPr>
          <w:sz w:val="26"/>
          <w:szCs w:val="26"/>
        </w:rPr>
        <w:t>và phối hợp với các bộ môn để triển khai có ý nghĩa.</w:t>
      </w:r>
    </w:p>
    <w:p w:rsidR="001856B4" w:rsidRPr="0066215E" w:rsidRDefault="00AD362B" w:rsidP="0066215E">
      <w:pPr>
        <w:pStyle w:val="NormalWeb"/>
        <w:shd w:val="clear" w:color="auto" w:fill="FFFFFF"/>
        <w:spacing w:before="0" w:beforeAutospacing="0" w:after="0" w:afterAutospacing="0"/>
        <w:jc w:val="both"/>
        <w:rPr>
          <w:sz w:val="26"/>
          <w:szCs w:val="26"/>
        </w:rPr>
      </w:pPr>
      <w:r w:rsidRPr="0066215E">
        <w:rPr>
          <w:spacing w:val="-2"/>
          <w:sz w:val="26"/>
          <w:szCs w:val="26"/>
          <w:lang w:val="vi-VN"/>
        </w:rPr>
        <w:t xml:space="preserve">- </w:t>
      </w:r>
      <w:r w:rsidR="001856B4" w:rsidRPr="0066215E">
        <w:rPr>
          <w:spacing w:val="-2"/>
          <w:sz w:val="26"/>
          <w:szCs w:val="26"/>
        </w:rPr>
        <w:t xml:space="preserve">Đối </w:t>
      </w:r>
      <w:r w:rsidR="001856B4" w:rsidRPr="0066215E">
        <w:rPr>
          <w:sz w:val="26"/>
          <w:szCs w:val="26"/>
        </w:rPr>
        <w:t xml:space="preserve">với </w:t>
      </w:r>
      <w:r w:rsidR="001856B4" w:rsidRPr="0066215E">
        <w:rPr>
          <w:spacing w:val="-3"/>
          <w:sz w:val="26"/>
          <w:szCs w:val="26"/>
        </w:rPr>
        <w:t xml:space="preserve">Hoạt </w:t>
      </w:r>
      <w:r w:rsidR="001856B4" w:rsidRPr="0066215E">
        <w:rPr>
          <w:sz w:val="26"/>
          <w:szCs w:val="26"/>
        </w:rPr>
        <w:t xml:space="preserve">động trải </w:t>
      </w:r>
      <w:r w:rsidR="001856B4" w:rsidRPr="0066215E">
        <w:rPr>
          <w:spacing w:val="-3"/>
          <w:sz w:val="26"/>
          <w:szCs w:val="26"/>
        </w:rPr>
        <w:t xml:space="preserve">nghiệm, hướng nghiệp </w:t>
      </w:r>
      <w:r w:rsidR="001856B4" w:rsidRPr="0066215E">
        <w:rPr>
          <w:sz w:val="26"/>
          <w:szCs w:val="26"/>
        </w:rPr>
        <w:t xml:space="preserve">theo </w:t>
      </w:r>
      <w:r w:rsidR="001856B4" w:rsidRPr="0066215E">
        <w:rPr>
          <w:spacing w:val="-3"/>
          <w:sz w:val="26"/>
          <w:szCs w:val="26"/>
        </w:rPr>
        <w:t xml:space="preserve">Chương trình </w:t>
      </w:r>
      <w:r w:rsidR="001856B4" w:rsidRPr="0066215E">
        <w:rPr>
          <w:sz w:val="26"/>
          <w:szCs w:val="26"/>
        </w:rPr>
        <w:t xml:space="preserve">giáo </w:t>
      </w:r>
      <w:r w:rsidR="001856B4" w:rsidRPr="0066215E">
        <w:rPr>
          <w:spacing w:val="-3"/>
          <w:sz w:val="26"/>
          <w:szCs w:val="26"/>
        </w:rPr>
        <w:t xml:space="preserve">dục </w:t>
      </w:r>
      <w:r w:rsidR="001856B4" w:rsidRPr="0066215E">
        <w:rPr>
          <w:sz w:val="26"/>
          <w:szCs w:val="26"/>
        </w:rPr>
        <w:t xml:space="preserve">phổ thông 2018, </w:t>
      </w:r>
      <w:r w:rsidR="001856B4" w:rsidRPr="0066215E">
        <w:rPr>
          <w:spacing w:val="-3"/>
          <w:sz w:val="26"/>
          <w:szCs w:val="26"/>
        </w:rPr>
        <w:t xml:space="preserve">giáo viên </w:t>
      </w:r>
      <w:r w:rsidR="001856B4" w:rsidRPr="0066215E">
        <w:rPr>
          <w:sz w:val="26"/>
          <w:szCs w:val="26"/>
        </w:rPr>
        <w:t>được phân công đảm nhận nội dung hoạt động nào phải có năng lực chuyên môn phù hợp với nội dung hoạt động đó. Giáo viên được phân công đảm nhận các nội dung hoạt động của chương trình Hoạt động trải nghiệm, hướng nghiệp thực hiện đúng nhiệm vụ của giáo viên thực hiện chương trình Hoạt động trải nghiệm, hướng nghiệp; phân định rõ nhiệm vụ thực hiện chương trình Hoạt động trải nghiệm, hướng nghiệp với nhiệm vụ của giáo viên làm chủ nhiệm lớp theo quy định hiện hành</w:t>
      </w:r>
    </w:p>
    <w:p w:rsidR="00275584" w:rsidRPr="0066215E" w:rsidRDefault="00AD362B" w:rsidP="0066215E">
      <w:pPr>
        <w:shd w:val="clear" w:color="auto" w:fill="FFFFFF"/>
        <w:jc w:val="both"/>
        <w:rPr>
          <w:sz w:val="26"/>
          <w:szCs w:val="26"/>
        </w:rPr>
      </w:pPr>
      <w:r w:rsidRPr="0066215E">
        <w:rPr>
          <w:sz w:val="26"/>
          <w:szCs w:val="26"/>
          <w:lang w:val="vi-VN"/>
        </w:rPr>
        <w:t xml:space="preserve">- </w:t>
      </w:r>
      <w:r w:rsidR="00275584" w:rsidRPr="0066215E">
        <w:rPr>
          <w:sz w:val="26"/>
          <w:szCs w:val="26"/>
        </w:rPr>
        <w:t>Đối với Nội dung giáo dục của địa phương trên cơ sở khung chương trình, nội dung tài liệu giáo dục địa phương, đơn vị ưu tiên phân công giáo viên đảm nhận các nội dung phù hợp với chuyên môn của giáo viên. Xây dựng kế hoạch dạy học các chủ đề/bài học Nội dung giáo dục của địa phương phù hợp với kế hoạch dạy học các môn học có nội dung liên quan</w:t>
      </w:r>
      <w:r w:rsidR="00234DC5" w:rsidRPr="0066215E">
        <w:rPr>
          <w:sz w:val="26"/>
          <w:szCs w:val="26"/>
        </w:rPr>
        <w:t xml:space="preserve"> (Hiện tại Chưa thực hiện với lớp 8 –chưa có tài liệu)</w:t>
      </w:r>
      <w:r w:rsidR="00275584" w:rsidRPr="0066215E">
        <w:rPr>
          <w:sz w:val="26"/>
          <w:szCs w:val="26"/>
        </w:rPr>
        <w:t>.</w:t>
      </w:r>
    </w:p>
    <w:p w:rsidR="001856B4" w:rsidRPr="0066215E" w:rsidRDefault="00AD362B" w:rsidP="0066215E">
      <w:pPr>
        <w:pStyle w:val="NormalWeb"/>
        <w:shd w:val="clear" w:color="auto" w:fill="FFFFFF"/>
        <w:spacing w:before="0" w:beforeAutospacing="0" w:after="0" w:afterAutospacing="0"/>
        <w:jc w:val="both"/>
        <w:rPr>
          <w:sz w:val="26"/>
          <w:szCs w:val="26"/>
        </w:rPr>
      </w:pPr>
      <w:r w:rsidRPr="0066215E">
        <w:rPr>
          <w:sz w:val="26"/>
          <w:szCs w:val="26"/>
          <w:lang w:val="vi-VN"/>
        </w:rPr>
        <w:t xml:space="preserve">- </w:t>
      </w:r>
      <w:r w:rsidR="008F4774" w:rsidRPr="0066215E">
        <w:rPr>
          <w:sz w:val="26"/>
          <w:szCs w:val="26"/>
        </w:rPr>
        <w:t>T</w:t>
      </w:r>
      <w:r w:rsidR="001856B4" w:rsidRPr="0066215E">
        <w:rPr>
          <w:sz w:val="26"/>
          <w:szCs w:val="26"/>
        </w:rPr>
        <w:t xml:space="preserve">ăng cường sinh hoạt chuyên môn dựa trên nghiên cứu bài học, tổ chức các </w:t>
      </w:r>
      <w:r w:rsidR="008F4774" w:rsidRPr="0066215E">
        <w:rPr>
          <w:sz w:val="26"/>
          <w:szCs w:val="26"/>
        </w:rPr>
        <w:t>đợt dự giờ góp ý,</w:t>
      </w:r>
      <w:r w:rsidR="001856B4" w:rsidRPr="0066215E">
        <w:rPr>
          <w:sz w:val="26"/>
          <w:szCs w:val="26"/>
        </w:rPr>
        <w:t xml:space="preserve"> trao đổi về tổ chức dạy học theo Chương trình GDPT 2018</w:t>
      </w:r>
      <w:r w:rsidR="008F4774" w:rsidRPr="0066215E">
        <w:rPr>
          <w:sz w:val="26"/>
          <w:szCs w:val="26"/>
        </w:rPr>
        <w:t xml:space="preserve"> mỗi tháng một lần đối với các môn</w:t>
      </w:r>
      <w:r w:rsidR="001856B4" w:rsidRPr="0066215E">
        <w:rPr>
          <w:sz w:val="26"/>
          <w:szCs w:val="26"/>
        </w:rPr>
        <w:t xml:space="preserve">; đánh giá, rút kinh nghiệm trong quá trình dạy học và điều chỉnh kịp thời kế hoạch dạy học phù hợp với thực tế tại </w:t>
      </w:r>
      <w:r w:rsidR="00F451A1" w:rsidRPr="0066215E">
        <w:rPr>
          <w:sz w:val="26"/>
          <w:szCs w:val="26"/>
        </w:rPr>
        <w:t>đơn vị</w:t>
      </w:r>
      <w:r w:rsidR="001856B4" w:rsidRPr="0066215E">
        <w:rPr>
          <w:sz w:val="26"/>
          <w:szCs w:val="26"/>
        </w:rPr>
        <w:t xml:space="preserve">; tiếp tục phát huy </w:t>
      </w:r>
      <w:r w:rsidR="00F451A1" w:rsidRPr="0066215E">
        <w:rPr>
          <w:sz w:val="26"/>
          <w:szCs w:val="26"/>
        </w:rPr>
        <w:t xml:space="preserve">tham gia </w:t>
      </w:r>
      <w:r w:rsidR="001856B4" w:rsidRPr="0066215E">
        <w:rPr>
          <w:sz w:val="26"/>
          <w:szCs w:val="26"/>
        </w:rPr>
        <w:t>tốt công tác sinh hoạt chuyên môn liên trường</w:t>
      </w:r>
      <w:r w:rsidR="00C75696" w:rsidRPr="0066215E">
        <w:rPr>
          <w:sz w:val="26"/>
          <w:szCs w:val="26"/>
        </w:rPr>
        <w:t xml:space="preserve">, đặc biệt phối hợp với đơn vị bạn tham gia dự giờ xây dựng </w:t>
      </w:r>
      <w:r w:rsidR="00C75696" w:rsidRPr="0066215E">
        <w:rPr>
          <w:sz w:val="26"/>
          <w:szCs w:val="26"/>
        </w:rPr>
        <w:lastRenderedPageBreak/>
        <w:t>góp ý phương pháp dạy với môn ít giáo viên</w:t>
      </w:r>
      <w:r w:rsidR="001856B4" w:rsidRPr="0066215E">
        <w:rPr>
          <w:sz w:val="26"/>
          <w:szCs w:val="26"/>
        </w:rPr>
        <w:t>; đổi mới hình thức, phương pháp sinh hoạt chuyên môn chuyên đề. Từ đó tạo được sự thu hút, lan tỏa, truyền cảm hứng, tinh thần, ý thức trách nhiệm và sự tận tâm trong chuyên môn của cán bộ quản lí, giáo viên và nhân viên nhà trường.</w:t>
      </w:r>
    </w:p>
    <w:p w:rsidR="00FC0B0A" w:rsidRPr="0066215E" w:rsidRDefault="00AD362B" w:rsidP="0066215E">
      <w:pPr>
        <w:pStyle w:val="NormalWeb"/>
        <w:shd w:val="clear" w:color="auto" w:fill="FFFFFF"/>
        <w:spacing w:before="0" w:beforeAutospacing="0" w:after="0" w:afterAutospacing="0"/>
        <w:jc w:val="both"/>
        <w:rPr>
          <w:sz w:val="26"/>
          <w:szCs w:val="26"/>
        </w:rPr>
      </w:pPr>
      <w:r w:rsidRPr="0066215E">
        <w:rPr>
          <w:sz w:val="26"/>
          <w:szCs w:val="26"/>
          <w:lang w:val="vi-VN"/>
        </w:rPr>
        <w:t xml:space="preserve"> </w:t>
      </w:r>
      <w:r w:rsidR="00242AEA" w:rsidRPr="0066215E">
        <w:rPr>
          <w:sz w:val="26"/>
          <w:szCs w:val="26"/>
        </w:rPr>
        <w:t>b)</w:t>
      </w:r>
      <w:r w:rsidR="00FC0B0A" w:rsidRPr="0066215E">
        <w:rPr>
          <w:sz w:val="26"/>
          <w:szCs w:val="26"/>
        </w:rPr>
        <w:t xml:space="preserve"> Đối với lớp </w:t>
      </w:r>
      <w:r w:rsidR="00187A1D" w:rsidRPr="0066215E">
        <w:rPr>
          <w:sz w:val="26"/>
          <w:szCs w:val="26"/>
        </w:rPr>
        <w:t xml:space="preserve">9 </w:t>
      </w:r>
      <w:r w:rsidR="00FC0B0A" w:rsidRPr="0066215E">
        <w:rPr>
          <w:sz w:val="26"/>
          <w:szCs w:val="26"/>
        </w:rPr>
        <w:t>thực hiện theo Chương trình GDPT 2006</w:t>
      </w:r>
    </w:p>
    <w:p w:rsidR="00242AEA" w:rsidRPr="0066215E" w:rsidRDefault="00AD362B" w:rsidP="0066215E">
      <w:pPr>
        <w:shd w:val="clear" w:color="auto" w:fill="FFFFFF"/>
        <w:jc w:val="both"/>
        <w:rPr>
          <w:sz w:val="26"/>
          <w:szCs w:val="26"/>
        </w:rPr>
      </w:pPr>
      <w:r w:rsidRPr="0066215E">
        <w:rPr>
          <w:sz w:val="26"/>
          <w:szCs w:val="26"/>
          <w:lang w:val="vi-VN"/>
        </w:rPr>
        <w:t xml:space="preserve">- </w:t>
      </w:r>
      <w:r w:rsidR="00242AEA" w:rsidRPr="0066215E">
        <w:rPr>
          <w:sz w:val="26"/>
          <w:szCs w:val="26"/>
        </w:rPr>
        <w:t>Tiếp tục thực hiện dạy học theo hướng dẫn tại công văn số </w:t>
      </w:r>
      <w:hyperlink r:id="rId9" w:tgtFrame="_blank" w:tooltip="Công văn 3280/BGDĐT-GDTrH" w:history="1">
        <w:r w:rsidR="00242AEA" w:rsidRPr="0066215E">
          <w:rPr>
            <w:sz w:val="26"/>
            <w:szCs w:val="26"/>
          </w:rPr>
          <w:t>3280/BGDĐT-GDTrH</w:t>
        </w:r>
      </w:hyperlink>
      <w:r w:rsidR="00242AEA" w:rsidRPr="0066215E">
        <w:rPr>
          <w:sz w:val="26"/>
          <w:szCs w:val="26"/>
        </w:rPr>
        <w:t> ngày 27/8/2020 về việc hướng dẫn điều chỉnh nội dung dạy học cấp trung học cơ sở, trung học phổ thông. Khi xây dựng kế hoạch dạy học các môn học, lưu ý bổ trợ các nội dung theo CT GDPT 2018 để chuẩn bị cho học sinh lớp 9 học lên lớp 10 theo CT GDPT 2018.</w:t>
      </w:r>
    </w:p>
    <w:p w:rsidR="00722B06" w:rsidRPr="0066215E" w:rsidRDefault="00AD362B" w:rsidP="0066215E">
      <w:pPr>
        <w:pStyle w:val="NormalWeb"/>
        <w:shd w:val="clear" w:color="auto" w:fill="FFFFFF"/>
        <w:spacing w:before="0" w:beforeAutospacing="0" w:after="0" w:afterAutospacing="0"/>
        <w:jc w:val="both"/>
        <w:rPr>
          <w:color w:val="FF0000"/>
          <w:sz w:val="26"/>
          <w:szCs w:val="26"/>
        </w:rPr>
      </w:pPr>
      <w:r w:rsidRPr="0066215E">
        <w:rPr>
          <w:sz w:val="26"/>
          <w:szCs w:val="26"/>
          <w:lang w:val="vi-VN"/>
        </w:rPr>
        <w:t xml:space="preserve"> </w:t>
      </w:r>
      <w:r w:rsidR="00722B06" w:rsidRPr="0066215E">
        <w:rPr>
          <w:sz w:val="26"/>
          <w:szCs w:val="26"/>
        </w:rPr>
        <w:t>c</w:t>
      </w:r>
      <w:r w:rsidR="00722B06" w:rsidRPr="0066215E">
        <w:rPr>
          <w:sz w:val="26"/>
          <w:szCs w:val="26"/>
          <w:lang w:val="vi-VN"/>
        </w:rPr>
        <w:t xml:space="preserve">) </w:t>
      </w:r>
      <w:r w:rsidR="00471C34" w:rsidRPr="0066215E">
        <w:rPr>
          <w:sz w:val="26"/>
          <w:szCs w:val="26"/>
        </w:rPr>
        <w:t>Tiếp tục thực hiện Chỉ thị </w:t>
      </w:r>
      <w:hyperlink r:id="rId10" w:tgtFrame="_blank" w:tooltip="Chỉ thị 08/CT-TTg" w:history="1">
        <w:r w:rsidR="00471C34" w:rsidRPr="0066215E">
          <w:rPr>
            <w:sz w:val="26"/>
            <w:szCs w:val="26"/>
          </w:rPr>
          <w:t>08/CT-TTg</w:t>
        </w:r>
      </w:hyperlink>
      <w:r w:rsidR="00471C34" w:rsidRPr="0066215E">
        <w:rPr>
          <w:sz w:val="26"/>
          <w:szCs w:val="26"/>
        </w:rPr>
        <w:t> ngày 01/6/2022 về tăng cường triển khai công tác xây dựng văn hóa học đường theo hướng gắn việc xây dựng và tổ chức thực hiện văn hoá học đường với việc đổi mới căn bản, toàn diện giáo dục. Tiếp tục thực hiện hiệu quả việc tích hợp, lồng ghép nội dung giáo dục về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đổi số và các nội dung giáo dục lồng ghép phù hợp khác theo quy định.</w:t>
      </w:r>
    </w:p>
    <w:p w:rsidR="00471C34" w:rsidRPr="0066215E" w:rsidRDefault="0066215E" w:rsidP="0066215E">
      <w:pPr>
        <w:pStyle w:val="NormalWeb"/>
        <w:shd w:val="clear" w:color="auto" w:fill="FFFFFF"/>
        <w:spacing w:before="0" w:beforeAutospacing="0" w:after="0" w:afterAutospacing="0"/>
        <w:jc w:val="both"/>
        <w:rPr>
          <w:sz w:val="26"/>
          <w:szCs w:val="26"/>
        </w:rPr>
      </w:pPr>
      <w:r w:rsidRPr="0066215E">
        <w:rPr>
          <w:sz w:val="26"/>
          <w:szCs w:val="26"/>
          <w:lang w:val="vi-VN"/>
        </w:rPr>
        <w:t xml:space="preserve"> </w:t>
      </w:r>
      <w:r w:rsidR="00722B06" w:rsidRPr="0066215E">
        <w:rPr>
          <w:sz w:val="26"/>
          <w:szCs w:val="26"/>
        </w:rPr>
        <w:t>d</w:t>
      </w:r>
      <w:r w:rsidR="00722B06" w:rsidRPr="0066215E">
        <w:rPr>
          <w:sz w:val="26"/>
          <w:szCs w:val="26"/>
          <w:lang w:val="vi-VN"/>
        </w:rPr>
        <w:t xml:space="preserve">) </w:t>
      </w:r>
      <w:r w:rsidR="00471C34" w:rsidRPr="0066215E">
        <w:rPr>
          <w:sz w:val="26"/>
          <w:szCs w:val="26"/>
        </w:rPr>
        <w:t>Tiếp tục triển khai thực hiện Quyết định số </w:t>
      </w:r>
      <w:hyperlink r:id="rId11" w:tgtFrame="_blank" w:tooltip="Quyết định 1076/QĐ-TTg" w:history="1">
        <w:r w:rsidR="00471C34" w:rsidRPr="0066215E">
          <w:rPr>
            <w:sz w:val="26"/>
            <w:szCs w:val="26"/>
          </w:rPr>
          <w:t>1076/QĐ-TTg</w:t>
        </w:r>
      </w:hyperlink>
      <w:r w:rsidR="00471C34" w:rsidRPr="0066215E">
        <w:rPr>
          <w:sz w:val="26"/>
          <w:szCs w:val="26"/>
        </w:rPr>
        <w:t> ngày 17/6/2016 của Thủ tướng Chính phủ về việc phê duyệt Đề án tổng thể phát triển giáo dục thể chất và thể thao trường học giai đoạn 2016-2020 và định hướng đến năm 2025: tiếp tục đẩy mạnh các hoạt động thể thao học sinh gắn kết với nội dung môn học giáo dục thể</w:t>
      </w:r>
      <w:r w:rsidR="0095403A" w:rsidRPr="0066215E">
        <w:rPr>
          <w:sz w:val="26"/>
          <w:szCs w:val="26"/>
        </w:rPr>
        <w:t xml:space="preserve"> chất thuộc CT GDPT 2018. </w:t>
      </w:r>
      <w:r w:rsidR="0095403A" w:rsidRPr="0066215E">
        <w:rPr>
          <w:sz w:val="26"/>
          <w:szCs w:val="26"/>
          <w:lang w:val="vi-VN"/>
        </w:rPr>
        <w:t>D</w:t>
      </w:r>
      <w:r w:rsidR="00471C34" w:rsidRPr="0066215E">
        <w:rPr>
          <w:sz w:val="26"/>
          <w:szCs w:val="26"/>
        </w:rPr>
        <w:t>uy trì nền nếp thực hiện các bài thể dục, tập luyện và tổ chức thi đấu các môn thể thao nhằm phát triển thể lực toàn diện cho học sinh.</w:t>
      </w:r>
    </w:p>
    <w:p w:rsidR="0066215E" w:rsidRPr="0066215E" w:rsidRDefault="00722B06" w:rsidP="0066215E">
      <w:pPr>
        <w:pStyle w:val="NormalWeb"/>
        <w:shd w:val="clear" w:color="auto" w:fill="FFFFFF"/>
        <w:spacing w:before="0" w:beforeAutospacing="0" w:after="0" w:afterAutospacing="0"/>
        <w:jc w:val="both"/>
        <w:rPr>
          <w:sz w:val="26"/>
          <w:szCs w:val="26"/>
          <w:lang w:val="vi-VN"/>
        </w:rPr>
      </w:pPr>
      <w:r w:rsidRPr="0066215E">
        <w:rPr>
          <w:sz w:val="26"/>
          <w:szCs w:val="26"/>
        </w:rPr>
        <w:t>Trường thực hiện việc thành lập, kiện toàn và duy trì hiệu quả hoạt động các câu lạc bộ thể thao</w:t>
      </w:r>
      <w:r w:rsidR="00A45469" w:rsidRPr="0066215E">
        <w:rPr>
          <w:sz w:val="26"/>
          <w:szCs w:val="26"/>
        </w:rPr>
        <w:t xml:space="preserve">, thông qua </w:t>
      </w:r>
      <w:r w:rsidR="002033F0" w:rsidRPr="0066215E">
        <w:rPr>
          <w:sz w:val="26"/>
          <w:szCs w:val="26"/>
          <w:lang w:val="vi-VN"/>
        </w:rPr>
        <w:t>các hoạt</w:t>
      </w:r>
      <w:r w:rsidR="00D2272E" w:rsidRPr="0066215E">
        <w:rPr>
          <w:sz w:val="26"/>
          <w:szCs w:val="26"/>
          <w:lang w:val="vi-VN"/>
        </w:rPr>
        <w:t xml:space="preserve"> động GDTC để </w:t>
      </w:r>
      <w:r w:rsidR="00A45469" w:rsidRPr="0066215E">
        <w:rPr>
          <w:sz w:val="26"/>
          <w:szCs w:val="26"/>
        </w:rPr>
        <w:t>chọn</w:t>
      </w:r>
      <w:r w:rsidR="00D2272E" w:rsidRPr="0066215E">
        <w:rPr>
          <w:sz w:val="26"/>
          <w:szCs w:val="26"/>
          <w:lang w:val="vi-VN"/>
        </w:rPr>
        <w:t xml:space="preserve"> lựa</w:t>
      </w:r>
      <w:r w:rsidR="00A45469" w:rsidRPr="0066215E">
        <w:rPr>
          <w:sz w:val="26"/>
          <w:szCs w:val="26"/>
        </w:rPr>
        <w:t xml:space="preserve"> và tập luyện các </w:t>
      </w:r>
      <w:r w:rsidR="00D2272E" w:rsidRPr="0066215E">
        <w:rPr>
          <w:sz w:val="26"/>
          <w:szCs w:val="26"/>
          <w:lang w:val="vi-VN"/>
        </w:rPr>
        <w:t>đội tuyển tham gia thi đấu cấp thị, cấp Tỉnh</w:t>
      </w:r>
      <w:r w:rsidR="002033F0" w:rsidRPr="0066215E">
        <w:rPr>
          <w:sz w:val="26"/>
          <w:szCs w:val="26"/>
          <w:lang w:val="vi-VN"/>
        </w:rPr>
        <w:t xml:space="preserve"> ngay từ đầu năm</w:t>
      </w:r>
      <w:r w:rsidRPr="0066215E">
        <w:rPr>
          <w:sz w:val="26"/>
          <w:szCs w:val="26"/>
        </w:rPr>
        <w:t>; q</w:t>
      </w:r>
      <w:r w:rsidRPr="0066215E">
        <w:rPr>
          <w:sz w:val="26"/>
          <w:szCs w:val="26"/>
          <w:lang w:val="nb-NO"/>
        </w:rPr>
        <w:t xml:space="preserve">uan tâm công tác tuyên truyền, giáo dục nâng cao nhận thức cho học sinh về phòng, chống tai nạn đuối nước trong </w:t>
      </w:r>
      <w:r w:rsidRPr="0066215E">
        <w:rPr>
          <w:sz w:val="26"/>
          <w:szCs w:val="26"/>
          <w:lang w:val="nl-NL"/>
        </w:rPr>
        <w:t xml:space="preserve">giờ học môn </w:t>
      </w:r>
      <w:r w:rsidRPr="0066215E">
        <w:rPr>
          <w:sz w:val="26"/>
          <w:szCs w:val="26"/>
        </w:rPr>
        <w:t>GDTC</w:t>
      </w:r>
      <w:r w:rsidRPr="0066215E">
        <w:rPr>
          <w:sz w:val="26"/>
          <w:szCs w:val="26"/>
          <w:lang w:val="nb-NO"/>
        </w:rPr>
        <w:t>.</w:t>
      </w:r>
    </w:p>
    <w:p w:rsidR="00722B06" w:rsidRPr="0066215E" w:rsidRDefault="0066215E" w:rsidP="0066215E">
      <w:pPr>
        <w:pStyle w:val="NormalWeb"/>
        <w:shd w:val="clear" w:color="auto" w:fill="FFFFFF"/>
        <w:spacing w:before="0" w:beforeAutospacing="0" w:after="0" w:afterAutospacing="0"/>
        <w:jc w:val="both"/>
        <w:rPr>
          <w:sz w:val="26"/>
          <w:szCs w:val="26"/>
          <w:lang w:val="nb-NO"/>
        </w:rPr>
      </w:pPr>
      <w:r w:rsidRPr="0066215E">
        <w:rPr>
          <w:sz w:val="26"/>
          <w:szCs w:val="26"/>
          <w:lang w:val="vi-VN"/>
        </w:rPr>
        <w:t xml:space="preserve"> </w:t>
      </w:r>
      <w:r w:rsidR="00722B06" w:rsidRPr="0066215E">
        <w:rPr>
          <w:sz w:val="26"/>
          <w:szCs w:val="26"/>
          <w:lang w:val="nb-NO"/>
        </w:rPr>
        <w:t>e) Thực hiện có hiệu quả công tác thư viện trường học</w:t>
      </w:r>
      <w:r w:rsidR="0030011E" w:rsidRPr="0066215E">
        <w:rPr>
          <w:sz w:val="26"/>
          <w:szCs w:val="26"/>
          <w:lang w:val="nb-NO"/>
        </w:rPr>
        <w:t xml:space="preserve"> theo thông tư 16</w:t>
      </w:r>
      <w:r w:rsidR="00722B06" w:rsidRPr="0066215E">
        <w:rPr>
          <w:sz w:val="26"/>
          <w:szCs w:val="26"/>
          <w:lang w:val="nb-NO"/>
        </w:rPr>
        <w:t xml:space="preserve">; </w:t>
      </w:r>
      <w:r w:rsidR="00C04F31" w:rsidRPr="0066215E">
        <w:rPr>
          <w:sz w:val="26"/>
          <w:szCs w:val="26"/>
          <w:lang w:val="nb-NO"/>
        </w:rPr>
        <w:t xml:space="preserve">tăng cường ứng dụng công nghệ Thông tin vào quản lý thư viện, </w:t>
      </w:r>
      <w:r w:rsidR="00722B06" w:rsidRPr="0066215E">
        <w:rPr>
          <w:sz w:val="26"/>
          <w:szCs w:val="26"/>
          <w:lang w:val="nb-NO"/>
        </w:rPr>
        <w:t>đa dạng hóa các hình thức hoạt động thư viện</w:t>
      </w:r>
      <w:r w:rsidR="00CF2DC7" w:rsidRPr="0066215E">
        <w:rPr>
          <w:sz w:val="26"/>
          <w:szCs w:val="26"/>
          <w:lang w:val="nb-NO"/>
        </w:rPr>
        <w:t xml:space="preserve"> từ việc tổ chức giới thiệu sách </w:t>
      </w:r>
      <w:r w:rsidR="007961B3" w:rsidRPr="0066215E">
        <w:rPr>
          <w:sz w:val="26"/>
          <w:szCs w:val="26"/>
          <w:lang w:val="nb-NO"/>
        </w:rPr>
        <w:t>trực tiếp</w:t>
      </w:r>
      <w:r w:rsidR="00D2272E" w:rsidRPr="0066215E">
        <w:rPr>
          <w:sz w:val="26"/>
          <w:szCs w:val="26"/>
          <w:lang w:val="nb-NO"/>
        </w:rPr>
        <w:t xml:space="preserve"> và </w:t>
      </w:r>
      <w:r w:rsidR="00D2272E" w:rsidRPr="0066215E">
        <w:rPr>
          <w:sz w:val="26"/>
          <w:szCs w:val="26"/>
          <w:lang w:val="vi-VN"/>
        </w:rPr>
        <w:t xml:space="preserve">gián tiếp qua </w:t>
      </w:r>
      <w:r w:rsidR="00D2272E" w:rsidRPr="0066215E">
        <w:rPr>
          <w:sz w:val="26"/>
          <w:szCs w:val="26"/>
          <w:lang w:val="nb-NO"/>
        </w:rPr>
        <w:t xml:space="preserve">các video </w:t>
      </w:r>
      <w:r w:rsidR="00CF2DC7" w:rsidRPr="0066215E">
        <w:rPr>
          <w:sz w:val="26"/>
          <w:szCs w:val="26"/>
          <w:lang w:val="nb-NO"/>
        </w:rPr>
        <w:t>đến tổ chức đọc sách</w:t>
      </w:r>
      <w:r w:rsidR="007961B3" w:rsidRPr="0066215E">
        <w:rPr>
          <w:sz w:val="26"/>
          <w:szCs w:val="26"/>
          <w:lang w:val="nb-NO"/>
        </w:rPr>
        <w:t xml:space="preserve"> đến tận các lớp học</w:t>
      </w:r>
      <w:r w:rsidR="00722B06" w:rsidRPr="0066215E">
        <w:rPr>
          <w:sz w:val="26"/>
          <w:szCs w:val="26"/>
          <w:lang w:val="nb-NO"/>
        </w:rPr>
        <w:t xml:space="preserve">; </w:t>
      </w:r>
      <w:r w:rsidR="00595D19" w:rsidRPr="0066215E">
        <w:rPr>
          <w:sz w:val="26"/>
          <w:szCs w:val="26"/>
          <w:lang w:val="nb-NO"/>
        </w:rPr>
        <w:t xml:space="preserve">mua bổ sung đủ sách báo theo quy định, liên kết với các thư viện để tăng nguồn dữ liệu; </w:t>
      </w:r>
      <w:r w:rsidR="007961B3" w:rsidRPr="0066215E">
        <w:rPr>
          <w:sz w:val="26"/>
          <w:szCs w:val="26"/>
          <w:lang w:val="nb-NO"/>
        </w:rPr>
        <w:t>Thành lập tổ cộng tác viên</w:t>
      </w:r>
      <w:r w:rsidR="00595D19" w:rsidRPr="0066215E">
        <w:rPr>
          <w:sz w:val="26"/>
          <w:szCs w:val="26"/>
          <w:lang w:val="nb-NO"/>
        </w:rPr>
        <w:t xml:space="preserve"> </w:t>
      </w:r>
      <w:r w:rsidR="00722B06" w:rsidRPr="0066215E">
        <w:rPr>
          <w:sz w:val="26"/>
          <w:szCs w:val="26"/>
          <w:lang w:val="nb-NO"/>
        </w:rPr>
        <w:t xml:space="preserve">phối kết hợp với giáo viên bộ môn, giáo viên chủ nhiệm để hỗ trợ giáo viên và học sinh khai thác nguồn học liệu phù hợp; </w:t>
      </w:r>
      <w:r w:rsidR="007C4B65" w:rsidRPr="0066215E">
        <w:rPr>
          <w:rFonts w:eastAsia="Calibri"/>
          <w:sz w:val="26"/>
          <w:szCs w:val="26"/>
        </w:rPr>
        <w:t xml:space="preserve">Đẩy mạnh </w:t>
      </w:r>
      <w:r w:rsidR="007C4B65" w:rsidRPr="0066215E">
        <w:rPr>
          <w:spacing w:val="-2"/>
          <w:sz w:val="26"/>
          <w:szCs w:val="26"/>
        </w:rPr>
        <w:t xml:space="preserve">phong trào tặng SGK để xây dựng “tủ sách dùng chung”; </w:t>
      </w:r>
      <w:r w:rsidR="00722B06" w:rsidRPr="0066215E">
        <w:rPr>
          <w:sz w:val="26"/>
          <w:szCs w:val="26"/>
          <w:lang w:val="nb-NO"/>
        </w:rPr>
        <w:t>xây dựng kế hoạch, nội dung hoạt động thư viện cụ thể để phù hợp với diễn biến tình hình của năm học.</w:t>
      </w:r>
    </w:p>
    <w:p w:rsidR="009A46AC" w:rsidRPr="0066215E" w:rsidRDefault="0066215E" w:rsidP="0066215E">
      <w:pPr>
        <w:widowControl w:val="0"/>
        <w:tabs>
          <w:tab w:val="left" w:pos="567"/>
        </w:tabs>
        <w:jc w:val="both"/>
        <w:rPr>
          <w:sz w:val="26"/>
          <w:szCs w:val="26"/>
          <w:lang w:val="nb-NO"/>
        </w:rPr>
      </w:pPr>
      <w:r w:rsidRPr="0066215E">
        <w:rPr>
          <w:sz w:val="26"/>
          <w:szCs w:val="26"/>
          <w:lang w:val="vi-VN"/>
        </w:rPr>
        <w:t xml:space="preserve"> </w:t>
      </w:r>
      <w:r w:rsidR="009A46AC" w:rsidRPr="0066215E">
        <w:rPr>
          <w:sz w:val="26"/>
          <w:szCs w:val="26"/>
          <w:lang w:val="nb-NO"/>
        </w:rPr>
        <w:t>f</w:t>
      </w:r>
      <w:r w:rsidR="00392EA1" w:rsidRPr="0066215E">
        <w:rPr>
          <w:sz w:val="26"/>
          <w:szCs w:val="26"/>
          <w:lang w:val="nb-NO"/>
        </w:rPr>
        <w:t>) N</w:t>
      </w:r>
      <w:r w:rsidR="009A46AC" w:rsidRPr="0066215E">
        <w:rPr>
          <w:sz w:val="26"/>
          <w:szCs w:val="26"/>
          <w:lang w:val="nb-NO"/>
        </w:rPr>
        <w:t>âng cao chất lượng dạy học ngoại ngữ.</w:t>
      </w:r>
    </w:p>
    <w:p w:rsidR="00A21A3A" w:rsidRPr="00A21A3A" w:rsidRDefault="00A21A3A" w:rsidP="00A21A3A">
      <w:pPr>
        <w:autoSpaceDE w:val="0"/>
        <w:autoSpaceDN w:val="0"/>
        <w:adjustRightInd w:val="0"/>
        <w:jc w:val="both"/>
        <w:rPr>
          <w:sz w:val="26"/>
          <w:szCs w:val="26"/>
          <w:lang w:val="vi-VN"/>
        </w:rPr>
      </w:pPr>
      <w:r w:rsidRPr="00A21A3A">
        <w:rPr>
          <w:sz w:val="26"/>
          <w:szCs w:val="26"/>
        </w:rPr>
        <w:t xml:space="preserve">- </w:t>
      </w:r>
      <w:r w:rsidRPr="00A21A3A">
        <w:rPr>
          <w:sz w:val="26"/>
          <w:szCs w:val="26"/>
          <w:lang w:val="pt-BR"/>
        </w:rPr>
        <w:t xml:space="preserve">Thực hiện nghiêm túc các nội dung </w:t>
      </w:r>
      <w:r w:rsidRPr="00A21A3A">
        <w:rPr>
          <w:sz w:val="26"/>
          <w:szCs w:val="26"/>
        </w:rPr>
        <w:t>Công văn số 1</w:t>
      </w:r>
      <w:r w:rsidRPr="00A21A3A">
        <w:rPr>
          <w:sz w:val="26"/>
          <w:szCs w:val="26"/>
          <w:lang w:val="vi-VN"/>
        </w:rPr>
        <w:t>930</w:t>
      </w:r>
      <w:r w:rsidRPr="00A21A3A">
        <w:rPr>
          <w:sz w:val="26"/>
          <w:szCs w:val="26"/>
        </w:rPr>
        <w:t>/SGDĐT-GDPT ngày 12/9/202</w:t>
      </w:r>
      <w:r w:rsidRPr="00A21A3A">
        <w:rPr>
          <w:sz w:val="26"/>
          <w:szCs w:val="26"/>
          <w:lang w:val="vi-VN"/>
        </w:rPr>
        <w:t>3</w:t>
      </w:r>
      <w:r w:rsidRPr="00A21A3A">
        <w:rPr>
          <w:sz w:val="26"/>
          <w:szCs w:val="26"/>
        </w:rPr>
        <w:t xml:space="preserve"> của Sở GDĐT; công văn </w:t>
      </w:r>
      <w:r w:rsidRPr="00A21A3A">
        <w:rPr>
          <w:sz w:val="26"/>
          <w:szCs w:val="26"/>
          <w:lang w:val="vi-VN"/>
        </w:rPr>
        <w:t>550</w:t>
      </w:r>
      <w:r w:rsidRPr="00A21A3A">
        <w:rPr>
          <w:sz w:val="26"/>
          <w:szCs w:val="26"/>
        </w:rPr>
        <w:t>/PGDĐT ngày 1</w:t>
      </w:r>
      <w:r w:rsidRPr="00A21A3A">
        <w:rPr>
          <w:sz w:val="26"/>
          <w:szCs w:val="26"/>
          <w:lang w:val="vi-VN"/>
        </w:rPr>
        <w:t>3</w:t>
      </w:r>
      <w:r w:rsidRPr="00A21A3A">
        <w:rPr>
          <w:sz w:val="26"/>
          <w:szCs w:val="26"/>
        </w:rPr>
        <w:t>/9/202</w:t>
      </w:r>
      <w:r w:rsidRPr="00A21A3A">
        <w:rPr>
          <w:sz w:val="26"/>
          <w:szCs w:val="26"/>
          <w:lang w:val="vi-VN"/>
        </w:rPr>
        <w:t>3</w:t>
      </w:r>
      <w:r w:rsidRPr="00A21A3A">
        <w:rPr>
          <w:sz w:val="26"/>
          <w:szCs w:val="26"/>
        </w:rPr>
        <w:t xml:space="preserve"> của phòng GDĐT thị xã Kỳ Anh về hướng dẫn tổ chức dạy học môn tiếng Anh cấp THCS năm học 202</w:t>
      </w:r>
      <w:r w:rsidRPr="00A21A3A">
        <w:rPr>
          <w:sz w:val="26"/>
          <w:szCs w:val="26"/>
          <w:lang w:val="vi-VN"/>
        </w:rPr>
        <w:t>3</w:t>
      </w:r>
      <w:r w:rsidRPr="00A21A3A">
        <w:rPr>
          <w:sz w:val="26"/>
          <w:szCs w:val="26"/>
        </w:rPr>
        <w:t>-202</w:t>
      </w:r>
      <w:r w:rsidRPr="00A21A3A">
        <w:rPr>
          <w:sz w:val="26"/>
          <w:szCs w:val="26"/>
          <w:lang w:val="vi-VN"/>
        </w:rPr>
        <w:t>4.</w:t>
      </w:r>
    </w:p>
    <w:p w:rsidR="00A21A3A" w:rsidRPr="00A21A3A" w:rsidRDefault="00A21A3A" w:rsidP="00A21A3A">
      <w:pPr>
        <w:autoSpaceDE w:val="0"/>
        <w:autoSpaceDN w:val="0"/>
        <w:adjustRightInd w:val="0"/>
        <w:jc w:val="both"/>
        <w:rPr>
          <w:sz w:val="26"/>
          <w:szCs w:val="26"/>
          <w:lang w:val="vi-VN"/>
        </w:rPr>
      </w:pPr>
      <w:r w:rsidRPr="00A21A3A">
        <w:rPr>
          <w:rFonts w:ascii="TimesNewRomanPSMT" w:hAnsi="TimesNewRomanPSMT"/>
          <w:color w:val="000000"/>
          <w:sz w:val="26"/>
          <w:szCs w:val="26"/>
        </w:rPr>
        <w:t>- Sắp xếp, bố trí giáo viên hợp lý dạy lớp 6,7</w:t>
      </w:r>
      <w:r w:rsidRPr="00A21A3A">
        <w:rPr>
          <w:rFonts w:ascii="TimesNewRomanPSMT" w:hAnsi="TimesNewRomanPSMT"/>
          <w:color w:val="000000"/>
          <w:sz w:val="26"/>
          <w:szCs w:val="26"/>
          <w:lang w:val="vi-VN"/>
        </w:rPr>
        <w:t>,</w:t>
      </w:r>
      <w:r w:rsidRPr="00A21A3A">
        <w:rPr>
          <w:rFonts w:ascii="TimesNewRomanPSMT" w:hAnsi="TimesNewRomanPSMT"/>
          <w:color w:val="000000"/>
          <w:sz w:val="26"/>
          <w:szCs w:val="26"/>
        </w:rPr>
        <w:t>8 theo Chương trình</w:t>
      </w:r>
      <w:r w:rsidRPr="00A21A3A">
        <w:rPr>
          <w:rFonts w:ascii="TimesNewRomanPSMT" w:hAnsi="TimesNewRomanPSMT"/>
          <w:color w:val="000000"/>
          <w:sz w:val="26"/>
          <w:szCs w:val="26"/>
        </w:rPr>
        <w:br/>
        <w:t>GDPT 2018. Sách giáo khoa và tài liệu tham khảo sử dụng theo danh mục sách giáo</w:t>
      </w:r>
      <w:r w:rsidRPr="00A21A3A">
        <w:rPr>
          <w:rFonts w:ascii="TimesNewRomanPSMT" w:hAnsi="TimesNewRomanPSMT"/>
          <w:color w:val="000000"/>
          <w:sz w:val="26"/>
          <w:szCs w:val="26"/>
          <w:lang w:val="vi-VN"/>
        </w:rPr>
        <w:t xml:space="preserve"> </w:t>
      </w:r>
      <w:r w:rsidRPr="00A21A3A">
        <w:rPr>
          <w:rFonts w:ascii="TimesNewRomanPSMT" w:hAnsi="TimesNewRomanPSMT"/>
          <w:color w:val="000000"/>
          <w:sz w:val="26"/>
          <w:szCs w:val="26"/>
        </w:rPr>
        <w:lastRenderedPageBreak/>
        <w:t>khoa đã được UBND tỉnh phê duyệt</w:t>
      </w:r>
      <w:r w:rsidRPr="00A21A3A">
        <w:rPr>
          <w:sz w:val="26"/>
          <w:szCs w:val="26"/>
        </w:rPr>
        <w:t>.</w:t>
      </w:r>
      <w:r w:rsidRPr="00A21A3A">
        <w:rPr>
          <w:sz w:val="26"/>
          <w:szCs w:val="26"/>
          <w:lang w:val="vi-VN"/>
        </w:rPr>
        <w:t xml:space="preserve"> </w:t>
      </w:r>
      <w:r w:rsidRPr="00A21A3A">
        <w:rPr>
          <w:rFonts w:ascii="TimesNewRomanPSMT" w:hAnsi="TimesNewRomanPSMT"/>
          <w:color w:val="000000"/>
          <w:sz w:val="26"/>
          <w:szCs w:val="26"/>
        </w:rPr>
        <w:t>Đối với học sinh lớp 9 đang</w:t>
      </w:r>
      <w:r w:rsidRPr="00A21A3A">
        <w:rPr>
          <w:rFonts w:ascii="TimesNewRomanPSMT" w:hAnsi="TimesNewRomanPSMT"/>
          <w:color w:val="000000"/>
          <w:sz w:val="26"/>
          <w:szCs w:val="26"/>
        </w:rPr>
        <w:br/>
        <w:t>học tiếng Anh theo Chương trình GDPT 2006 tiếp tục điều chỉnh nội dung SGK hệ</w:t>
      </w:r>
      <w:r w:rsidRPr="00A21A3A">
        <w:rPr>
          <w:rFonts w:ascii="TimesNewRomanPSMT" w:hAnsi="TimesNewRomanPSMT"/>
          <w:color w:val="000000"/>
          <w:sz w:val="26"/>
          <w:szCs w:val="26"/>
        </w:rPr>
        <w:br/>
        <w:t>7 năm theo hướng phù hợp với năng lực thực tế của học sinh, giúp các em phát triển</w:t>
      </w:r>
      <w:r w:rsidRPr="00A21A3A">
        <w:rPr>
          <w:rFonts w:ascii="TimesNewRomanPSMT" w:hAnsi="TimesNewRomanPSMT"/>
          <w:color w:val="000000"/>
          <w:sz w:val="26"/>
          <w:szCs w:val="26"/>
        </w:rPr>
        <w:br/>
        <w:t>năng lực và phẩm chất hiệu quả; đáp ứng các yêu cầu mới về dạy học tiếng Anh</w:t>
      </w:r>
      <w:r w:rsidRPr="00A21A3A">
        <w:rPr>
          <w:rFonts w:ascii="TimesNewRomanPSMT" w:hAnsi="TimesNewRomanPSMT"/>
          <w:color w:val="000000"/>
          <w:sz w:val="26"/>
          <w:szCs w:val="26"/>
          <w:lang w:val="vi-VN"/>
        </w:rPr>
        <w:t>.</w:t>
      </w:r>
    </w:p>
    <w:p w:rsidR="00A21A3A" w:rsidRPr="00A21A3A" w:rsidRDefault="00A21A3A" w:rsidP="00A21A3A">
      <w:pPr>
        <w:autoSpaceDE w:val="0"/>
        <w:autoSpaceDN w:val="0"/>
        <w:adjustRightInd w:val="0"/>
        <w:jc w:val="both"/>
        <w:rPr>
          <w:sz w:val="26"/>
          <w:szCs w:val="26"/>
          <w:lang w:val="pt-BR"/>
        </w:rPr>
      </w:pPr>
      <w:r w:rsidRPr="00A21A3A">
        <w:rPr>
          <w:sz w:val="26"/>
          <w:szCs w:val="26"/>
        </w:rPr>
        <w:t>-</w:t>
      </w:r>
      <w:r w:rsidRPr="00A21A3A">
        <w:rPr>
          <w:sz w:val="26"/>
          <w:szCs w:val="26"/>
          <w:lang w:val="pt-BR"/>
        </w:rPr>
        <w:t xml:space="preserve"> Chỉ đạo nhóm Tiếng Anh tiếp tục áp dụng mô hình dạy học phù hợp với đối tượng học sinh. Khuyến khích học sinh tham gia các hoạt động giao tiếp bằng Tiếng Anh thông qua trò chơi, mô hình CLB... để tạo được sự hứng thú cho học sinh.</w:t>
      </w:r>
    </w:p>
    <w:p w:rsidR="00A21A3A" w:rsidRPr="00A21A3A" w:rsidRDefault="00A21A3A" w:rsidP="00A21A3A">
      <w:pPr>
        <w:jc w:val="both"/>
        <w:rPr>
          <w:sz w:val="26"/>
          <w:szCs w:val="26"/>
          <w:lang w:val="pt-BR"/>
        </w:rPr>
      </w:pPr>
      <w:r w:rsidRPr="00A21A3A">
        <w:rPr>
          <w:sz w:val="26"/>
          <w:szCs w:val="26"/>
          <w:lang w:val="pt-BR"/>
        </w:rPr>
        <w:t xml:space="preserve">- </w:t>
      </w:r>
      <w:r w:rsidRPr="00A21A3A">
        <w:rPr>
          <w:sz w:val="26"/>
          <w:szCs w:val="26"/>
          <w:lang w:val="vi-VN"/>
        </w:rPr>
        <w:t>Giao nhóm</w:t>
      </w:r>
      <w:r w:rsidRPr="00A21A3A">
        <w:rPr>
          <w:sz w:val="26"/>
          <w:szCs w:val="26"/>
          <w:lang w:val="pt-BR"/>
        </w:rPr>
        <w:t xml:space="preserve"> Tiếng Anh</w:t>
      </w:r>
      <w:r w:rsidRPr="00A21A3A">
        <w:rPr>
          <w:sz w:val="26"/>
          <w:szCs w:val="26"/>
          <w:lang w:val="vi-VN"/>
        </w:rPr>
        <w:t xml:space="preserve"> trang trí phòng bộ môn Tiếng Anh,</w:t>
      </w:r>
      <w:r w:rsidRPr="00A21A3A">
        <w:rPr>
          <w:sz w:val="26"/>
          <w:szCs w:val="26"/>
          <w:lang w:val="pt-BR"/>
        </w:rPr>
        <w:t xml:space="preserve"> phân công và tổ chức hoạt động CLB Tiếng Anh</w:t>
      </w:r>
      <w:r w:rsidRPr="00A21A3A">
        <w:rPr>
          <w:sz w:val="26"/>
          <w:szCs w:val="26"/>
          <w:lang w:val="vi-VN"/>
        </w:rPr>
        <w:t xml:space="preserve"> </w:t>
      </w:r>
      <w:r w:rsidRPr="00A21A3A">
        <w:rPr>
          <w:sz w:val="26"/>
          <w:szCs w:val="26"/>
          <w:lang w:val="pt-BR"/>
        </w:rPr>
        <w:t xml:space="preserve">vào tháng </w:t>
      </w:r>
      <w:r w:rsidRPr="00A21A3A">
        <w:rPr>
          <w:sz w:val="26"/>
          <w:szCs w:val="26"/>
          <w:lang w:val="vi-VN"/>
        </w:rPr>
        <w:t>12</w:t>
      </w:r>
      <w:r w:rsidRPr="00A21A3A">
        <w:rPr>
          <w:sz w:val="26"/>
          <w:szCs w:val="26"/>
          <w:lang w:val="pt-BR"/>
        </w:rPr>
        <w:t>/2023</w:t>
      </w:r>
      <w:r w:rsidRPr="00A21A3A">
        <w:rPr>
          <w:sz w:val="26"/>
          <w:szCs w:val="26"/>
          <w:lang w:val="vi-VN"/>
        </w:rPr>
        <w:t xml:space="preserve"> tại điểm trường Kỳ Lợi</w:t>
      </w:r>
      <w:r w:rsidRPr="00A21A3A">
        <w:rPr>
          <w:sz w:val="26"/>
          <w:szCs w:val="26"/>
          <w:lang w:val="pt-BR"/>
        </w:rPr>
        <w:t>.</w:t>
      </w:r>
      <w:r w:rsidRPr="00A21A3A">
        <w:rPr>
          <w:sz w:val="26"/>
          <w:szCs w:val="26"/>
          <w:lang w:val="vi-VN"/>
        </w:rPr>
        <w:t xml:space="preserve"> </w:t>
      </w:r>
      <w:r w:rsidRPr="00A21A3A">
        <w:rPr>
          <w:sz w:val="26"/>
          <w:szCs w:val="26"/>
          <w:lang w:val="pt-BR"/>
        </w:rPr>
        <w:t xml:space="preserve">Tham gia có hiệu quả sinh hoạt chuyên môn liên trường, trong đó đặc biệt quan tâm chuyên đề nâng cao chất lượng tuyển sinh môn Tiếng Anh. </w:t>
      </w:r>
    </w:p>
    <w:p w:rsidR="00722B06" w:rsidRPr="0066215E" w:rsidRDefault="0066215E" w:rsidP="0066215E">
      <w:pPr>
        <w:widowControl w:val="0"/>
        <w:tabs>
          <w:tab w:val="left" w:pos="567"/>
        </w:tabs>
        <w:jc w:val="both"/>
        <w:rPr>
          <w:spacing w:val="-2"/>
          <w:sz w:val="26"/>
          <w:szCs w:val="26"/>
        </w:rPr>
      </w:pPr>
      <w:r w:rsidRPr="0066215E">
        <w:rPr>
          <w:b/>
          <w:i/>
          <w:spacing w:val="-2"/>
          <w:sz w:val="26"/>
          <w:szCs w:val="26"/>
          <w:lang w:val="vi-VN"/>
        </w:rPr>
        <w:t xml:space="preserve"> </w:t>
      </w:r>
      <w:r w:rsidR="00722B06" w:rsidRPr="0066215E">
        <w:rPr>
          <w:b/>
          <w:i/>
          <w:spacing w:val="-2"/>
          <w:sz w:val="26"/>
          <w:szCs w:val="26"/>
        </w:rPr>
        <w:t xml:space="preserve">2. Thực hiện hiệu quả các phương pháp và hình thức dạy học </w:t>
      </w:r>
    </w:p>
    <w:p w:rsidR="008F1927" w:rsidRPr="0066215E" w:rsidRDefault="0066215E" w:rsidP="0066215E">
      <w:pPr>
        <w:shd w:val="clear" w:color="auto" w:fill="FFFFFF"/>
        <w:jc w:val="both"/>
        <w:rPr>
          <w:sz w:val="26"/>
          <w:szCs w:val="26"/>
        </w:rPr>
      </w:pPr>
      <w:r w:rsidRPr="0066215E">
        <w:rPr>
          <w:spacing w:val="-2"/>
          <w:sz w:val="26"/>
          <w:szCs w:val="26"/>
          <w:lang w:val="vi-VN"/>
        </w:rPr>
        <w:t xml:space="preserve"> </w:t>
      </w:r>
      <w:r w:rsidR="00722B06" w:rsidRPr="0066215E">
        <w:rPr>
          <w:spacing w:val="-2"/>
          <w:sz w:val="26"/>
          <w:szCs w:val="26"/>
        </w:rPr>
        <w:t xml:space="preserve">a) </w:t>
      </w:r>
      <w:r w:rsidR="008F1927" w:rsidRPr="0066215E">
        <w:rPr>
          <w:spacing w:val="-2"/>
          <w:sz w:val="26"/>
          <w:szCs w:val="26"/>
        </w:rPr>
        <w:t>Chỉ đạo các tổ chuyên môn x</w:t>
      </w:r>
      <w:r w:rsidR="008F1927" w:rsidRPr="0066215E">
        <w:rPr>
          <w:sz w:val="26"/>
          <w:szCs w:val="26"/>
        </w:rPr>
        <w:t>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rsidR="008F1927" w:rsidRPr="0066215E" w:rsidRDefault="0066215E" w:rsidP="0066215E">
      <w:pPr>
        <w:shd w:val="clear" w:color="auto" w:fill="FFFFFF"/>
        <w:jc w:val="both"/>
        <w:rPr>
          <w:sz w:val="26"/>
          <w:szCs w:val="26"/>
        </w:rPr>
      </w:pPr>
      <w:r w:rsidRPr="0066215E">
        <w:rPr>
          <w:sz w:val="26"/>
          <w:szCs w:val="26"/>
          <w:lang w:val="vi-VN"/>
        </w:rPr>
        <w:t xml:space="preserve"> </w:t>
      </w:r>
      <w:r w:rsidR="008F1927" w:rsidRPr="0066215E">
        <w:rPr>
          <w:sz w:val="26"/>
          <w:szCs w:val="26"/>
        </w:rPr>
        <w:t>b) Khuyến khích tổ chức các hoạt động văn hóa-văn nghệ, thể dục-thể thao trên cơ sở tự nguyện của các lớp, cha mẹ học sinh và học sinh, phù hợp với đặc điểm tâm sinh lý lứa tuổi và nội dung học tập của học sinh trung học; tăng cường giao lưu, hợp tác nhằm thúc đẩy hứng thú học tập của học sinh, bổ sung hiểu biết nhằm bảo vệ, phát huy về các giá trị văn hóa truyền thống dân tộc và tiếp thu tinh hoa văn hóa của nhân loại. Tiếp tục thực hiện tốt việc sử dụng di sản trong dạy học một số môn học, hoạt động giáo dục phù hợp.</w:t>
      </w:r>
    </w:p>
    <w:p w:rsidR="008F1927" w:rsidRPr="0066215E" w:rsidRDefault="0066215E" w:rsidP="0066215E">
      <w:pPr>
        <w:widowControl w:val="0"/>
        <w:tabs>
          <w:tab w:val="left" w:pos="567"/>
        </w:tabs>
        <w:jc w:val="both"/>
        <w:rPr>
          <w:sz w:val="26"/>
          <w:szCs w:val="26"/>
        </w:rPr>
      </w:pPr>
      <w:r w:rsidRPr="0066215E">
        <w:rPr>
          <w:sz w:val="26"/>
          <w:szCs w:val="26"/>
          <w:lang w:val="vi-VN"/>
        </w:rPr>
        <w:t xml:space="preserve"> </w:t>
      </w:r>
      <w:r w:rsidR="008F1927" w:rsidRPr="0066215E">
        <w:rPr>
          <w:sz w:val="26"/>
          <w:szCs w:val="26"/>
        </w:rPr>
        <w:t>c)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w:t>
      </w:r>
    </w:p>
    <w:p w:rsidR="00722B06" w:rsidRPr="0066215E" w:rsidRDefault="0066215E" w:rsidP="0066215E">
      <w:pPr>
        <w:widowControl w:val="0"/>
        <w:tabs>
          <w:tab w:val="left" w:pos="567"/>
        </w:tabs>
        <w:jc w:val="both"/>
        <w:rPr>
          <w:spacing w:val="-2"/>
          <w:sz w:val="26"/>
          <w:szCs w:val="26"/>
        </w:rPr>
      </w:pPr>
      <w:r w:rsidRPr="0066215E">
        <w:rPr>
          <w:b/>
          <w:i/>
          <w:sz w:val="26"/>
          <w:szCs w:val="26"/>
          <w:lang w:val="vi-VN"/>
        </w:rPr>
        <w:t xml:space="preserve"> </w:t>
      </w:r>
      <w:r w:rsidR="00722B06" w:rsidRPr="0066215E">
        <w:rPr>
          <w:b/>
          <w:i/>
          <w:sz w:val="26"/>
          <w:szCs w:val="26"/>
        </w:rPr>
        <w:t xml:space="preserve">3. Thực hiện hiệu quả các phương pháp và hình thức kiểm tra, đánh giá </w:t>
      </w:r>
    </w:p>
    <w:p w:rsidR="008F1927" w:rsidRPr="0066215E" w:rsidRDefault="0066215E" w:rsidP="0066215E">
      <w:pPr>
        <w:shd w:val="clear" w:color="auto" w:fill="FFFFFF"/>
        <w:jc w:val="both"/>
        <w:rPr>
          <w:sz w:val="26"/>
          <w:szCs w:val="26"/>
        </w:rPr>
      </w:pPr>
      <w:r w:rsidRPr="0066215E">
        <w:rPr>
          <w:sz w:val="26"/>
          <w:szCs w:val="26"/>
          <w:lang w:val="vi-VN"/>
        </w:rPr>
        <w:t xml:space="preserve"> </w:t>
      </w:r>
      <w:r w:rsidR="008F1927" w:rsidRPr="0066215E">
        <w:rPr>
          <w:sz w:val="26"/>
          <w:szCs w:val="26"/>
        </w:rPr>
        <w:t>a) Thực hiện việc đánh giá học sinh trung học cơ sở theo quy định; xây dựng kế hoạch kiểm tra, đánh giá phù hợp với kế hoạch dạy học; không kiểm tra, đánh giá vượt quá yêu cầu cần đạt hoặc mức độ cần đạt của chương trình giáo dục phổ thông; đối với CT GDPT 2006, không kiểm tra, đánh giá đối với các nội dung tinh giản theo hướng dẫn của Bộ GDĐT.</w:t>
      </w:r>
    </w:p>
    <w:p w:rsidR="008F1927" w:rsidRPr="0066215E" w:rsidRDefault="0066215E" w:rsidP="0066215E">
      <w:pPr>
        <w:shd w:val="clear" w:color="auto" w:fill="FFFFFF"/>
        <w:jc w:val="both"/>
        <w:rPr>
          <w:sz w:val="26"/>
          <w:szCs w:val="26"/>
        </w:rPr>
      </w:pPr>
      <w:r w:rsidRPr="0066215E">
        <w:rPr>
          <w:sz w:val="26"/>
          <w:szCs w:val="26"/>
          <w:lang w:val="vi-VN"/>
        </w:rPr>
        <w:t xml:space="preserve"> </w:t>
      </w:r>
      <w:r w:rsidR="008F1927" w:rsidRPr="0066215E">
        <w:rPr>
          <w:sz w:val="26"/>
          <w:szCs w:val="26"/>
        </w:rPr>
        <w:t xml:space="preserve">b) Thực hiện có hiệu quả các hình thức, phương pháp kiểm tra, đánh giá áp dụng cho đánh giá thường xuyên và đánh giá định kì. Các </w:t>
      </w:r>
      <w:r w:rsidR="000B6A04" w:rsidRPr="0066215E">
        <w:rPr>
          <w:sz w:val="26"/>
          <w:szCs w:val="26"/>
        </w:rPr>
        <w:t>tổ</w:t>
      </w:r>
      <w:r w:rsidR="008F1927" w:rsidRPr="0066215E">
        <w:rPr>
          <w:sz w:val="26"/>
          <w:szCs w:val="26"/>
        </w:rPr>
        <w:t xml:space="preserve"> cần xây dựng ngân hàng câu hỏi, ngân hàng để kiểm tra phục vụ cho đánh giá định kì các môn học đánh giá bằng nhận xét kết hợp đánh giá bằng điểm số. Đối với các môn học, hoạt động giáo dục đánh giá bằng nhận xét, khuyến khích thực hiện việc kiểm tra,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 Đối với môn Ngữ văn, tiếp tục thực hiện kiểm tra, đánh giá theo Công văn số </w:t>
      </w:r>
      <w:hyperlink r:id="rId12" w:tgtFrame="_blank" w:tooltip="Công văn 3175/BGDĐT-GDTrH" w:history="1">
        <w:r w:rsidR="008F1927" w:rsidRPr="0066215E">
          <w:rPr>
            <w:sz w:val="26"/>
            <w:szCs w:val="26"/>
          </w:rPr>
          <w:t>3175/BGDĐT-GDTrH</w:t>
        </w:r>
      </w:hyperlink>
      <w:r w:rsidR="008F1927" w:rsidRPr="0066215E">
        <w:rPr>
          <w:sz w:val="26"/>
          <w:szCs w:val="26"/>
        </w:rPr>
        <w:t xml:space="preserve"> ngày 21/7/2022 của Bộ GDĐT đối với khối lớp 6, lớp 7, lớp 8; khuyến khích các tổ vận dụng kiểm tra, đánh giá theo Công văn này đối với khối lớp 9. Đối với môn Lịch sử, tăng cường các câu hỏi nhằm khai khai thác, sử dụng các nguồn sử </w:t>
      </w:r>
      <w:r w:rsidR="008F1927" w:rsidRPr="0066215E">
        <w:rPr>
          <w:sz w:val="26"/>
          <w:szCs w:val="26"/>
        </w:rPr>
        <w:lastRenderedPageBreak/>
        <w:t>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rsidR="008F1927" w:rsidRPr="0066215E" w:rsidRDefault="0066215E" w:rsidP="0066215E">
      <w:pPr>
        <w:shd w:val="clear" w:color="auto" w:fill="FFFFFF"/>
        <w:jc w:val="both"/>
        <w:rPr>
          <w:sz w:val="26"/>
          <w:szCs w:val="26"/>
        </w:rPr>
      </w:pPr>
      <w:r w:rsidRPr="0066215E">
        <w:rPr>
          <w:sz w:val="26"/>
          <w:szCs w:val="26"/>
          <w:lang w:val="vi-VN"/>
        </w:rPr>
        <w:t xml:space="preserve"> </w:t>
      </w:r>
      <w:r w:rsidR="008F1927" w:rsidRPr="0066215E">
        <w:rPr>
          <w:sz w:val="26"/>
          <w:szCs w:val="26"/>
        </w:rPr>
        <w:t>c) Về việc kiểm tra, đánh giá lại theo quy định Thông tư </w:t>
      </w:r>
      <w:hyperlink r:id="rId13" w:tgtFrame="_blank" w:tooltip="Thông tư 22/2021/TT-BGDĐT" w:history="1">
        <w:r w:rsidR="008F1927" w:rsidRPr="0066215E">
          <w:rPr>
            <w:sz w:val="26"/>
            <w:szCs w:val="26"/>
          </w:rPr>
          <w:t>22/2021/TT-BGDĐT</w:t>
        </w:r>
      </w:hyperlink>
      <w:r w:rsidR="008F1927" w:rsidRPr="0066215E">
        <w:rPr>
          <w:sz w:val="26"/>
          <w:szCs w:val="26"/>
        </w:rPr>
        <w:t> ngày 20 tháng 7 năm 2021 của Bộ trưởng Bộ GDĐT Quy định về đánh giá học sinh trung học cơ sở và trung học phổ thông, học sinh chưa đủ điều kiện lên lớp có quyền được đánh giá lại đối với các môn học chưa đạt yêu cầu theo quy định tại </w:t>
      </w:r>
      <w:bookmarkStart w:id="1" w:name="dc_3"/>
      <w:r w:rsidR="008F1927" w:rsidRPr="0066215E">
        <w:rPr>
          <w:sz w:val="26"/>
          <w:szCs w:val="26"/>
        </w:rPr>
        <w:t>Điều 14</w:t>
      </w:r>
      <w:bookmarkEnd w:id="1"/>
      <w:r w:rsidR="008F1927" w:rsidRPr="0066215E">
        <w:rPr>
          <w:sz w:val="26"/>
          <w:szCs w:val="26"/>
        </w:rPr>
        <w:t>. Trường hợp học sinh không có nguyện vọng được đánh giá lại tất cả các môn học chưa đạt yêu cầu thì nhà trường có thể cho học sinh được lựa chọn số môn học để được đánh giá lại và sử dụng kết quả đánh giá lại để xét lên lớp theo quy định tại Điều 12 của Thông tư này.</w:t>
      </w:r>
    </w:p>
    <w:p w:rsidR="008F1927" w:rsidRPr="0066215E" w:rsidRDefault="0066215E" w:rsidP="0066215E">
      <w:pPr>
        <w:widowControl w:val="0"/>
        <w:tabs>
          <w:tab w:val="left" w:pos="567"/>
        </w:tabs>
        <w:jc w:val="both"/>
        <w:rPr>
          <w:sz w:val="26"/>
          <w:szCs w:val="26"/>
        </w:rPr>
      </w:pPr>
      <w:r w:rsidRPr="0066215E">
        <w:rPr>
          <w:sz w:val="26"/>
          <w:szCs w:val="26"/>
          <w:lang w:val="vi-VN"/>
        </w:rPr>
        <w:t xml:space="preserve"> </w:t>
      </w:r>
      <w:r w:rsidR="008F1927" w:rsidRPr="0066215E">
        <w:rPr>
          <w:sz w:val="26"/>
          <w:szCs w:val="26"/>
        </w:rPr>
        <w:t>d) Chuẩn bị tốt các điều kiện để sẵn sàng thực hiện kiểm tra, đánh giá theo hình thức trực tuyến theo quy định, có quy định và hướng dẫn sử dụng việc kiểm tra, đánh giá trực tuyến khi áp dụng cho các môn học và hoạt động giáo dục, bảo đảm chất lượng, chính xác, hiệu quả, công bằng, khách quan, trung thực; đánh giá đúng năng lực của học sinh.</w:t>
      </w:r>
    </w:p>
    <w:p w:rsidR="00722B06" w:rsidRPr="0066215E" w:rsidRDefault="0066215E" w:rsidP="0066215E">
      <w:pPr>
        <w:widowControl w:val="0"/>
        <w:tabs>
          <w:tab w:val="left" w:pos="567"/>
        </w:tabs>
        <w:jc w:val="both"/>
        <w:rPr>
          <w:spacing w:val="-2"/>
          <w:sz w:val="26"/>
          <w:szCs w:val="26"/>
        </w:rPr>
      </w:pPr>
      <w:r w:rsidRPr="0066215E">
        <w:rPr>
          <w:rFonts w:eastAsia="Times"/>
          <w:b/>
          <w:i/>
          <w:sz w:val="26"/>
          <w:szCs w:val="26"/>
          <w:lang w:val="vi-VN"/>
        </w:rPr>
        <w:t xml:space="preserve"> </w:t>
      </w:r>
      <w:r w:rsidR="00722B06" w:rsidRPr="0066215E">
        <w:rPr>
          <w:rFonts w:eastAsia="Times"/>
          <w:b/>
          <w:i/>
          <w:sz w:val="26"/>
          <w:szCs w:val="26"/>
        </w:rPr>
        <w:t xml:space="preserve">4. Nâng cao chất lượng giáo dục hướng nghiệp, định hướng phân luồng </w:t>
      </w:r>
    </w:p>
    <w:p w:rsidR="000B6A04" w:rsidRPr="0066215E" w:rsidRDefault="0066215E" w:rsidP="0066215E">
      <w:pPr>
        <w:shd w:val="clear" w:color="auto" w:fill="FFFFFF"/>
        <w:jc w:val="both"/>
        <w:rPr>
          <w:sz w:val="26"/>
          <w:szCs w:val="26"/>
        </w:rPr>
      </w:pPr>
      <w:r w:rsidRPr="0066215E">
        <w:rPr>
          <w:sz w:val="26"/>
          <w:szCs w:val="26"/>
          <w:lang w:val="vi-VN"/>
        </w:rPr>
        <w:t xml:space="preserve"> </w:t>
      </w:r>
      <w:r w:rsidR="000B6A04" w:rsidRPr="0066215E">
        <w:rPr>
          <w:sz w:val="26"/>
          <w:szCs w:val="26"/>
        </w:rPr>
        <w:t>a) Tiếp tục nâng cao chất lượng giáo dục hướng nghiệp, trong đó tập trung đổi mới nội dung, phương pháp, hình thức giáo dục hướng nghiệp; phát triển đội ngũ giáo viên kiêm nhiệm làm nhiệm vụ tư vấn, hướng nghiệp; huy động nguồn lực xã hội tham gia giáo dục hướng nghiệp; Tiếp tục đẩy mạnh triển khai thực hiện giáo dục STEM trong trường trung học theo hướng dẫn của Bộ GDĐT, bảo đảm chất lượng, hiệu quả.</w:t>
      </w:r>
    </w:p>
    <w:p w:rsidR="00722B06" w:rsidRPr="0066215E" w:rsidRDefault="0066215E" w:rsidP="0066215E">
      <w:pPr>
        <w:widowControl w:val="0"/>
        <w:tabs>
          <w:tab w:val="left" w:pos="567"/>
        </w:tabs>
        <w:jc w:val="both"/>
        <w:rPr>
          <w:spacing w:val="-2"/>
          <w:sz w:val="26"/>
          <w:szCs w:val="26"/>
        </w:rPr>
      </w:pPr>
      <w:r w:rsidRPr="0066215E">
        <w:rPr>
          <w:sz w:val="26"/>
          <w:szCs w:val="26"/>
          <w:lang w:val="vi-VN"/>
        </w:rPr>
        <w:t xml:space="preserve"> </w:t>
      </w:r>
      <w:r w:rsidR="00722B06" w:rsidRPr="0066215E">
        <w:rPr>
          <w:sz w:val="26"/>
          <w:szCs w:val="26"/>
        </w:rPr>
        <w:t xml:space="preserve">b) Thực hiện tốt công tác tuyên truyền </w:t>
      </w:r>
      <w:r w:rsidR="006753C1" w:rsidRPr="0066215E">
        <w:rPr>
          <w:sz w:val="26"/>
          <w:szCs w:val="26"/>
        </w:rPr>
        <w:t>(phối hợp với các trường dạy ngh</w:t>
      </w:r>
      <w:r w:rsidR="000E2FDE" w:rsidRPr="0066215E">
        <w:rPr>
          <w:sz w:val="26"/>
          <w:szCs w:val="26"/>
        </w:rPr>
        <w:t>ề, các trung tâm, tổ chức cho học sinh</w:t>
      </w:r>
      <w:r w:rsidR="006753C1" w:rsidRPr="0066215E">
        <w:rPr>
          <w:sz w:val="26"/>
          <w:szCs w:val="26"/>
        </w:rPr>
        <w:t xml:space="preserve"> tham quan trực tiếp các lớp học nghề, giới thiệu về các chương trình đào tạo nghề) </w:t>
      </w:r>
      <w:r w:rsidR="00722B06" w:rsidRPr="0066215E">
        <w:rPr>
          <w:sz w:val="26"/>
          <w:szCs w:val="26"/>
        </w:rPr>
        <w:t xml:space="preserve">để nâng cao nhận thức cho học sinh, phụ huynh về công tác phân luồng và có những định hướng hiệu quả việc phân luồng học sinh sau trung học cơ sở theo học các chương trình giáo dục, đào tạo phù hợp với năng lực, sở trường, nguyện vọng của học sinh; tuyên truyền, giáo dục nâng cao nhận thức, trang bị kiến thức, kỹ năng về lựa chọn nghề nghiệp, khởi nghiệp nhằm thúc đẩy tinh thần khởi nghiệp, lập nghiệp của học sinh trung học. </w:t>
      </w:r>
      <w:r w:rsidR="00E51DF6" w:rsidRPr="0066215E">
        <w:rPr>
          <w:sz w:val="26"/>
          <w:szCs w:val="26"/>
        </w:rPr>
        <w:t xml:space="preserve">Phấn đấu đạt trên </w:t>
      </w:r>
      <w:r w:rsidR="002033F0" w:rsidRPr="0066215E">
        <w:rPr>
          <w:sz w:val="26"/>
          <w:szCs w:val="26"/>
          <w:lang w:val="vi-VN"/>
        </w:rPr>
        <w:t>25</w:t>
      </w:r>
      <w:r w:rsidR="00E51DF6" w:rsidRPr="0066215E">
        <w:rPr>
          <w:sz w:val="26"/>
          <w:szCs w:val="26"/>
        </w:rPr>
        <w:t>% học sinh theo hướng vào các trường nghề sau tốt nghiệp THCS.</w:t>
      </w:r>
    </w:p>
    <w:p w:rsidR="00722B06" w:rsidRPr="0066215E" w:rsidRDefault="0066215E" w:rsidP="0066215E">
      <w:pPr>
        <w:widowControl w:val="0"/>
        <w:tabs>
          <w:tab w:val="left" w:pos="567"/>
        </w:tabs>
        <w:jc w:val="both"/>
        <w:rPr>
          <w:spacing w:val="-2"/>
          <w:sz w:val="26"/>
          <w:szCs w:val="26"/>
        </w:rPr>
      </w:pPr>
      <w:r w:rsidRPr="0066215E">
        <w:rPr>
          <w:b/>
          <w:i/>
          <w:sz w:val="26"/>
          <w:szCs w:val="26"/>
          <w:lang w:val="vi-VN"/>
        </w:rPr>
        <w:t xml:space="preserve"> </w:t>
      </w:r>
      <w:r w:rsidR="00722B06" w:rsidRPr="0066215E">
        <w:rPr>
          <w:b/>
          <w:i/>
          <w:sz w:val="26"/>
          <w:szCs w:val="26"/>
        </w:rPr>
        <w:t>5. Tham gia tổ chức các kỳ thi, cuộc thi, hội thi</w:t>
      </w:r>
      <w:r w:rsidR="00722B06" w:rsidRPr="0066215E">
        <w:rPr>
          <w:spacing w:val="-2"/>
          <w:sz w:val="26"/>
          <w:szCs w:val="26"/>
        </w:rPr>
        <w:t>.</w:t>
      </w:r>
    </w:p>
    <w:p w:rsidR="00722B06" w:rsidRPr="0066215E" w:rsidRDefault="0066215E" w:rsidP="0066215E">
      <w:pPr>
        <w:widowControl w:val="0"/>
        <w:tabs>
          <w:tab w:val="left" w:pos="567"/>
        </w:tabs>
        <w:jc w:val="both"/>
        <w:rPr>
          <w:sz w:val="26"/>
          <w:szCs w:val="26"/>
        </w:rPr>
      </w:pPr>
      <w:r w:rsidRPr="0066215E">
        <w:rPr>
          <w:sz w:val="26"/>
          <w:szCs w:val="26"/>
          <w:lang w:val="vi-VN"/>
        </w:rPr>
        <w:t xml:space="preserve"> </w:t>
      </w:r>
      <w:r w:rsidR="00722B06" w:rsidRPr="0066215E">
        <w:rPr>
          <w:sz w:val="26"/>
          <w:szCs w:val="26"/>
        </w:rPr>
        <w:t xml:space="preserve">Tham gia </w:t>
      </w:r>
      <w:r w:rsidR="008F1475" w:rsidRPr="0066215E">
        <w:rPr>
          <w:sz w:val="26"/>
          <w:szCs w:val="26"/>
          <w:lang w:val="vi-VN"/>
        </w:rPr>
        <w:t>các</w:t>
      </w:r>
      <w:r w:rsidR="00722B06" w:rsidRPr="0066215E">
        <w:rPr>
          <w:sz w:val="26"/>
          <w:szCs w:val="26"/>
        </w:rPr>
        <w:t xml:space="preserve"> cuộc thi </w:t>
      </w:r>
      <w:r w:rsidR="008F33BF" w:rsidRPr="0066215E">
        <w:rPr>
          <w:sz w:val="26"/>
          <w:szCs w:val="26"/>
          <w:lang w:val="vi-VN"/>
        </w:rPr>
        <w:t>Sáng tạo k</w:t>
      </w:r>
      <w:r w:rsidR="00722B06" w:rsidRPr="0066215E">
        <w:rPr>
          <w:sz w:val="26"/>
          <w:szCs w:val="26"/>
        </w:rPr>
        <w:t xml:space="preserve">hoa học kỹ thuật các cấp; Kỳ thi chọn </w:t>
      </w:r>
      <w:r w:rsidR="009842F8">
        <w:rPr>
          <w:sz w:val="26"/>
          <w:szCs w:val="26"/>
          <w:lang w:val="vi-VN"/>
        </w:rPr>
        <w:t xml:space="preserve">đội tuyển HSG </w:t>
      </w:r>
      <w:r w:rsidR="00722B06" w:rsidRPr="0066215E">
        <w:rPr>
          <w:sz w:val="26"/>
          <w:szCs w:val="26"/>
        </w:rPr>
        <w:t>lớp 9</w:t>
      </w:r>
      <w:r w:rsidR="008F1475" w:rsidRPr="0066215E">
        <w:rPr>
          <w:sz w:val="26"/>
          <w:szCs w:val="26"/>
          <w:lang w:val="vi-VN"/>
        </w:rPr>
        <w:t xml:space="preserve"> các môn văn hóa tham gia đội tuyển dự thi cấp Tỉnh</w:t>
      </w:r>
      <w:r w:rsidR="00722B06" w:rsidRPr="0066215E">
        <w:rPr>
          <w:sz w:val="26"/>
          <w:szCs w:val="26"/>
        </w:rPr>
        <w:t>;</w:t>
      </w:r>
      <w:r w:rsidR="008F1475" w:rsidRPr="0066215E">
        <w:rPr>
          <w:sz w:val="26"/>
          <w:szCs w:val="26"/>
        </w:rPr>
        <w:t xml:space="preserve"> Kỳ thi HSG </w:t>
      </w:r>
      <w:r w:rsidR="008F1475" w:rsidRPr="0066215E">
        <w:rPr>
          <w:sz w:val="26"/>
          <w:szCs w:val="26"/>
          <w:lang w:val="vi-VN"/>
        </w:rPr>
        <w:t>6,7,</w:t>
      </w:r>
      <w:r w:rsidR="00E67751" w:rsidRPr="0066215E">
        <w:rPr>
          <w:sz w:val="26"/>
          <w:szCs w:val="26"/>
        </w:rPr>
        <w:t>8</w:t>
      </w:r>
      <w:r w:rsidR="008F1475" w:rsidRPr="0066215E">
        <w:rPr>
          <w:sz w:val="26"/>
          <w:szCs w:val="26"/>
          <w:lang w:val="vi-VN"/>
        </w:rPr>
        <w:t xml:space="preserve"> cấp thị xã</w:t>
      </w:r>
      <w:r w:rsidR="00E67751" w:rsidRPr="0066215E">
        <w:rPr>
          <w:sz w:val="26"/>
          <w:szCs w:val="26"/>
        </w:rPr>
        <w:t xml:space="preserve">; </w:t>
      </w:r>
      <w:r w:rsidR="008F1475" w:rsidRPr="0066215E">
        <w:rPr>
          <w:sz w:val="26"/>
          <w:szCs w:val="26"/>
          <w:lang w:val="vi-VN"/>
        </w:rPr>
        <w:t>Hội khỏe phù Đổng cấp thị, cấp Tỉnh</w:t>
      </w:r>
      <w:r w:rsidR="00187A1D" w:rsidRPr="0066215E">
        <w:rPr>
          <w:sz w:val="26"/>
          <w:szCs w:val="26"/>
        </w:rPr>
        <w:t xml:space="preserve">; </w:t>
      </w:r>
      <w:r w:rsidR="008F33BF" w:rsidRPr="0066215E">
        <w:rPr>
          <w:sz w:val="26"/>
          <w:szCs w:val="26"/>
          <w:lang w:val="vi-VN"/>
        </w:rPr>
        <w:t xml:space="preserve">Tiếp tục động viên </w:t>
      </w:r>
      <w:r w:rsidR="00187A1D" w:rsidRPr="0066215E">
        <w:rPr>
          <w:sz w:val="26"/>
          <w:szCs w:val="26"/>
        </w:rPr>
        <w:t>CBGV và học sinh tha</w:t>
      </w:r>
      <w:r w:rsidR="008F33BF" w:rsidRPr="0066215E">
        <w:rPr>
          <w:sz w:val="26"/>
          <w:szCs w:val="26"/>
        </w:rPr>
        <w:t>m gia các cu</w:t>
      </w:r>
      <w:r w:rsidR="008F33BF" w:rsidRPr="0066215E">
        <w:rPr>
          <w:sz w:val="26"/>
          <w:szCs w:val="26"/>
          <w:lang w:val="vi-VN"/>
        </w:rPr>
        <w:t>ộc</w:t>
      </w:r>
      <w:r w:rsidR="00310A36" w:rsidRPr="0066215E">
        <w:rPr>
          <w:sz w:val="26"/>
          <w:szCs w:val="26"/>
        </w:rPr>
        <w:t xml:space="preserve"> thi</w:t>
      </w:r>
      <w:r w:rsidR="008F33BF" w:rsidRPr="0066215E">
        <w:rPr>
          <w:sz w:val="26"/>
          <w:szCs w:val="26"/>
          <w:lang w:val="vi-VN"/>
        </w:rPr>
        <w:t xml:space="preserve"> khác do</w:t>
      </w:r>
      <w:r w:rsidR="00310A36" w:rsidRPr="0066215E">
        <w:rPr>
          <w:sz w:val="26"/>
          <w:szCs w:val="26"/>
        </w:rPr>
        <w:t xml:space="preserve"> cấp trên phát</w:t>
      </w:r>
      <w:r w:rsidR="00187A1D" w:rsidRPr="0066215E">
        <w:rPr>
          <w:sz w:val="26"/>
          <w:szCs w:val="26"/>
        </w:rPr>
        <w:t xml:space="preserve"> động </w:t>
      </w:r>
      <w:r w:rsidR="00722B06" w:rsidRPr="0066215E">
        <w:rPr>
          <w:sz w:val="26"/>
          <w:szCs w:val="26"/>
        </w:rPr>
        <w:t>tạo không khí sinh hoạt chuyên môn, lan tỏa s</w:t>
      </w:r>
      <w:r w:rsidR="00187A1D" w:rsidRPr="0066215E">
        <w:rPr>
          <w:sz w:val="26"/>
          <w:szCs w:val="26"/>
        </w:rPr>
        <w:t>âu rộng trong nhà trường. Từ đó</w:t>
      </w:r>
      <w:r w:rsidR="00722B06" w:rsidRPr="0066215E">
        <w:rPr>
          <w:sz w:val="26"/>
          <w:szCs w:val="26"/>
        </w:rPr>
        <w:t xml:space="preserve"> nâng cao chất lượng giáo dục toàn diện.</w:t>
      </w:r>
    </w:p>
    <w:p w:rsidR="00722B06" w:rsidRPr="0066215E" w:rsidRDefault="0066215E" w:rsidP="0066215E">
      <w:pPr>
        <w:widowControl w:val="0"/>
        <w:tabs>
          <w:tab w:val="left" w:pos="567"/>
        </w:tabs>
        <w:jc w:val="both"/>
        <w:rPr>
          <w:spacing w:val="-2"/>
          <w:sz w:val="26"/>
          <w:szCs w:val="26"/>
        </w:rPr>
      </w:pPr>
      <w:r w:rsidRPr="0066215E">
        <w:rPr>
          <w:b/>
          <w:sz w:val="26"/>
          <w:szCs w:val="26"/>
          <w:lang w:val="vi-VN"/>
        </w:rPr>
        <w:t xml:space="preserve"> </w:t>
      </w:r>
      <w:r w:rsidR="00722B06" w:rsidRPr="0066215E">
        <w:rPr>
          <w:b/>
          <w:sz w:val="26"/>
          <w:szCs w:val="26"/>
        </w:rPr>
        <w:t>II. Xây dựng cảnh quan trường học xanh, sạch, đẹp, an toàn; đẩy mạnh công tác kiểm định chất lượng gắn với xây dựng, củng cố nâng cao chất lượng trường chuẩn quốc gia; nâng cao chất lượng phổ cập giáo dục trung học cơ sở</w:t>
      </w:r>
      <w:r w:rsidR="00722B06" w:rsidRPr="0066215E">
        <w:rPr>
          <w:spacing w:val="-2"/>
          <w:sz w:val="26"/>
          <w:szCs w:val="26"/>
        </w:rPr>
        <w:t>.</w:t>
      </w:r>
    </w:p>
    <w:p w:rsidR="00722B06" w:rsidRPr="0066215E" w:rsidRDefault="0066215E" w:rsidP="0066215E">
      <w:pPr>
        <w:widowControl w:val="0"/>
        <w:tabs>
          <w:tab w:val="left" w:pos="567"/>
        </w:tabs>
        <w:jc w:val="both"/>
        <w:rPr>
          <w:spacing w:val="-2"/>
          <w:sz w:val="26"/>
          <w:szCs w:val="26"/>
        </w:rPr>
      </w:pPr>
      <w:r w:rsidRPr="0066215E">
        <w:rPr>
          <w:b/>
          <w:sz w:val="26"/>
          <w:szCs w:val="26"/>
          <w:lang w:val="vi-VN"/>
        </w:rPr>
        <w:t xml:space="preserve"> </w:t>
      </w:r>
      <w:r w:rsidR="00722B06" w:rsidRPr="0066215E">
        <w:rPr>
          <w:b/>
          <w:sz w:val="26"/>
          <w:szCs w:val="26"/>
        </w:rPr>
        <w:t>1. Xây dựng trường học xanh, sạch, đẹp, an toàn; xây dựng trường học hạnh phúc</w:t>
      </w:r>
      <w:r w:rsidR="00722B06" w:rsidRPr="0066215E">
        <w:rPr>
          <w:spacing w:val="-2"/>
          <w:sz w:val="26"/>
          <w:szCs w:val="26"/>
        </w:rPr>
        <w:t>.</w:t>
      </w:r>
    </w:p>
    <w:p w:rsidR="0095403A" w:rsidRPr="0066215E" w:rsidRDefault="0095403A" w:rsidP="0066215E">
      <w:pPr>
        <w:jc w:val="both"/>
        <w:rPr>
          <w:sz w:val="26"/>
          <w:szCs w:val="26"/>
          <w:lang w:val="vi-VN"/>
        </w:rPr>
      </w:pPr>
      <w:r w:rsidRPr="0066215E">
        <w:rPr>
          <w:sz w:val="26"/>
          <w:szCs w:val="26"/>
        </w:rPr>
        <w:t>T</w:t>
      </w:r>
      <w:r w:rsidRPr="0066215E">
        <w:rPr>
          <w:sz w:val="26"/>
          <w:szCs w:val="26"/>
          <w:lang w:val="vi-VN"/>
        </w:rPr>
        <w:t>rên cơ sở</w:t>
      </w:r>
      <w:r w:rsidR="002613E9" w:rsidRPr="0066215E">
        <w:rPr>
          <w:sz w:val="26"/>
          <w:szCs w:val="26"/>
        </w:rPr>
        <w:t xml:space="preserve"> bộ tiêu chí trường học hạnh phúc</w:t>
      </w:r>
      <w:r w:rsidRPr="0066215E">
        <w:rPr>
          <w:sz w:val="26"/>
          <w:szCs w:val="26"/>
          <w:lang w:val="vi-VN"/>
        </w:rPr>
        <w:t>, nhà trường tiếp tục q</w:t>
      </w:r>
      <w:r w:rsidR="003B3DE2" w:rsidRPr="0066215E">
        <w:rPr>
          <w:sz w:val="26"/>
          <w:szCs w:val="26"/>
        </w:rPr>
        <w:t xml:space="preserve">uan tâm đến xây dựng cảnh quan nhà trường xanh, sạch, đẹp, an toàn, đảm bảo phòng chống dịch; cụ thể hóa các tiêu chí và có các nhiệm vụ, giải pháp đồng bộ để xây dựng và </w:t>
      </w:r>
      <w:r w:rsidR="003B3DE2" w:rsidRPr="0066215E">
        <w:rPr>
          <w:sz w:val="26"/>
          <w:szCs w:val="26"/>
          <w:lang w:val="nb-NO"/>
        </w:rPr>
        <w:t>thực hiện đầy đủ các tiêu chí “Trường học hạnh phúc - Thầy cô hạnh phúc - Học sinh hạnh phúc”.</w:t>
      </w:r>
      <w:r w:rsidR="002613E9" w:rsidRPr="0066215E">
        <w:rPr>
          <w:sz w:val="26"/>
          <w:szCs w:val="26"/>
          <w:lang w:val="nb-NO"/>
        </w:rPr>
        <w:t xml:space="preserve"> </w:t>
      </w:r>
    </w:p>
    <w:p w:rsidR="003B3DE2" w:rsidRPr="0066215E" w:rsidRDefault="003B3DE2" w:rsidP="0066215E">
      <w:pPr>
        <w:jc w:val="both"/>
        <w:rPr>
          <w:sz w:val="26"/>
          <w:szCs w:val="26"/>
        </w:rPr>
      </w:pPr>
      <w:r w:rsidRPr="0066215E">
        <w:rPr>
          <w:sz w:val="26"/>
          <w:szCs w:val="26"/>
        </w:rPr>
        <w:t>Thực hiện việc trang trí lớp, vệ sinh lớp học, trường học, khu vực nhà vệ sinh</w:t>
      </w:r>
      <w:r w:rsidR="0033447C" w:rsidRPr="0066215E">
        <w:rPr>
          <w:sz w:val="26"/>
          <w:szCs w:val="26"/>
        </w:rPr>
        <w:t xml:space="preserve"> thân thiện</w:t>
      </w:r>
      <w:r w:rsidRPr="0066215E">
        <w:rPr>
          <w:sz w:val="26"/>
          <w:szCs w:val="26"/>
        </w:rPr>
        <w:t xml:space="preserve">, </w:t>
      </w:r>
      <w:r w:rsidR="0033447C" w:rsidRPr="0066215E">
        <w:rPr>
          <w:sz w:val="26"/>
          <w:szCs w:val="26"/>
        </w:rPr>
        <w:t xml:space="preserve">cải tạo </w:t>
      </w:r>
      <w:r w:rsidRPr="0066215E">
        <w:rPr>
          <w:sz w:val="26"/>
          <w:szCs w:val="26"/>
        </w:rPr>
        <w:t>chăm sóc bồn hoa, cây xanh, bảo vệ CSCV trường học đảm bảo an toàn cho học sinh trong thời gian ở trường.</w:t>
      </w:r>
      <w:r w:rsidR="00400DCF" w:rsidRPr="0066215E">
        <w:rPr>
          <w:sz w:val="26"/>
          <w:szCs w:val="26"/>
        </w:rPr>
        <w:t xml:space="preserve"> </w:t>
      </w:r>
      <w:r w:rsidR="007C4B65" w:rsidRPr="0066215E">
        <w:rPr>
          <w:sz w:val="26"/>
          <w:szCs w:val="26"/>
        </w:rPr>
        <w:t>T</w:t>
      </w:r>
      <w:r w:rsidR="00400DCF" w:rsidRPr="0066215E">
        <w:rPr>
          <w:sz w:val="26"/>
          <w:szCs w:val="26"/>
        </w:rPr>
        <w:t>hực hiện tốt văn hóa giao tiếp ứng</w:t>
      </w:r>
      <w:r w:rsidR="007C4B65" w:rsidRPr="0066215E">
        <w:rPr>
          <w:sz w:val="26"/>
          <w:szCs w:val="26"/>
        </w:rPr>
        <w:t xml:space="preserve"> xử trong giáo viên và học sinh.</w:t>
      </w:r>
      <w:r w:rsidR="000B6A04" w:rsidRPr="0066215E">
        <w:rPr>
          <w:sz w:val="26"/>
          <w:szCs w:val="26"/>
        </w:rPr>
        <w:t xml:space="preserve"> Lắp đặt hệ thống camera giám sát</w:t>
      </w:r>
      <w:r w:rsidR="004A59D0" w:rsidRPr="0066215E">
        <w:rPr>
          <w:sz w:val="26"/>
          <w:szCs w:val="26"/>
        </w:rPr>
        <w:t xml:space="preserve"> an ninh</w:t>
      </w:r>
      <w:r w:rsidR="0095403A" w:rsidRPr="0066215E">
        <w:rPr>
          <w:sz w:val="26"/>
          <w:szCs w:val="26"/>
          <w:lang w:val="vi-VN"/>
        </w:rPr>
        <w:t xml:space="preserve"> tại 2 điểm trường</w:t>
      </w:r>
      <w:r w:rsidR="004A59D0" w:rsidRPr="0066215E">
        <w:rPr>
          <w:sz w:val="26"/>
          <w:szCs w:val="26"/>
        </w:rPr>
        <w:t>.</w:t>
      </w:r>
    </w:p>
    <w:p w:rsidR="003B3DE2" w:rsidRPr="0066215E" w:rsidRDefault="003B3DE2" w:rsidP="0066215E">
      <w:pPr>
        <w:jc w:val="both"/>
        <w:rPr>
          <w:sz w:val="26"/>
          <w:szCs w:val="26"/>
        </w:rPr>
      </w:pPr>
      <w:r w:rsidRPr="0066215E">
        <w:rPr>
          <w:sz w:val="26"/>
          <w:szCs w:val="26"/>
        </w:rPr>
        <w:lastRenderedPageBreak/>
        <w:t>Thực hiện nội dung lồng ghép, tích hợp về giáo dục môi trường trong các môn học chính khóa và các Hoạt động giáo dục ngoài giờ chính khóa cho các em học sinh.</w:t>
      </w:r>
      <w:r w:rsidR="002613E9" w:rsidRPr="0066215E">
        <w:rPr>
          <w:sz w:val="26"/>
          <w:szCs w:val="26"/>
        </w:rPr>
        <w:t xml:space="preserve"> T</w:t>
      </w:r>
      <w:r w:rsidRPr="0066215E">
        <w:rPr>
          <w:sz w:val="26"/>
          <w:szCs w:val="26"/>
        </w:rPr>
        <w:t>ăng cường công tác tuyên truyền nâng cao nhận thức trong cán bộ, giáo viên, nhân viên và học sinh tích cực tham gia giữ gìn vệ sinh, bảo vệ cây xanh trong trường, lớp, ATGT và p</w:t>
      </w:r>
      <w:r w:rsidR="00400DCF" w:rsidRPr="0066215E">
        <w:rPr>
          <w:sz w:val="26"/>
          <w:szCs w:val="26"/>
        </w:rPr>
        <w:t>hòng tránh tai nạn thương tích</w:t>
      </w:r>
      <w:r w:rsidRPr="0066215E">
        <w:rPr>
          <w:sz w:val="26"/>
          <w:szCs w:val="26"/>
        </w:rPr>
        <w:t>.</w:t>
      </w:r>
    </w:p>
    <w:p w:rsidR="00722B06" w:rsidRPr="0066215E" w:rsidRDefault="0066215E" w:rsidP="0066215E">
      <w:pPr>
        <w:widowControl w:val="0"/>
        <w:tabs>
          <w:tab w:val="left" w:pos="567"/>
        </w:tabs>
        <w:jc w:val="both"/>
        <w:rPr>
          <w:spacing w:val="-2"/>
          <w:sz w:val="26"/>
          <w:szCs w:val="26"/>
        </w:rPr>
      </w:pPr>
      <w:r w:rsidRPr="0066215E">
        <w:rPr>
          <w:b/>
          <w:sz w:val="26"/>
          <w:szCs w:val="26"/>
          <w:lang w:val="vi-VN"/>
        </w:rPr>
        <w:t xml:space="preserve"> </w:t>
      </w:r>
      <w:r w:rsidR="00722B06" w:rsidRPr="0066215E">
        <w:rPr>
          <w:b/>
          <w:sz w:val="26"/>
          <w:szCs w:val="26"/>
        </w:rPr>
        <w:t>2. Đẩy mạnh công tác kiểm định chất lượng gắn với xây dựng, củng cố nâng cao chất lượng trường chuẩn quốc gia</w:t>
      </w:r>
      <w:r w:rsidR="00722B06" w:rsidRPr="0066215E">
        <w:rPr>
          <w:spacing w:val="-2"/>
          <w:sz w:val="26"/>
          <w:szCs w:val="26"/>
        </w:rPr>
        <w:t>.</w:t>
      </w:r>
    </w:p>
    <w:p w:rsidR="00722B06" w:rsidRPr="0066215E" w:rsidRDefault="00722B06" w:rsidP="0066215E">
      <w:pPr>
        <w:widowControl w:val="0"/>
        <w:tabs>
          <w:tab w:val="left" w:pos="567"/>
        </w:tabs>
        <w:jc w:val="both"/>
        <w:rPr>
          <w:spacing w:val="-2"/>
          <w:sz w:val="26"/>
          <w:szCs w:val="26"/>
          <w:lang w:val="vi-VN"/>
        </w:rPr>
      </w:pPr>
      <w:r w:rsidRPr="0066215E">
        <w:rPr>
          <w:sz w:val="26"/>
          <w:szCs w:val="26"/>
        </w:rPr>
        <w:t xml:space="preserve">Trường </w:t>
      </w:r>
      <w:r w:rsidR="005109A3" w:rsidRPr="0066215E">
        <w:rPr>
          <w:sz w:val="26"/>
          <w:szCs w:val="26"/>
        </w:rPr>
        <w:t xml:space="preserve">ra quyết định thành lập hội đồng tự đánh giá, xây dựng kế hoạch cụ thể khoa học, đẩy mạnh công tác </w:t>
      </w:r>
      <w:r w:rsidRPr="0066215E">
        <w:rPr>
          <w:sz w:val="26"/>
          <w:szCs w:val="26"/>
        </w:rPr>
        <w:t xml:space="preserve">tự đánh giá, rà soát các điều kiện để xây dựng, củng cố nâng cao chất lượng trường chuẩn quốc gia theo Thông tư số 18/2018/TT-BGDĐT, ngày 22/8/2018 của Bộ GDĐT. Tham mưu </w:t>
      </w:r>
      <w:r w:rsidR="008F33BF" w:rsidRPr="0066215E">
        <w:rPr>
          <w:sz w:val="26"/>
          <w:szCs w:val="26"/>
          <w:lang w:val="vi-VN"/>
        </w:rPr>
        <w:t xml:space="preserve">UBND thị xã, </w:t>
      </w:r>
      <w:r w:rsidRPr="0066215E">
        <w:rPr>
          <w:sz w:val="26"/>
          <w:szCs w:val="26"/>
        </w:rPr>
        <w:t xml:space="preserve">cấp ủy, chính quyền địa phương </w:t>
      </w:r>
      <w:r w:rsidR="008F33BF" w:rsidRPr="0066215E">
        <w:rPr>
          <w:sz w:val="26"/>
          <w:szCs w:val="26"/>
          <w:lang w:val="vi-VN"/>
        </w:rPr>
        <w:t xml:space="preserve">huy động mọi nguồn lực </w:t>
      </w:r>
      <w:r w:rsidRPr="0066215E">
        <w:rPr>
          <w:sz w:val="26"/>
          <w:szCs w:val="26"/>
        </w:rPr>
        <w:t>đầu tư cơ sở vật chất,</w:t>
      </w:r>
      <w:r w:rsidR="00EC0666" w:rsidRPr="0066215E">
        <w:rPr>
          <w:spacing w:val="-2"/>
          <w:sz w:val="26"/>
          <w:szCs w:val="26"/>
        </w:rPr>
        <w:t xml:space="preserve"> thiết bị đáp ứng yêu cầu thực hiện chương trình Giáo dục phổ thông</w:t>
      </w:r>
      <w:r w:rsidR="002033F0" w:rsidRPr="0066215E">
        <w:rPr>
          <w:spacing w:val="-2"/>
          <w:sz w:val="26"/>
          <w:szCs w:val="26"/>
          <w:lang w:val="vi-VN"/>
        </w:rPr>
        <w:t xml:space="preserve"> 2018</w:t>
      </w:r>
      <w:r w:rsidR="00EC0666" w:rsidRPr="0066215E">
        <w:rPr>
          <w:spacing w:val="-2"/>
          <w:sz w:val="26"/>
          <w:szCs w:val="26"/>
        </w:rPr>
        <w:t>; xây dựng cảnh quan sư phạm nhà trường “Xanh-Sạch-Đẹp”</w:t>
      </w:r>
      <w:r w:rsidRPr="0066215E">
        <w:rPr>
          <w:sz w:val="26"/>
          <w:szCs w:val="26"/>
        </w:rPr>
        <w:t xml:space="preserve">, </w:t>
      </w:r>
      <w:r w:rsidR="0033447C" w:rsidRPr="0066215E">
        <w:rPr>
          <w:sz w:val="26"/>
          <w:szCs w:val="26"/>
        </w:rPr>
        <w:t>sắp sếp hoàn thiện lưu dữ các hồ sơ hoạt động của nhà trường đáp ứng các ti</w:t>
      </w:r>
      <w:r w:rsidR="009B044D" w:rsidRPr="0066215E">
        <w:rPr>
          <w:sz w:val="26"/>
          <w:szCs w:val="26"/>
        </w:rPr>
        <w:t>êu chí về kiểm định chất lượng</w:t>
      </w:r>
      <w:r w:rsidR="002033F0" w:rsidRPr="0066215E">
        <w:rPr>
          <w:sz w:val="26"/>
          <w:szCs w:val="26"/>
          <w:lang w:val="vi-VN"/>
        </w:rPr>
        <w:t>.</w:t>
      </w:r>
    </w:p>
    <w:p w:rsidR="00722B06" w:rsidRPr="0066215E" w:rsidRDefault="0066215E" w:rsidP="0066215E">
      <w:pPr>
        <w:widowControl w:val="0"/>
        <w:tabs>
          <w:tab w:val="left" w:pos="567"/>
        </w:tabs>
        <w:jc w:val="both"/>
        <w:rPr>
          <w:spacing w:val="-2"/>
          <w:sz w:val="26"/>
          <w:szCs w:val="26"/>
        </w:rPr>
      </w:pPr>
      <w:r w:rsidRPr="0066215E">
        <w:rPr>
          <w:b/>
          <w:i/>
          <w:sz w:val="26"/>
          <w:szCs w:val="26"/>
          <w:lang w:val="vi-VN"/>
        </w:rPr>
        <w:t xml:space="preserve"> </w:t>
      </w:r>
      <w:r w:rsidR="00722B06" w:rsidRPr="0066215E">
        <w:rPr>
          <w:b/>
          <w:i/>
          <w:sz w:val="26"/>
          <w:szCs w:val="26"/>
        </w:rPr>
        <w:t xml:space="preserve">3. Nâng cao chất lượng phổ cập giáo dục trung học cơ sở </w:t>
      </w:r>
    </w:p>
    <w:p w:rsidR="00372C10" w:rsidRPr="00372C10" w:rsidRDefault="00372C10" w:rsidP="00372C10">
      <w:pPr>
        <w:jc w:val="both"/>
        <w:rPr>
          <w:sz w:val="26"/>
          <w:szCs w:val="26"/>
        </w:rPr>
      </w:pPr>
      <w:r w:rsidRPr="00372C10">
        <w:rPr>
          <w:sz w:val="26"/>
          <w:szCs w:val="26"/>
        </w:rPr>
        <w:t>- Tiếp tục nâng cao mức độ và chất lượng phổ cập giáo dục THCS trên địa bàn phường Kỳ Trinh, xã Kỳ Lợi.</w:t>
      </w:r>
    </w:p>
    <w:p w:rsidR="00372C10" w:rsidRDefault="00372C10" w:rsidP="00372C10">
      <w:pPr>
        <w:widowControl w:val="0"/>
        <w:tabs>
          <w:tab w:val="left" w:pos="567"/>
        </w:tabs>
        <w:jc w:val="both"/>
        <w:rPr>
          <w:sz w:val="26"/>
          <w:szCs w:val="26"/>
          <w:lang w:val="vi-VN"/>
        </w:rPr>
      </w:pPr>
      <w:r w:rsidRPr="00372C10">
        <w:rPr>
          <w:sz w:val="26"/>
          <w:szCs w:val="26"/>
        </w:rPr>
        <w:t xml:space="preserve">- Sử dụng hiệu quả hệ thống thông tin điện tử để quản lí phổ cập giáo dục, xoá mù chữ và thường xuyên cập nhật và kiểm tra tính xác thực của các số liệu trên hệ thống. </w:t>
      </w:r>
    </w:p>
    <w:p w:rsidR="00372C10" w:rsidRPr="00372C10" w:rsidRDefault="00372C10" w:rsidP="00372C10">
      <w:pPr>
        <w:widowControl w:val="0"/>
        <w:tabs>
          <w:tab w:val="left" w:pos="567"/>
        </w:tabs>
        <w:jc w:val="both"/>
        <w:rPr>
          <w:sz w:val="26"/>
          <w:szCs w:val="26"/>
          <w:lang w:val="vi-VN"/>
        </w:rPr>
      </w:pPr>
      <w:r>
        <w:rPr>
          <w:sz w:val="26"/>
          <w:szCs w:val="26"/>
          <w:lang w:val="vi-VN"/>
        </w:rPr>
        <w:t>- Thực hiện tốt các giải pháp để duy trì tốt sỉ số, hạn chế tối thiểu tình trạng bỏ học.</w:t>
      </w:r>
    </w:p>
    <w:p w:rsidR="00722B06" w:rsidRPr="0066215E" w:rsidRDefault="0066215E" w:rsidP="0066215E">
      <w:pPr>
        <w:widowControl w:val="0"/>
        <w:tabs>
          <w:tab w:val="left" w:pos="567"/>
        </w:tabs>
        <w:jc w:val="both"/>
        <w:rPr>
          <w:spacing w:val="-2"/>
          <w:sz w:val="26"/>
          <w:szCs w:val="26"/>
        </w:rPr>
      </w:pPr>
      <w:r w:rsidRPr="0066215E">
        <w:rPr>
          <w:b/>
          <w:sz w:val="26"/>
          <w:szCs w:val="26"/>
          <w:lang w:val="vi-VN"/>
        </w:rPr>
        <w:t xml:space="preserve"> </w:t>
      </w:r>
      <w:r w:rsidR="00722B06" w:rsidRPr="0066215E">
        <w:rPr>
          <w:b/>
          <w:sz w:val="26"/>
          <w:szCs w:val="26"/>
        </w:rPr>
        <w:t xml:space="preserve">III. Tăng cường các điều kiện đảm bảo chất lượng giáo dục </w:t>
      </w:r>
    </w:p>
    <w:p w:rsidR="00722B06" w:rsidRPr="0066215E" w:rsidRDefault="0066215E" w:rsidP="0066215E">
      <w:pPr>
        <w:widowControl w:val="0"/>
        <w:tabs>
          <w:tab w:val="left" w:pos="567"/>
        </w:tabs>
        <w:jc w:val="both"/>
        <w:rPr>
          <w:spacing w:val="-2"/>
          <w:sz w:val="26"/>
          <w:szCs w:val="26"/>
        </w:rPr>
      </w:pPr>
      <w:r w:rsidRPr="0066215E">
        <w:rPr>
          <w:rFonts w:eastAsia="Times"/>
          <w:b/>
          <w:i/>
          <w:sz w:val="26"/>
          <w:szCs w:val="26"/>
          <w:lang w:val="vi-VN"/>
        </w:rPr>
        <w:t xml:space="preserve"> </w:t>
      </w:r>
      <w:r w:rsidR="00722B06" w:rsidRPr="0066215E">
        <w:rPr>
          <w:rFonts w:eastAsia="Times"/>
          <w:b/>
          <w:i/>
          <w:sz w:val="26"/>
          <w:szCs w:val="26"/>
        </w:rPr>
        <w:t xml:space="preserve">1. </w:t>
      </w:r>
      <w:r w:rsidR="00722B06" w:rsidRPr="0066215E">
        <w:rPr>
          <w:b/>
          <w:bCs/>
          <w:i/>
          <w:spacing w:val="-3"/>
          <w:sz w:val="26"/>
          <w:szCs w:val="26"/>
        </w:rPr>
        <w:t xml:space="preserve">Xây dựng </w:t>
      </w:r>
      <w:r w:rsidR="00722B06" w:rsidRPr="0066215E">
        <w:rPr>
          <w:b/>
          <w:bCs/>
          <w:i/>
          <w:spacing w:val="-3"/>
          <w:sz w:val="26"/>
          <w:szCs w:val="26"/>
          <w:lang w:val="vi-VN"/>
        </w:rPr>
        <w:t>đội ngũ</w:t>
      </w:r>
      <w:r w:rsidR="00722B06" w:rsidRPr="0066215E">
        <w:rPr>
          <w:b/>
          <w:bCs/>
          <w:i/>
          <w:spacing w:val="-3"/>
          <w:sz w:val="26"/>
          <w:szCs w:val="26"/>
        </w:rPr>
        <w:t xml:space="preserve"> giáo viên đảm bảo về số lượng và chất lượng</w:t>
      </w:r>
    </w:p>
    <w:p w:rsidR="00722B06" w:rsidRPr="0066215E" w:rsidRDefault="0066215E" w:rsidP="0066215E">
      <w:pPr>
        <w:widowControl w:val="0"/>
        <w:tabs>
          <w:tab w:val="left" w:pos="567"/>
        </w:tabs>
        <w:jc w:val="both"/>
        <w:rPr>
          <w:spacing w:val="-2"/>
          <w:sz w:val="26"/>
          <w:szCs w:val="26"/>
        </w:rPr>
      </w:pPr>
      <w:r w:rsidRPr="0066215E">
        <w:rPr>
          <w:bCs/>
          <w:spacing w:val="-3"/>
          <w:sz w:val="26"/>
          <w:szCs w:val="26"/>
          <w:lang w:val="vi-VN"/>
        </w:rPr>
        <w:t xml:space="preserve"> </w:t>
      </w:r>
      <w:r w:rsidR="00722B06" w:rsidRPr="0066215E">
        <w:rPr>
          <w:bCs/>
          <w:spacing w:val="-3"/>
          <w:sz w:val="26"/>
          <w:szCs w:val="26"/>
        </w:rPr>
        <w:t>a) Về công tác chính trị tư tưởng và giáo dục pháp luật</w:t>
      </w:r>
    </w:p>
    <w:p w:rsidR="00E53EB1" w:rsidRPr="0066215E" w:rsidRDefault="00E53EB1" w:rsidP="0066215E">
      <w:pPr>
        <w:widowControl w:val="0"/>
        <w:tabs>
          <w:tab w:val="left" w:pos="567"/>
        </w:tabs>
        <w:jc w:val="both"/>
        <w:rPr>
          <w:rFonts w:eastAsia="Calibri"/>
          <w:sz w:val="26"/>
          <w:szCs w:val="26"/>
        </w:rPr>
      </w:pPr>
      <w:r w:rsidRPr="0066215E">
        <w:rPr>
          <w:sz w:val="26"/>
          <w:szCs w:val="26"/>
        </w:rPr>
        <w:t xml:space="preserve">- </w:t>
      </w:r>
      <w:r w:rsidR="00D161A1" w:rsidRPr="0066215E">
        <w:rPr>
          <w:sz w:val="26"/>
          <w:szCs w:val="26"/>
        </w:rPr>
        <w:t>Q</w:t>
      </w:r>
      <w:r w:rsidRPr="0066215E">
        <w:rPr>
          <w:rFonts w:eastAsia="Calibri"/>
          <w:sz w:val="26"/>
          <w:szCs w:val="26"/>
        </w:rPr>
        <w:t>uán triệt và triển khai thực hiện các chủ trương, đường lối của Đảng, chính sách pháp luật của Nhà nước kịp thời, nghiêm túc; thực hiện nghiêm túc Chỉ thị 05-CT/TW của Bộ Chính trị về đẩy mạnh học tập và làm theo tư tưởng, đạo đức, phong cách Hồ Chí Minh, các cuộc vận động và phong trào thi đua khác. Xây dựng đội ngũ nhà giáo thực sự tâm huyết, trách nhiệm, đổi mới, sáng tạo.</w:t>
      </w:r>
    </w:p>
    <w:p w:rsidR="00E53EB1" w:rsidRPr="0066215E" w:rsidRDefault="00E53EB1" w:rsidP="0066215E">
      <w:pPr>
        <w:widowControl w:val="0"/>
        <w:tabs>
          <w:tab w:val="left" w:pos="567"/>
        </w:tabs>
        <w:jc w:val="both"/>
        <w:rPr>
          <w:rFonts w:eastAsia="Calibri"/>
          <w:sz w:val="26"/>
          <w:szCs w:val="26"/>
        </w:rPr>
      </w:pPr>
      <w:r w:rsidRPr="0066215E">
        <w:rPr>
          <w:rFonts w:eastAsia="Calibri"/>
          <w:sz w:val="26"/>
          <w:szCs w:val="26"/>
        </w:rPr>
        <w:t>- Tổ chức tuyên truyền, phổ biến và triển khai nghiêm túc các quan điểm của Đảng, các văn bản pháp luật của Nhà nước và ngành GDĐT với các giải pháp cụ thể, đồng bộ, khả thi phù hợp với tình hình thực tiễn của địa phương, đơn vị về công tác phổ biến giáo dục pháp luật, về công tác phòng chống tham nhũng đến đội ngũ cán bộ giáo viên.</w:t>
      </w:r>
    </w:p>
    <w:p w:rsidR="00E53EB1" w:rsidRPr="0066215E" w:rsidRDefault="0066215E" w:rsidP="0066215E">
      <w:pPr>
        <w:widowControl w:val="0"/>
        <w:tabs>
          <w:tab w:val="left" w:pos="567"/>
        </w:tabs>
        <w:jc w:val="both"/>
        <w:rPr>
          <w:spacing w:val="-2"/>
          <w:sz w:val="26"/>
          <w:szCs w:val="26"/>
        </w:rPr>
      </w:pPr>
      <w:r w:rsidRPr="0066215E">
        <w:rPr>
          <w:sz w:val="26"/>
          <w:szCs w:val="26"/>
          <w:lang w:val="vi-VN"/>
        </w:rPr>
        <w:t xml:space="preserve"> </w:t>
      </w:r>
      <w:r w:rsidR="00E53EB1" w:rsidRPr="0066215E">
        <w:rPr>
          <w:sz w:val="26"/>
          <w:szCs w:val="26"/>
        </w:rPr>
        <w:t xml:space="preserve">b) Chuẩn hóa đội ngũ giáo viên và cán bộ quản lý </w:t>
      </w:r>
    </w:p>
    <w:p w:rsidR="00E53EB1" w:rsidRPr="0066215E" w:rsidRDefault="00E53EB1" w:rsidP="0066215E">
      <w:pPr>
        <w:widowControl w:val="0"/>
        <w:tabs>
          <w:tab w:val="left" w:pos="567"/>
        </w:tabs>
        <w:jc w:val="both"/>
        <w:rPr>
          <w:spacing w:val="-2"/>
          <w:sz w:val="26"/>
          <w:szCs w:val="26"/>
        </w:rPr>
      </w:pPr>
      <w:r w:rsidRPr="0066215E">
        <w:rPr>
          <w:sz w:val="26"/>
          <w:szCs w:val="26"/>
        </w:rPr>
        <w:t xml:space="preserve">- </w:t>
      </w:r>
      <w:r w:rsidR="002033F0" w:rsidRPr="0066215E">
        <w:rPr>
          <w:sz w:val="26"/>
          <w:szCs w:val="26"/>
          <w:lang w:val="vi-VN"/>
        </w:rPr>
        <w:t>Năm học 2023-2024 tiếp tục t</w:t>
      </w:r>
      <w:r w:rsidRPr="0066215E">
        <w:rPr>
          <w:sz w:val="26"/>
          <w:szCs w:val="26"/>
        </w:rPr>
        <w:t xml:space="preserve">hực hiện đánh giá chuẩn nghề nghiệp giáo viên; chuẩn hiệu trưởng. </w:t>
      </w:r>
    </w:p>
    <w:p w:rsidR="001D47D0" w:rsidRPr="0066215E" w:rsidRDefault="00E53EB1" w:rsidP="0066215E">
      <w:pPr>
        <w:widowControl w:val="0"/>
        <w:tabs>
          <w:tab w:val="left" w:pos="567"/>
        </w:tabs>
        <w:jc w:val="both"/>
        <w:rPr>
          <w:sz w:val="26"/>
          <w:szCs w:val="26"/>
          <w:lang w:val="vi-VN"/>
        </w:rPr>
      </w:pPr>
      <w:r w:rsidRPr="0066215E">
        <w:rPr>
          <w:sz w:val="26"/>
          <w:szCs w:val="26"/>
        </w:rPr>
        <w:t xml:space="preserve">- </w:t>
      </w:r>
      <w:r w:rsidR="001D47D0" w:rsidRPr="0066215E">
        <w:rPr>
          <w:sz w:val="26"/>
          <w:szCs w:val="26"/>
          <w:lang w:val="vi-VN"/>
        </w:rPr>
        <w:t>Động viên CBQL giáo viên tham gia học nâng chuẩn.</w:t>
      </w:r>
    </w:p>
    <w:p w:rsidR="00E53EB1" w:rsidRPr="0066215E" w:rsidRDefault="0066215E" w:rsidP="0066215E">
      <w:pPr>
        <w:widowControl w:val="0"/>
        <w:tabs>
          <w:tab w:val="left" w:pos="567"/>
        </w:tabs>
        <w:jc w:val="both"/>
        <w:rPr>
          <w:spacing w:val="-2"/>
          <w:sz w:val="26"/>
          <w:szCs w:val="26"/>
        </w:rPr>
      </w:pPr>
      <w:r w:rsidRPr="0066215E">
        <w:rPr>
          <w:sz w:val="26"/>
          <w:szCs w:val="26"/>
          <w:lang w:val="vi-VN"/>
        </w:rPr>
        <w:t xml:space="preserve"> </w:t>
      </w:r>
      <w:r w:rsidR="00E53EB1" w:rsidRPr="0066215E">
        <w:rPr>
          <w:sz w:val="26"/>
          <w:szCs w:val="26"/>
        </w:rPr>
        <w:t xml:space="preserve">c) Bồi dưỡng nâng cao năng lực giáo viên và cán bộ quản lý </w:t>
      </w:r>
    </w:p>
    <w:p w:rsidR="004A59D0" w:rsidRPr="0066215E" w:rsidRDefault="00E53EB1" w:rsidP="0066215E">
      <w:pPr>
        <w:widowControl w:val="0"/>
        <w:tabs>
          <w:tab w:val="left" w:pos="567"/>
        </w:tabs>
        <w:jc w:val="both"/>
        <w:rPr>
          <w:sz w:val="26"/>
          <w:szCs w:val="26"/>
        </w:rPr>
      </w:pPr>
      <w:r w:rsidRPr="0066215E">
        <w:rPr>
          <w:sz w:val="26"/>
          <w:szCs w:val="26"/>
        </w:rPr>
        <w:t xml:space="preserve">- </w:t>
      </w:r>
      <w:r w:rsidR="007407EC" w:rsidRPr="0066215E">
        <w:rPr>
          <w:spacing w:val="-2"/>
          <w:sz w:val="26"/>
          <w:szCs w:val="26"/>
        </w:rPr>
        <w:t xml:space="preserve">Sử dung hiệu quả tài khoản LMS để học tập và bồi dường thường xuyên, của giáo </w:t>
      </w:r>
      <w:r w:rsidRPr="0066215E">
        <w:rPr>
          <w:sz w:val="26"/>
          <w:szCs w:val="26"/>
        </w:rPr>
        <w:t>viên và cán bộ quản lí các mô-đun triển khai Chương trình GDPT 2018 theo kế hoạch năm học 202</w:t>
      </w:r>
      <w:r w:rsidR="002A2608" w:rsidRPr="0066215E">
        <w:rPr>
          <w:sz w:val="26"/>
          <w:szCs w:val="26"/>
        </w:rPr>
        <w:t>3</w:t>
      </w:r>
      <w:r w:rsidRPr="0066215E">
        <w:rPr>
          <w:sz w:val="26"/>
          <w:szCs w:val="26"/>
        </w:rPr>
        <w:t>-202</w:t>
      </w:r>
      <w:r w:rsidR="002A2608" w:rsidRPr="0066215E">
        <w:rPr>
          <w:sz w:val="26"/>
          <w:szCs w:val="26"/>
        </w:rPr>
        <w:t>4</w:t>
      </w:r>
      <w:r w:rsidR="00E425BE" w:rsidRPr="0066215E">
        <w:rPr>
          <w:sz w:val="26"/>
          <w:szCs w:val="26"/>
        </w:rPr>
        <w:t xml:space="preserve">, </w:t>
      </w:r>
      <w:r w:rsidRPr="0066215E">
        <w:rPr>
          <w:sz w:val="26"/>
          <w:szCs w:val="26"/>
        </w:rPr>
        <w:t>theo phương thức bồi dưỡng qua mạng, thường xuyên, liên tục, ngay tại trường; gắn nội dung bồi dưỡng thường xuyên với nội dung sinh hoạt tổ, nhóm chuyên môn.</w:t>
      </w:r>
      <w:r w:rsidR="004A59D0" w:rsidRPr="0066215E">
        <w:rPr>
          <w:spacing w:val="-2"/>
          <w:sz w:val="26"/>
          <w:szCs w:val="26"/>
        </w:rPr>
        <w:t xml:space="preserve"> </w:t>
      </w:r>
    </w:p>
    <w:p w:rsidR="00643E04" w:rsidRPr="0066215E" w:rsidRDefault="00643E04" w:rsidP="0066215E">
      <w:pPr>
        <w:shd w:val="clear" w:color="auto" w:fill="FFFFFF"/>
        <w:jc w:val="both"/>
        <w:rPr>
          <w:sz w:val="26"/>
          <w:szCs w:val="26"/>
        </w:rPr>
      </w:pPr>
      <w:r w:rsidRPr="0066215E">
        <w:rPr>
          <w:sz w:val="26"/>
          <w:szCs w:val="26"/>
        </w:rPr>
        <w:t xml:space="preserve">- Chủ động xây dựng kế hoạch, tích cực tham mưu các cấp quản lí trong việc đào tạo, bồi dưỡng đội ngũ giáo viên, cán bộ quản lí cho địa phương nhất là giáo viên các môn Khoa học tự nhiên, Lịch sử và Địa lí đáp ứng yêu cầu triển khai CT GDPT 2018; tiếp tục thực hiện hiệu quả việc </w:t>
      </w:r>
      <w:r w:rsidR="007407EC" w:rsidRPr="0066215E">
        <w:rPr>
          <w:sz w:val="26"/>
          <w:szCs w:val="26"/>
        </w:rPr>
        <w:t xml:space="preserve">tham gia </w:t>
      </w:r>
      <w:r w:rsidRPr="0066215E">
        <w:rPr>
          <w:sz w:val="26"/>
          <w:szCs w:val="26"/>
        </w:rPr>
        <w:t>tập huấn cán bộ quản lí, giáo viên làm công tác tư vấn hướng nghiệp, tư vấn tâm lý cho học sinh trung học.</w:t>
      </w:r>
    </w:p>
    <w:p w:rsidR="00722B06" w:rsidRPr="0066215E" w:rsidRDefault="0066215E" w:rsidP="0066215E">
      <w:pPr>
        <w:widowControl w:val="0"/>
        <w:tabs>
          <w:tab w:val="left" w:pos="567"/>
        </w:tabs>
        <w:jc w:val="both"/>
        <w:rPr>
          <w:b/>
          <w:i/>
          <w:sz w:val="26"/>
          <w:szCs w:val="26"/>
        </w:rPr>
      </w:pPr>
      <w:r w:rsidRPr="0066215E">
        <w:rPr>
          <w:b/>
          <w:bCs/>
          <w:i/>
          <w:spacing w:val="-3"/>
          <w:sz w:val="26"/>
          <w:szCs w:val="26"/>
          <w:lang w:val="vi-VN"/>
        </w:rPr>
        <w:lastRenderedPageBreak/>
        <w:t xml:space="preserve"> </w:t>
      </w:r>
      <w:r w:rsidR="00722B06" w:rsidRPr="0066215E">
        <w:rPr>
          <w:b/>
          <w:i/>
          <w:sz w:val="26"/>
          <w:szCs w:val="26"/>
        </w:rPr>
        <w:t xml:space="preserve">2. Tăng cường cơ sở vật chất và thiết bị dạy học, học liệu </w:t>
      </w:r>
    </w:p>
    <w:p w:rsidR="001D47D0" w:rsidRPr="0066215E" w:rsidRDefault="00722B06" w:rsidP="0066215E">
      <w:pPr>
        <w:widowControl w:val="0"/>
        <w:tabs>
          <w:tab w:val="left" w:pos="567"/>
        </w:tabs>
        <w:jc w:val="both"/>
        <w:rPr>
          <w:rFonts w:eastAsia="Calibri"/>
          <w:spacing w:val="-4"/>
          <w:sz w:val="26"/>
          <w:szCs w:val="26"/>
          <w:lang w:val="vi-VN"/>
        </w:rPr>
      </w:pPr>
      <w:r w:rsidRPr="0066215E">
        <w:rPr>
          <w:sz w:val="26"/>
          <w:szCs w:val="26"/>
        </w:rPr>
        <w:t>- T</w:t>
      </w:r>
      <w:r w:rsidRPr="0066215E">
        <w:rPr>
          <w:rFonts w:eastAsia="Calibri"/>
          <w:spacing w:val="-4"/>
          <w:sz w:val="26"/>
          <w:szCs w:val="26"/>
        </w:rPr>
        <w:t>rường tiếp tục thực hiện tốt công tác tham mưu</w:t>
      </w:r>
      <w:r w:rsidR="001D47D0" w:rsidRPr="0066215E">
        <w:rPr>
          <w:rFonts w:eastAsia="Calibri"/>
          <w:spacing w:val="-4"/>
          <w:sz w:val="26"/>
          <w:szCs w:val="26"/>
          <w:lang w:val="vi-VN"/>
        </w:rPr>
        <w:t xml:space="preserve"> UBND thị xã xây dựng phối phòng hành chính quản trị, sân tập TDTT; tham</w:t>
      </w:r>
      <w:r w:rsidRPr="0066215E">
        <w:rPr>
          <w:rFonts w:eastAsia="Calibri"/>
          <w:spacing w:val="-4"/>
          <w:sz w:val="26"/>
          <w:szCs w:val="26"/>
        </w:rPr>
        <w:t xml:space="preserve"> cấp ủy, chính quyền địa phương</w:t>
      </w:r>
      <w:r w:rsidR="001D47D0" w:rsidRPr="0066215E">
        <w:rPr>
          <w:rFonts w:eastAsia="Calibri"/>
          <w:spacing w:val="-4"/>
          <w:sz w:val="26"/>
          <w:szCs w:val="26"/>
          <w:lang w:val="vi-VN"/>
        </w:rPr>
        <w:t xml:space="preserve"> xã Kỳ Lợi vận dụng nguồn đền bù, giải phóng mặt bằng để xây mới, tu sửa một số hạng mục CSVC</w:t>
      </w:r>
      <w:r w:rsidRPr="0066215E">
        <w:rPr>
          <w:rFonts w:eastAsia="Calibri"/>
          <w:spacing w:val="-4"/>
          <w:sz w:val="26"/>
          <w:szCs w:val="26"/>
        </w:rPr>
        <w:t>,</w:t>
      </w:r>
      <w:r w:rsidR="001D47D0" w:rsidRPr="0066215E">
        <w:rPr>
          <w:rFonts w:eastAsia="Calibri"/>
          <w:spacing w:val="-4"/>
          <w:sz w:val="26"/>
          <w:szCs w:val="26"/>
          <w:lang w:val="vi-VN"/>
        </w:rPr>
        <w:t xml:space="preserve"> thực hiện công tác VĐTTr theo công văn </w:t>
      </w:r>
      <w:r w:rsidR="001D47D0" w:rsidRPr="0066215E">
        <w:rPr>
          <w:color w:val="000000"/>
          <w:sz w:val="26"/>
          <w:szCs w:val="26"/>
          <w:lang w:val="nl-NL"/>
        </w:rPr>
        <w:t>5027/UBND-VX ngày 31 tháng 7 năm 2019 của Ủy ban nhân dân tỉnh Hà Tĩnh về việc hướng dẫn vận động tiếp nhận, quản lý và sử dụng các khoản tài trợ cho cơ sở giáo dục trên địa bàn tỉnh Hà Tĩnh</w:t>
      </w:r>
      <w:r w:rsidRPr="0066215E">
        <w:rPr>
          <w:rFonts w:eastAsia="Calibri"/>
          <w:spacing w:val="-4"/>
          <w:sz w:val="26"/>
          <w:szCs w:val="26"/>
        </w:rPr>
        <w:t xml:space="preserve"> </w:t>
      </w:r>
      <w:r w:rsidR="001D47D0" w:rsidRPr="0066215E">
        <w:rPr>
          <w:rFonts w:eastAsia="Calibri"/>
          <w:spacing w:val="-4"/>
          <w:sz w:val="26"/>
          <w:szCs w:val="26"/>
          <w:lang w:val="vi-VN"/>
        </w:rPr>
        <w:t>để trang bị các điều kiện cho dạy và học đặc biệt cho việc</w:t>
      </w:r>
      <w:r w:rsidR="001D47D0" w:rsidRPr="0066215E">
        <w:rPr>
          <w:rFonts w:eastAsia="Calibri"/>
          <w:spacing w:val="-4"/>
          <w:sz w:val="26"/>
          <w:szCs w:val="26"/>
        </w:rPr>
        <w:t xml:space="preserve"> các th</w:t>
      </w:r>
      <w:r w:rsidR="001D47D0" w:rsidRPr="0066215E">
        <w:rPr>
          <w:rFonts w:eastAsia="Calibri"/>
          <w:spacing w:val="-4"/>
          <w:sz w:val="26"/>
          <w:szCs w:val="26"/>
          <w:lang w:val="vi-VN"/>
        </w:rPr>
        <w:t>ực hiện</w:t>
      </w:r>
      <w:r w:rsidR="002A2608" w:rsidRPr="0066215E">
        <w:rPr>
          <w:rFonts w:eastAsia="Calibri"/>
          <w:spacing w:val="-4"/>
          <w:sz w:val="26"/>
          <w:szCs w:val="26"/>
        </w:rPr>
        <w:t xml:space="preserve"> chương trình GDPT 2018</w:t>
      </w:r>
    </w:p>
    <w:p w:rsidR="00722B06" w:rsidRPr="0066215E" w:rsidRDefault="00722B06" w:rsidP="0066215E">
      <w:pPr>
        <w:widowControl w:val="0"/>
        <w:tabs>
          <w:tab w:val="left" w:pos="567"/>
        </w:tabs>
        <w:jc w:val="both"/>
        <w:rPr>
          <w:spacing w:val="-2"/>
          <w:sz w:val="26"/>
          <w:szCs w:val="26"/>
        </w:rPr>
      </w:pPr>
      <w:r w:rsidRPr="0066215E">
        <w:rPr>
          <w:rFonts w:eastAsia="Calibri"/>
          <w:sz w:val="26"/>
          <w:szCs w:val="26"/>
        </w:rPr>
        <w:t xml:space="preserve">- Đẩy mạnh </w:t>
      </w:r>
      <w:r w:rsidRPr="0066215E">
        <w:rPr>
          <w:spacing w:val="-2"/>
          <w:sz w:val="26"/>
          <w:szCs w:val="26"/>
        </w:rPr>
        <w:t>phong trào tặng SGK để xây dựng “tủ sách dùng chung” trong thư viện, huy động mọi nguồn lực hỗ trợ sách, thiết bị học tập cho học sinh có hoàn cảnh khó khăn.</w:t>
      </w:r>
    </w:p>
    <w:p w:rsidR="007A38DF" w:rsidRPr="0066215E" w:rsidRDefault="00856D4B" w:rsidP="0066215E">
      <w:pPr>
        <w:shd w:val="clear" w:color="auto" w:fill="FFFFFF"/>
        <w:jc w:val="both"/>
        <w:rPr>
          <w:sz w:val="26"/>
          <w:szCs w:val="26"/>
        </w:rPr>
      </w:pPr>
      <w:r w:rsidRPr="0066215E">
        <w:rPr>
          <w:sz w:val="26"/>
          <w:szCs w:val="26"/>
        </w:rPr>
        <w:t xml:space="preserve">- </w:t>
      </w:r>
      <w:r w:rsidR="007A38DF" w:rsidRPr="0066215E">
        <w:rPr>
          <w:sz w:val="26"/>
          <w:szCs w:val="26"/>
        </w:rPr>
        <w:t>Tổ chức hiệu quả việc góp ý các sách giáo khoa theo hướng dẫn của Bộ GDĐT; phát huy cao nhất vai trò tự chủ về chuyên môn của giáo viên, cơ sở giáo dục trong việc tổ chức lựa chọn sách giáo khoa theo quy định tại Thông tư số </w:t>
      </w:r>
      <w:hyperlink r:id="rId14" w:tgtFrame="_blank" w:tooltip="Thông tư 25/2020/TT-BGDĐT" w:history="1">
        <w:r w:rsidR="007A38DF" w:rsidRPr="0066215E">
          <w:rPr>
            <w:sz w:val="26"/>
            <w:szCs w:val="26"/>
          </w:rPr>
          <w:t>25/2020/TT-BGDĐT</w:t>
        </w:r>
      </w:hyperlink>
      <w:r w:rsidR="007A38DF" w:rsidRPr="0066215E">
        <w:rPr>
          <w:sz w:val="26"/>
          <w:szCs w:val="26"/>
        </w:rPr>
        <w:t> ngày 26/8/2020 quy định việc lựa chọn sách giáo khoa</w:t>
      </w:r>
      <w:r w:rsidRPr="0066215E">
        <w:rPr>
          <w:sz w:val="26"/>
          <w:szCs w:val="26"/>
        </w:rPr>
        <w:t xml:space="preserve"> trong cơ sở giáo dục phổ thông, tư vấn cho học sinh nhà cung ứng sách giáo khoa.</w:t>
      </w:r>
    </w:p>
    <w:p w:rsidR="00722B06" w:rsidRPr="0066215E" w:rsidRDefault="0066215E" w:rsidP="0066215E">
      <w:pPr>
        <w:widowControl w:val="0"/>
        <w:tabs>
          <w:tab w:val="left" w:pos="567"/>
        </w:tabs>
        <w:jc w:val="both"/>
        <w:rPr>
          <w:b/>
          <w:sz w:val="26"/>
          <w:szCs w:val="26"/>
        </w:rPr>
      </w:pPr>
      <w:r w:rsidRPr="0066215E">
        <w:rPr>
          <w:b/>
          <w:sz w:val="26"/>
          <w:szCs w:val="26"/>
          <w:lang w:val="vi-VN"/>
        </w:rPr>
        <w:t xml:space="preserve"> </w:t>
      </w:r>
      <w:r w:rsidR="00722B06" w:rsidRPr="0066215E">
        <w:rPr>
          <w:b/>
          <w:sz w:val="26"/>
          <w:szCs w:val="26"/>
        </w:rPr>
        <w:t>IV. Tiếp tục thực hiện đổi mới công tác quản lí giáo dục</w:t>
      </w:r>
    </w:p>
    <w:p w:rsidR="00856D4B" w:rsidRPr="0066215E" w:rsidRDefault="00856D4B" w:rsidP="0066215E">
      <w:pPr>
        <w:shd w:val="clear" w:color="auto" w:fill="FFFFFF"/>
        <w:jc w:val="both"/>
        <w:rPr>
          <w:sz w:val="26"/>
          <w:szCs w:val="26"/>
        </w:rPr>
      </w:pPr>
      <w:r w:rsidRPr="0066215E">
        <w:rPr>
          <w:sz w:val="26"/>
          <w:szCs w:val="26"/>
        </w:rPr>
        <w:t>Tiếp tục triển khai thực hiện đổi mới công tác quản lí theo quy định tại Nghị định số </w:t>
      </w:r>
      <w:hyperlink r:id="rId15" w:tgtFrame="_blank" w:tooltip="Nghị định 24/2021/NĐ-CP" w:history="1">
        <w:r w:rsidRPr="0066215E">
          <w:rPr>
            <w:sz w:val="26"/>
            <w:szCs w:val="26"/>
          </w:rPr>
          <w:t>24/2021/NĐ-CP</w:t>
        </w:r>
      </w:hyperlink>
      <w:r w:rsidRPr="0066215E">
        <w:rPr>
          <w:sz w:val="26"/>
          <w:szCs w:val="26"/>
        </w:rPr>
        <w:t> ngày 23/3/2021 của Chính phủ</w:t>
      </w:r>
      <w:r w:rsidR="00A37DD0" w:rsidRPr="0066215E">
        <w:rPr>
          <w:sz w:val="26"/>
          <w:szCs w:val="26"/>
        </w:rPr>
        <w:t xml:space="preserve"> </w:t>
      </w:r>
      <w:r w:rsidRPr="0066215E">
        <w:rPr>
          <w:sz w:val="26"/>
          <w:szCs w:val="26"/>
        </w:rPr>
        <w:t>và Thông tư số </w:t>
      </w:r>
      <w:hyperlink r:id="rId16" w:tgtFrame="_blank" w:tooltip="Thông tư 32/2020/TT-BGDĐT" w:history="1">
        <w:r w:rsidRPr="0066215E">
          <w:rPr>
            <w:sz w:val="26"/>
            <w:szCs w:val="26"/>
          </w:rPr>
          <w:t>32/2020/TT-BGDĐT</w:t>
        </w:r>
      </w:hyperlink>
      <w:r w:rsidRPr="0066215E">
        <w:rPr>
          <w:sz w:val="26"/>
          <w:szCs w:val="26"/>
        </w:rPr>
        <w:t> ngày 15/9/2020 của Bộ trưởng Bộ GDĐT ban hành Điều lệ trường trung học cơ sở, trường trung học phổ thông và trường phổ thông có nhiều cấp học, trong đó tập trung thực hiện có hiệu quả các nội dung sau:</w:t>
      </w:r>
    </w:p>
    <w:p w:rsidR="00856D4B" w:rsidRPr="0066215E" w:rsidRDefault="0066215E" w:rsidP="0066215E">
      <w:pPr>
        <w:shd w:val="clear" w:color="auto" w:fill="FFFFFF"/>
        <w:jc w:val="both"/>
        <w:rPr>
          <w:sz w:val="26"/>
          <w:szCs w:val="26"/>
        </w:rPr>
      </w:pPr>
      <w:r w:rsidRPr="0066215E">
        <w:rPr>
          <w:sz w:val="26"/>
          <w:szCs w:val="26"/>
          <w:lang w:val="vi-VN"/>
        </w:rPr>
        <w:t xml:space="preserve"> </w:t>
      </w:r>
      <w:r w:rsidR="00856D4B" w:rsidRPr="0066215E">
        <w:rPr>
          <w:sz w:val="26"/>
          <w:szCs w:val="26"/>
        </w:rPr>
        <w:t xml:space="preserve">1. Tăng cường giao quyền tự chủ cho các tổ chuyên môn xây dựng và thực hiện kế hoạch giáo dục của nhà trường; trong đó các hoạt động giáo dục được tổ chức thực hiện linh hoạt trong và ngoài giờ lên lớp, trong và ngoài khuôn viên nhà trường. Kế hoạch giáo dục của nhà trường được Hội đồng trường phê duyệt và báo cáo Phòng GDĐT. Các hoạt động kiểm tra nội bộ dựa trên kế hoạch giáo dục của </w:t>
      </w:r>
      <w:r w:rsidR="00083EDE" w:rsidRPr="0066215E">
        <w:rPr>
          <w:sz w:val="26"/>
          <w:szCs w:val="26"/>
        </w:rPr>
        <w:t>các tổ</w:t>
      </w:r>
      <w:r w:rsidR="00856D4B" w:rsidRPr="0066215E">
        <w:rPr>
          <w:sz w:val="26"/>
          <w:szCs w:val="26"/>
        </w:rPr>
        <w:t>.</w:t>
      </w:r>
    </w:p>
    <w:p w:rsidR="00856D4B" w:rsidRPr="0066215E" w:rsidRDefault="0066215E" w:rsidP="0066215E">
      <w:pPr>
        <w:shd w:val="clear" w:color="auto" w:fill="FFFFFF"/>
        <w:jc w:val="both"/>
        <w:rPr>
          <w:sz w:val="26"/>
          <w:szCs w:val="26"/>
        </w:rPr>
      </w:pPr>
      <w:r w:rsidRPr="0066215E">
        <w:rPr>
          <w:sz w:val="26"/>
          <w:szCs w:val="26"/>
          <w:lang w:val="vi-VN"/>
        </w:rPr>
        <w:t xml:space="preserve"> </w:t>
      </w:r>
      <w:r w:rsidR="00856D4B" w:rsidRPr="0066215E">
        <w:rPr>
          <w:sz w:val="26"/>
          <w:szCs w:val="26"/>
        </w:rPr>
        <w:t>2. Tập trung đổi mới sinh hoạt chuyên môn của tổ chuyên m</w:t>
      </w:r>
      <w:r w:rsidR="009B044D" w:rsidRPr="0066215E">
        <w:rPr>
          <w:sz w:val="26"/>
          <w:szCs w:val="26"/>
        </w:rPr>
        <w:t>ôn dựa trên nghiên cứu bài học, sử dụng tốt các kỷ năng dạy học vào các tiết dạy hàng ngày một cách linh động và hiệu quả</w:t>
      </w:r>
      <w:r w:rsidR="00856D4B" w:rsidRPr="0066215E">
        <w:rPr>
          <w:sz w:val="26"/>
          <w:szCs w:val="26"/>
        </w:rPr>
        <w:t>. Tăng cường các hoạt động dự giờ, rút kinh nghiệm để từng bước hoàn thiện kế hoạch dạy học các môn học, hoạt động giáo dục đảm bảo phù hợp với từng đối tượng học sinh và điều kiện của từng</w:t>
      </w:r>
      <w:r w:rsidR="009B044D" w:rsidRPr="0066215E">
        <w:rPr>
          <w:sz w:val="26"/>
          <w:szCs w:val="26"/>
        </w:rPr>
        <w:t xml:space="preserve"> tổ chuyên môn từng môn học cụ thể</w:t>
      </w:r>
      <w:r w:rsidR="00856D4B" w:rsidRPr="0066215E">
        <w:rPr>
          <w:sz w:val="26"/>
          <w:szCs w:val="26"/>
        </w:rPr>
        <w:t>.</w:t>
      </w:r>
    </w:p>
    <w:p w:rsidR="00856D4B" w:rsidRPr="0066215E" w:rsidRDefault="0066215E" w:rsidP="0066215E">
      <w:pPr>
        <w:shd w:val="clear" w:color="auto" w:fill="FFFFFF"/>
        <w:jc w:val="both"/>
        <w:rPr>
          <w:sz w:val="26"/>
          <w:szCs w:val="26"/>
        </w:rPr>
      </w:pPr>
      <w:r w:rsidRPr="0066215E">
        <w:rPr>
          <w:sz w:val="26"/>
          <w:szCs w:val="26"/>
          <w:lang w:val="vi-VN"/>
        </w:rPr>
        <w:t xml:space="preserve"> </w:t>
      </w:r>
      <w:r w:rsidR="00856D4B" w:rsidRPr="0066215E">
        <w:rPr>
          <w:sz w:val="26"/>
          <w:szCs w:val="26"/>
        </w:rPr>
        <w:t>3. Đẩy mạnh sử dụng công nghệ thông tin trong tổ chức và quản l</w:t>
      </w:r>
      <w:r w:rsidR="00281A55" w:rsidRPr="0066215E">
        <w:rPr>
          <w:sz w:val="26"/>
          <w:szCs w:val="26"/>
        </w:rPr>
        <w:t>í các hoạt động chuyên môn</w:t>
      </w:r>
      <w:r w:rsidR="00856D4B" w:rsidRPr="0066215E">
        <w:rPr>
          <w:sz w:val="26"/>
          <w:szCs w:val="26"/>
        </w:rPr>
        <w:t xml:space="preserve">; tăng cường chuyển đổi số trong giáo dục, sử dụng hồ sơ điện tử, sổ điểm điện tử, học bạ điện tử để nâng cao hiệu quả công tác quản lí giáo dục; thực hiện nhập số liệu, khai thác, sử dụng dữ liệu </w:t>
      </w:r>
      <w:r w:rsidR="00281A55" w:rsidRPr="0066215E">
        <w:rPr>
          <w:sz w:val="26"/>
          <w:szCs w:val="26"/>
        </w:rPr>
        <w:t>trên cơ sở dữ liệu ngành</w:t>
      </w:r>
      <w:r w:rsidR="00856D4B" w:rsidRPr="0066215E">
        <w:rPr>
          <w:sz w:val="26"/>
          <w:szCs w:val="26"/>
        </w:rPr>
        <w:t xml:space="preserve"> về trường, lớp, học sinh, giáo viên, trường chuẩn quốc gia và các thông tin khác trong quản lí, báo cáo. Tiếp tục thực hiện tinh giản hồ sơ, sổ sách trong nhà trường theo Chỉ thị số </w:t>
      </w:r>
      <w:hyperlink r:id="rId17" w:tgtFrame="_blank" w:tooltip="Chỉ thị 138/CT-BGDĐT" w:history="1">
        <w:r w:rsidR="00856D4B" w:rsidRPr="0066215E">
          <w:rPr>
            <w:sz w:val="26"/>
            <w:szCs w:val="26"/>
          </w:rPr>
          <w:t>138/CT-BGDĐT</w:t>
        </w:r>
      </w:hyperlink>
      <w:r w:rsidR="00856D4B" w:rsidRPr="0066215E">
        <w:rPr>
          <w:sz w:val="26"/>
          <w:szCs w:val="26"/>
        </w:rPr>
        <w:t> ngày 18/01/2019. Quản lí và sử dụng xuất bản phẩm tham khảo theo quy định.</w:t>
      </w:r>
    </w:p>
    <w:p w:rsidR="00856D4B" w:rsidRPr="0066215E" w:rsidRDefault="0066215E" w:rsidP="0066215E">
      <w:pPr>
        <w:shd w:val="clear" w:color="auto" w:fill="FFFFFF"/>
        <w:jc w:val="both"/>
        <w:rPr>
          <w:sz w:val="26"/>
          <w:szCs w:val="26"/>
        </w:rPr>
      </w:pPr>
      <w:r w:rsidRPr="0066215E">
        <w:rPr>
          <w:sz w:val="26"/>
          <w:szCs w:val="26"/>
          <w:lang w:val="vi-VN"/>
        </w:rPr>
        <w:t xml:space="preserve"> </w:t>
      </w:r>
      <w:r w:rsidR="00856D4B" w:rsidRPr="0066215E">
        <w:rPr>
          <w:sz w:val="26"/>
          <w:szCs w:val="26"/>
        </w:rPr>
        <w:t>4. Tăng cường công tác kiểm tra</w:t>
      </w:r>
      <w:r w:rsidR="00281A55" w:rsidRPr="0066215E">
        <w:rPr>
          <w:sz w:val="26"/>
          <w:szCs w:val="26"/>
        </w:rPr>
        <w:t xml:space="preserve"> nội bộ</w:t>
      </w:r>
      <w:r w:rsidR="00856D4B" w:rsidRPr="0066215E">
        <w:rPr>
          <w:sz w:val="26"/>
          <w:szCs w:val="26"/>
        </w:rPr>
        <w:t xml:space="preserve">, </w:t>
      </w:r>
      <w:r w:rsidR="00281A55" w:rsidRPr="0066215E">
        <w:rPr>
          <w:sz w:val="26"/>
          <w:szCs w:val="26"/>
        </w:rPr>
        <w:t xml:space="preserve">triển khai </w:t>
      </w:r>
      <w:r w:rsidR="00856D4B" w:rsidRPr="0066215E">
        <w:rPr>
          <w:sz w:val="26"/>
          <w:szCs w:val="26"/>
        </w:rPr>
        <w:t xml:space="preserve">hướng dẫn việc thực hiện chính sách, pháp luật về giáo dục và đào tạo, trong đó chú trọng các nội dung kiểm tra công tác quản lí hoạt động dạy học; kiểm định chất lượng giáo dục của </w:t>
      </w:r>
      <w:r w:rsidR="00083EDE" w:rsidRPr="0066215E">
        <w:rPr>
          <w:sz w:val="26"/>
          <w:szCs w:val="26"/>
        </w:rPr>
        <w:t>trường</w:t>
      </w:r>
      <w:r w:rsidR="00856D4B" w:rsidRPr="0066215E">
        <w:rPr>
          <w:sz w:val="26"/>
          <w:szCs w:val="26"/>
        </w:rPr>
        <w:t xml:space="preserve">; công tác </w:t>
      </w:r>
      <w:r w:rsidR="00083EDE" w:rsidRPr="0066215E">
        <w:rPr>
          <w:sz w:val="26"/>
          <w:szCs w:val="26"/>
        </w:rPr>
        <w:t xml:space="preserve">triển khai </w:t>
      </w:r>
      <w:r w:rsidR="00856D4B" w:rsidRPr="0066215E">
        <w:rPr>
          <w:sz w:val="26"/>
          <w:szCs w:val="26"/>
        </w:rPr>
        <w:t xml:space="preserve">quản lí các </w:t>
      </w:r>
      <w:r w:rsidR="00083EDE" w:rsidRPr="0066215E">
        <w:rPr>
          <w:sz w:val="26"/>
          <w:szCs w:val="26"/>
        </w:rPr>
        <w:t>chương trình giáo dục tích hợp</w:t>
      </w:r>
      <w:r w:rsidR="00281A55" w:rsidRPr="0066215E">
        <w:rPr>
          <w:sz w:val="26"/>
          <w:szCs w:val="26"/>
        </w:rPr>
        <w:t xml:space="preserve"> của giáo viên và các tổ chuyên môn</w:t>
      </w:r>
      <w:r w:rsidR="00083EDE" w:rsidRPr="0066215E">
        <w:rPr>
          <w:sz w:val="26"/>
          <w:szCs w:val="26"/>
        </w:rPr>
        <w:t>..</w:t>
      </w:r>
      <w:r w:rsidR="00856D4B" w:rsidRPr="0066215E">
        <w:rPr>
          <w:sz w:val="26"/>
          <w:szCs w:val="26"/>
        </w:rPr>
        <w:t>.</w:t>
      </w:r>
    </w:p>
    <w:p w:rsidR="00856D4B" w:rsidRPr="0066215E" w:rsidRDefault="0066215E" w:rsidP="0066215E">
      <w:pPr>
        <w:shd w:val="clear" w:color="auto" w:fill="FFFFFF"/>
        <w:jc w:val="both"/>
        <w:rPr>
          <w:sz w:val="26"/>
          <w:szCs w:val="26"/>
        </w:rPr>
      </w:pPr>
      <w:r w:rsidRPr="0066215E">
        <w:rPr>
          <w:sz w:val="26"/>
          <w:szCs w:val="26"/>
          <w:lang w:val="vi-VN"/>
        </w:rPr>
        <w:t xml:space="preserve"> </w:t>
      </w:r>
      <w:r w:rsidR="00856D4B" w:rsidRPr="0066215E">
        <w:rPr>
          <w:sz w:val="26"/>
          <w:szCs w:val="26"/>
        </w:rPr>
        <w:t>5. Tiếp tục đẩy mạnh thực hiện xã hội hóa giáo dục</w:t>
      </w:r>
      <w:r w:rsidR="009077CA" w:rsidRPr="0066215E">
        <w:rPr>
          <w:sz w:val="26"/>
          <w:szCs w:val="26"/>
        </w:rPr>
        <w:t xml:space="preserve"> để</w:t>
      </w:r>
      <w:r w:rsidR="005624EF" w:rsidRPr="0066215E">
        <w:rPr>
          <w:sz w:val="26"/>
          <w:szCs w:val="26"/>
          <w:lang w:val="vi-VN"/>
        </w:rPr>
        <w:t xml:space="preserve"> đầu tư nhiều hạng mục CSVC cho dạy và học</w:t>
      </w:r>
      <w:r w:rsidR="00281A55" w:rsidRPr="0066215E">
        <w:rPr>
          <w:sz w:val="26"/>
          <w:szCs w:val="26"/>
        </w:rPr>
        <w:t>. Dựa</w:t>
      </w:r>
      <w:r w:rsidR="00856D4B" w:rsidRPr="0066215E">
        <w:rPr>
          <w:sz w:val="26"/>
          <w:szCs w:val="26"/>
        </w:rPr>
        <w:t xml:space="preserve"> </w:t>
      </w:r>
      <w:r w:rsidR="009077CA" w:rsidRPr="0066215E">
        <w:rPr>
          <w:sz w:val="26"/>
          <w:szCs w:val="26"/>
        </w:rPr>
        <w:t>t</w:t>
      </w:r>
      <w:r w:rsidR="00856D4B" w:rsidRPr="0066215E">
        <w:rPr>
          <w:sz w:val="26"/>
          <w:szCs w:val="26"/>
        </w:rPr>
        <w:t>rên cơ sở Nghị quyết Hội đồng nhân dân về</w:t>
      </w:r>
      <w:r w:rsidR="00856D4B" w:rsidRPr="0066215E">
        <w:rPr>
          <w:sz w:val="26"/>
          <w:szCs w:val="26"/>
          <w:shd w:val="clear" w:color="auto" w:fill="FFFFFF"/>
        </w:rPr>
        <w:t xml:space="preserve"> Quy định các khoản thu và mức thu dịch vụ phục vụ, hỗ trợ hoạt động giáo dục của nhà trường</w:t>
      </w:r>
      <w:r w:rsidR="00281A55" w:rsidRPr="0066215E">
        <w:rPr>
          <w:sz w:val="26"/>
          <w:szCs w:val="26"/>
          <w:shd w:val="clear" w:color="auto" w:fill="FFFFFF"/>
        </w:rPr>
        <w:t xml:space="preserve"> để triển khai đúng các nội dung</w:t>
      </w:r>
      <w:r w:rsidR="005624EF" w:rsidRPr="0066215E">
        <w:rPr>
          <w:sz w:val="26"/>
          <w:szCs w:val="26"/>
          <w:shd w:val="clear" w:color="auto" w:fill="FFFFFF"/>
          <w:lang w:val="vi-VN"/>
        </w:rPr>
        <w:t xml:space="preserve"> quy định</w:t>
      </w:r>
      <w:r w:rsidR="009077CA" w:rsidRPr="0066215E">
        <w:rPr>
          <w:sz w:val="26"/>
          <w:szCs w:val="26"/>
          <w:shd w:val="clear" w:color="auto" w:fill="FFFFFF"/>
        </w:rPr>
        <w:t>.</w:t>
      </w:r>
    </w:p>
    <w:p w:rsidR="00856D4B" w:rsidRPr="0066215E" w:rsidRDefault="0066215E" w:rsidP="0066215E">
      <w:pPr>
        <w:shd w:val="clear" w:color="auto" w:fill="FFFFFF"/>
        <w:jc w:val="both"/>
        <w:rPr>
          <w:sz w:val="26"/>
          <w:szCs w:val="26"/>
        </w:rPr>
      </w:pPr>
      <w:r w:rsidRPr="0066215E">
        <w:rPr>
          <w:sz w:val="26"/>
          <w:szCs w:val="26"/>
          <w:lang w:val="vi-VN"/>
        </w:rPr>
        <w:t xml:space="preserve"> </w:t>
      </w:r>
      <w:r w:rsidR="00083EDE" w:rsidRPr="0066215E">
        <w:rPr>
          <w:sz w:val="26"/>
          <w:szCs w:val="26"/>
        </w:rPr>
        <w:t>6</w:t>
      </w:r>
      <w:r w:rsidR="00856D4B" w:rsidRPr="0066215E">
        <w:rPr>
          <w:sz w:val="26"/>
          <w:szCs w:val="26"/>
        </w:rPr>
        <w:t xml:space="preserve">. Khuyến khích đội ngũ giáo viên, cán bộ quản lí giáo dục chủ động viết và đưa tin, bài về các kết quả hoạt động của ngành; các gương người tốt, việc tốt, các điển hình tiên tiến </w:t>
      </w:r>
      <w:r w:rsidR="00856D4B" w:rsidRPr="0066215E">
        <w:rPr>
          <w:sz w:val="26"/>
          <w:szCs w:val="26"/>
        </w:rPr>
        <w:lastRenderedPageBreak/>
        <w:t>để khích lệ các cán bộ quản lí, giáo viên, học sinh, tạo sức lan tỏa sâu rộng trong cộng đồng.</w:t>
      </w:r>
      <w:r w:rsidR="00281A55" w:rsidRPr="0066215E">
        <w:rPr>
          <w:sz w:val="26"/>
          <w:szCs w:val="26"/>
        </w:rPr>
        <w:t xml:space="preserve"> Thành lập ban truyền thông của đơn vị để viết các bài truyền thông cho các hoạt động kịp thời và sử dụng tốt ứng dụng CNTT để sức tuyên truyền lan tỏa đạt hiệu quả cao.</w:t>
      </w:r>
    </w:p>
    <w:p w:rsidR="00722B06" w:rsidRPr="0066215E" w:rsidRDefault="0066215E" w:rsidP="0066215E">
      <w:pPr>
        <w:widowControl w:val="0"/>
        <w:tabs>
          <w:tab w:val="left" w:pos="567"/>
        </w:tabs>
        <w:jc w:val="both"/>
        <w:rPr>
          <w:b/>
          <w:sz w:val="26"/>
          <w:szCs w:val="26"/>
        </w:rPr>
      </w:pPr>
      <w:r w:rsidRPr="0066215E">
        <w:rPr>
          <w:b/>
          <w:sz w:val="26"/>
          <w:szCs w:val="26"/>
          <w:lang w:val="vi-VN"/>
        </w:rPr>
        <w:t xml:space="preserve"> </w:t>
      </w:r>
      <w:r w:rsidR="00722B06" w:rsidRPr="0066215E">
        <w:rPr>
          <w:b/>
          <w:sz w:val="26"/>
          <w:szCs w:val="26"/>
        </w:rPr>
        <w:t>V. Công tác thi đua, khen thưởng</w:t>
      </w:r>
    </w:p>
    <w:p w:rsidR="00A7007A" w:rsidRPr="0066215E" w:rsidRDefault="00A7007A" w:rsidP="0066215E">
      <w:pPr>
        <w:tabs>
          <w:tab w:val="left" w:pos="570"/>
        </w:tabs>
        <w:jc w:val="both"/>
        <w:rPr>
          <w:bCs/>
          <w:sz w:val="26"/>
          <w:szCs w:val="26"/>
        </w:rPr>
      </w:pPr>
      <w:r w:rsidRPr="0066215E">
        <w:rPr>
          <w:sz w:val="26"/>
          <w:szCs w:val="26"/>
          <w:lang w:val="nl-NL"/>
        </w:rPr>
        <w:t>- Phát động các đợt thi đua chào mừng các ngày lễ trong năm học.</w:t>
      </w:r>
      <w:r w:rsidRPr="0066215E">
        <w:rPr>
          <w:bCs/>
          <w:sz w:val="26"/>
          <w:szCs w:val="26"/>
        </w:rPr>
        <w:t xml:space="preserve"> T</w:t>
      </w:r>
      <w:r w:rsidRPr="0066215E">
        <w:rPr>
          <w:bCs/>
          <w:sz w:val="26"/>
          <w:szCs w:val="26"/>
          <w:lang w:val="vi-VN"/>
        </w:rPr>
        <w:t xml:space="preserve">hực hiện tốt </w:t>
      </w:r>
      <w:r w:rsidRPr="0066215E">
        <w:rPr>
          <w:bCs/>
          <w:sz w:val="26"/>
          <w:szCs w:val="26"/>
        </w:rPr>
        <w:t xml:space="preserve">việc </w:t>
      </w:r>
      <w:r w:rsidRPr="0066215E">
        <w:rPr>
          <w:bCs/>
          <w:sz w:val="26"/>
          <w:szCs w:val="26"/>
          <w:lang w:val="vi-VN"/>
        </w:rPr>
        <w:t>khen thưởng</w:t>
      </w:r>
      <w:r w:rsidRPr="0066215E">
        <w:rPr>
          <w:bCs/>
          <w:sz w:val="26"/>
          <w:szCs w:val="26"/>
        </w:rPr>
        <w:t>, kỉ luật</w:t>
      </w:r>
      <w:r w:rsidRPr="0066215E">
        <w:rPr>
          <w:bCs/>
          <w:sz w:val="26"/>
          <w:szCs w:val="26"/>
          <w:lang w:val="vi-VN"/>
        </w:rPr>
        <w:t xml:space="preserve"> vì sự tiến bộ của học sinh</w:t>
      </w:r>
      <w:r w:rsidRPr="0066215E">
        <w:rPr>
          <w:bCs/>
          <w:sz w:val="26"/>
          <w:szCs w:val="26"/>
        </w:rPr>
        <w:t>;</w:t>
      </w:r>
      <w:r w:rsidRPr="0066215E">
        <w:rPr>
          <w:bCs/>
          <w:sz w:val="26"/>
          <w:szCs w:val="26"/>
          <w:lang w:val="vi-VN"/>
        </w:rPr>
        <w:t xml:space="preserve"> tăng cường các biện pháp giáo dục kỉ luật tích cực để rèn luyện </w:t>
      </w:r>
      <w:r w:rsidRPr="0066215E">
        <w:rPr>
          <w:bCs/>
          <w:sz w:val="26"/>
          <w:szCs w:val="26"/>
        </w:rPr>
        <w:t>ý thức</w:t>
      </w:r>
      <w:r w:rsidRPr="0066215E">
        <w:rPr>
          <w:bCs/>
          <w:sz w:val="26"/>
          <w:szCs w:val="26"/>
          <w:lang w:val="vi-VN"/>
        </w:rPr>
        <w:t xml:space="preserve"> kỉ luật, trách nhiệm của học sinh đối với bản thân, thầy, cô, bạn bè, gia đình và cộng đồng.</w:t>
      </w:r>
    </w:p>
    <w:p w:rsidR="00C97F05" w:rsidRPr="0066215E" w:rsidRDefault="00C97F05" w:rsidP="0066215E">
      <w:pPr>
        <w:pStyle w:val="Default"/>
        <w:widowControl w:val="0"/>
        <w:snapToGrid w:val="0"/>
        <w:jc w:val="both"/>
        <w:rPr>
          <w:color w:val="auto"/>
          <w:sz w:val="26"/>
          <w:szCs w:val="26"/>
        </w:rPr>
      </w:pPr>
      <w:r w:rsidRPr="0066215E">
        <w:rPr>
          <w:color w:val="auto"/>
          <w:sz w:val="26"/>
          <w:szCs w:val="26"/>
        </w:rPr>
        <w:t>- Kịp thời khen thưởng, tôn vinh các tập thể, cá nhân có sáng kiến, giải pháp, mô hình sáng tạo trong quản lý, giảng dạy và học tậ</w:t>
      </w:r>
      <w:r w:rsidR="000F5748" w:rsidRPr="0066215E">
        <w:rPr>
          <w:color w:val="auto"/>
          <w:sz w:val="26"/>
          <w:szCs w:val="26"/>
        </w:rPr>
        <w:t>p</w:t>
      </w:r>
      <w:r w:rsidRPr="0066215E">
        <w:rPr>
          <w:color w:val="auto"/>
          <w:sz w:val="26"/>
          <w:szCs w:val="26"/>
        </w:rPr>
        <w:t xml:space="preserve">. </w:t>
      </w:r>
      <w:r w:rsidR="00233F26" w:rsidRPr="0066215E">
        <w:rPr>
          <w:color w:val="auto"/>
          <w:sz w:val="26"/>
          <w:szCs w:val="26"/>
        </w:rPr>
        <w:t>C</w:t>
      </w:r>
      <w:r w:rsidR="00233F26" w:rsidRPr="0066215E">
        <w:rPr>
          <w:color w:val="auto"/>
          <w:sz w:val="26"/>
          <w:szCs w:val="26"/>
          <w:lang w:val="vi-VN"/>
        </w:rPr>
        <w:t>ụ thể hoá các tiêu chí thi đua</w:t>
      </w:r>
      <w:r w:rsidR="00233F26" w:rsidRPr="0066215E">
        <w:rPr>
          <w:color w:val="auto"/>
          <w:sz w:val="26"/>
          <w:szCs w:val="26"/>
        </w:rPr>
        <w:t xml:space="preserve"> </w:t>
      </w:r>
      <w:r w:rsidR="00233F26" w:rsidRPr="0066215E">
        <w:rPr>
          <w:color w:val="auto"/>
          <w:sz w:val="26"/>
          <w:szCs w:val="26"/>
          <w:lang w:val="vi-VN"/>
        </w:rPr>
        <w:t>thành các hoạt động cụ thể để thực hiện có chất lượng, hiệu quả các mặt công tác</w:t>
      </w:r>
      <w:r w:rsidR="00233F26" w:rsidRPr="0066215E">
        <w:rPr>
          <w:color w:val="auto"/>
          <w:sz w:val="26"/>
          <w:szCs w:val="26"/>
        </w:rPr>
        <w:t>.</w:t>
      </w:r>
      <w:r w:rsidR="00233F26" w:rsidRPr="0066215E">
        <w:rPr>
          <w:color w:val="auto"/>
          <w:sz w:val="26"/>
          <w:szCs w:val="26"/>
          <w:lang w:val="vi-VN"/>
        </w:rPr>
        <w:t xml:space="preserve"> </w:t>
      </w:r>
      <w:r w:rsidRPr="0066215E">
        <w:rPr>
          <w:color w:val="auto"/>
          <w:sz w:val="26"/>
          <w:szCs w:val="26"/>
        </w:rPr>
        <w:t>Tạo được tâm thế sẵn sàng, phấn khởi, chủ động để có nhiều mô hình đổi mới và sáng tạ</w:t>
      </w:r>
      <w:r w:rsidR="004C6382" w:rsidRPr="0066215E">
        <w:rPr>
          <w:color w:val="auto"/>
          <w:sz w:val="26"/>
          <w:szCs w:val="26"/>
        </w:rPr>
        <w:t>o</w:t>
      </w:r>
      <w:r w:rsidRPr="0066215E">
        <w:rPr>
          <w:color w:val="auto"/>
          <w:sz w:val="26"/>
          <w:szCs w:val="26"/>
        </w:rPr>
        <w:t xml:space="preserve"> vượt qua khó khăn để hoàn thành tốt nhiệm vụ năm họ</w:t>
      </w:r>
      <w:r w:rsidR="00D42927" w:rsidRPr="0066215E">
        <w:rPr>
          <w:color w:val="auto"/>
          <w:sz w:val="26"/>
          <w:szCs w:val="26"/>
        </w:rPr>
        <w:t>c với những chỉ tiêu cơ bản sau:</w:t>
      </w:r>
    </w:p>
    <w:p w:rsidR="00D42927" w:rsidRPr="0066215E" w:rsidRDefault="0066215E" w:rsidP="0066215E">
      <w:pPr>
        <w:tabs>
          <w:tab w:val="left" w:pos="570"/>
        </w:tabs>
        <w:jc w:val="both"/>
        <w:rPr>
          <w:b/>
          <w:sz w:val="26"/>
          <w:szCs w:val="26"/>
          <w:lang w:val="nl-NL"/>
        </w:rPr>
      </w:pPr>
      <w:r w:rsidRPr="0066215E">
        <w:rPr>
          <w:b/>
          <w:sz w:val="26"/>
          <w:szCs w:val="26"/>
          <w:lang w:val="vi-VN"/>
        </w:rPr>
        <w:t xml:space="preserve"> </w:t>
      </w:r>
      <w:r w:rsidR="00D42927" w:rsidRPr="0066215E">
        <w:rPr>
          <w:b/>
          <w:sz w:val="26"/>
          <w:szCs w:val="26"/>
          <w:lang w:val="nl-NL"/>
        </w:rPr>
        <w:t>1. Về tập thể.</w:t>
      </w:r>
    </w:p>
    <w:p w:rsidR="00D42927" w:rsidRPr="0066215E" w:rsidRDefault="00D42927" w:rsidP="0066215E">
      <w:pPr>
        <w:tabs>
          <w:tab w:val="left" w:pos="570"/>
        </w:tabs>
        <w:jc w:val="both"/>
        <w:rPr>
          <w:sz w:val="26"/>
          <w:szCs w:val="26"/>
          <w:lang w:val="vi-VN"/>
        </w:rPr>
      </w:pPr>
      <w:r w:rsidRPr="0066215E">
        <w:rPr>
          <w:sz w:val="26"/>
          <w:szCs w:val="26"/>
          <w:lang w:val="nl-NL"/>
        </w:rPr>
        <w:t>- Tập thể nhà trường</w:t>
      </w:r>
      <w:r w:rsidR="005624EF" w:rsidRPr="0066215E">
        <w:rPr>
          <w:sz w:val="26"/>
          <w:szCs w:val="26"/>
          <w:lang w:val="vi-VN"/>
        </w:rPr>
        <w:t>:</w:t>
      </w:r>
      <w:r w:rsidR="005624EF" w:rsidRPr="0066215E">
        <w:rPr>
          <w:sz w:val="26"/>
          <w:szCs w:val="26"/>
          <w:lang w:val="nl-NL"/>
        </w:rPr>
        <w:t xml:space="preserve"> </w:t>
      </w:r>
      <w:r w:rsidR="005624EF" w:rsidRPr="0066215E">
        <w:rPr>
          <w:sz w:val="26"/>
          <w:szCs w:val="26"/>
          <w:lang w:val="vi-VN"/>
        </w:rPr>
        <w:t>Đạt tập thể l</w:t>
      </w:r>
      <w:r w:rsidRPr="0066215E">
        <w:rPr>
          <w:sz w:val="26"/>
          <w:szCs w:val="26"/>
          <w:lang w:val="nl-NL"/>
        </w:rPr>
        <w:t xml:space="preserve">ao động </w:t>
      </w:r>
      <w:r w:rsidR="005624EF" w:rsidRPr="0066215E">
        <w:rPr>
          <w:sz w:val="26"/>
          <w:szCs w:val="26"/>
          <w:lang w:val="vi-VN"/>
        </w:rPr>
        <w:t>xuất sắc.</w:t>
      </w:r>
    </w:p>
    <w:p w:rsidR="00D42927" w:rsidRPr="0066215E" w:rsidRDefault="00D42927" w:rsidP="0066215E">
      <w:pPr>
        <w:tabs>
          <w:tab w:val="left" w:pos="570"/>
        </w:tabs>
        <w:jc w:val="both"/>
        <w:rPr>
          <w:sz w:val="26"/>
          <w:szCs w:val="26"/>
          <w:lang w:val="nl-NL"/>
        </w:rPr>
      </w:pPr>
      <w:r w:rsidRPr="0066215E">
        <w:rPr>
          <w:sz w:val="26"/>
          <w:szCs w:val="26"/>
          <w:lang w:val="nl-NL"/>
        </w:rPr>
        <w:t>-</w:t>
      </w:r>
      <w:r w:rsidRPr="0066215E">
        <w:rPr>
          <w:sz w:val="26"/>
          <w:szCs w:val="26"/>
          <w:lang w:val="vi-VN"/>
        </w:rPr>
        <w:t xml:space="preserve"> 0</w:t>
      </w:r>
      <w:r w:rsidRPr="0066215E">
        <w:rPr>
          <w:sz w:val="26"/>
          <w:szCs w:val="26"/>
          <w:lang w:val="nl-NL"/>
        </w:rPr>
        <w:t xml:space="preserve">4 tổ đạt tổ Lao động tiên tiến (trong đó lao động tiên tiến xuất sắc </w:t>
      </w:r>
      <w:r w:rsidRPr="0066215E">
        <w:rPr>
          <w:sz w:val="26"/>
          <w:szCs w:val="26"/>
          <w:lang w:val="vi-VN"/>
        </w:rPr>
        <w:t>0</w:t>
      </w:r>
      <w:r w:rsidRPr="0066215E">
        <w:rPr>
          <w:sz w:val="26"/>
          <w:szCs w:val="26"/>
          <w:lang w:val="nl-NL"/>
        </w:rPr>
        <w:t>3 tổ).</w:t>
      </w:r>
    </w:p>
    <w:p w:rsidR="00D42927" w:rsidRPr="0066215E" w:rsidRDefault="00D42927" w:rsidP="0066215E">
      <w:pPr>
        <w:tabs>
          <w:tab w:val="left" w:pos="570"/>
        </w:tabs>
        <w:jc w:val="both"/>
        <w:rPr>
          <w:sz w:val="26"/>
          <w:szCs w:val="26"/>
          <w:lang w:val="nl-NL"/>
        </w:rPr>
      </w:pPr>
      <w:r w:rsidRPr="0066215E">
        <w:rPr>
          <w:sz w:val="26"/>
          <w:szCs w:val="26"/>
          <w:lang w:val="nl-NL"/>
        </w:rPr>
        <w:t>- Đoàn đội v</w:t>
      </w:r>
      <w:r w:rsidR="00394CB8" w:rsidRPr="0066215E">
        <w:rPr>
          <w:sz w:val="26"/>
          <w:szCs w:val="26"/>
          <w:lang w:val="nl-NL"/>
        </w:rPr>
        <w:t>ững mạnh xuất sắc</w:t>
      </w:r>
      <w:r w:rsidRPr="0066215E">
        <w:rPr>
          <w:sz w:val="26"/>
          <w:szCs w:val="26"/>
          <w:lang w:val="nl-NL"/>
        </w:rPr>
        <w:t xml:space="preserve"> </w:t>
      </w:r>
      <w:r w:rsidR="0095403A" w:rsidRPr="0066215E">
        <w:rPr>
          <w:sz w:val="26"/>
          <w:szCs w:val="26"/>
          <w:lang w:val="vi-VN"/>
        </w:rPr>
        <w:t xml:space="preserve">tiếp tục </w:t>
      </w:r>
      <w:r w:rsidR="0095403A" w:rsidRPr="0066215E">
        <w:rPr>
          <w:sz w:val="26"/>
          <w:szCs w:val="26"/>
          <w:lang w:val="nl-NL"/>
        </w:rPr>
        <w:t xml:space="preserve">được </w:t>
      </w:r>
      <w:r w:rsidR="0095403A" w:rsidRPr="0066215E">
        <w:rPr>
          <w:sz w:val="26"/>
          <w:szCs w:val="26"/>
          <w:lang w:val="vi-VN"/>
        </w:rPr>
        <w:t>TW Đoàn tặng bằng khen</w:t>
      </w:r>
      <w:r w:rsidRPr="0066215E">
        <w:rPr>
          <w:sz w:val="26"/>
          <w:szCs w:val="26"/>
          <w:lang w:val="nl-NL"/>
        </w:rPr>
        <w:t>.</w:t>
      </w:r>
    </w:p>
    <w:p w:rsidR="00394CB8" w:rsidRPr="0066215E" w:rsidRDefault="00394CB8" w:rsidP="0066215E">
      <w:pPr>
        <w:tabs>
          <w:tab w:val="left" w:pos="570"/>
        </w:tabs>
        <w:jc w:val="both"/>
        <w:rPr>
          <w:sz w:val="26"/>
          <w:szCs w:val="26"/>
          <w:lang w:val="nl-NL"/>
        </w:rPr>
      </w:pPr>
      <w:r w:rsidRPr="0066215E">
        <w:rPr>
          <w:sz w:val="26"/>
          <w:szCs w:val="26"/>
          <w:lang w:val="nl-NL"/>
        </w:rPr>
        <w:t xml:space="preserve">- Công đoàn vững mạnh được liên đoàn lao động </w:t>
      </w:r>
      <w:r w:rsidR="00721F36" w:rsidRPr="0066215E">
        <w:rPr>
          <w:sz w:val="26"/>
          <w:szCs w:val="26"/>
          <w:lang w:val="vi-VN"/>
        </w:rPr>
        <w:t>Tỉnh tặng bằng</w:t>
      </w:r>
      <w:r w:rsidRPr="0066215E">
        <w:rPr>
          <w:sz w:val="26"/>
          <w:szCs w:val="26"/>
          <w:lang w:val="nl-NL"/>
        </w:rPr>
        <w:t xml:space="preserve"> khen.</w:t>
      </w:r>
    </w:p>
    <w:p w:rsidR="00D42927" w:rsidRPr="0066215E" w:rsidRDefault="000F5748" w:rsidP="0066215E">
      <w:pPr>
        <w:tabs>
          <w:tab w:val="left" w:pos="570"/>
        </w:tabs>
        <w:jc w:val="both"/>
        <w:rPr>
          <w:sz w:val="26"/>
          <w:szCs w:val="26"/>
          <w:lang w:val="nl-NL"/>
        </w:rPr>
      </w:pPr>
      <w:r w:rsidRPr="0066215E">
        <w:rPr>
          <w:sz w:val="26"/>
          <w:szCs w:val="26"/>
          <w:lang w:val="nl-NL"/>
        </w:rPr>
        <w:t xml:space="preserve">- Lớp tiên tiến: </w:t>
      </w:r>
      <w:r w:rsidR="005624EF" w:rsidRPr="0066215E">
        <w:rPr>
          <w:sz w:val="26"/>
          <w:szCs w:val="26"/>
          <w:lang w:val="vi-VN"/>
        </w:rPr>
        <w:t>15</w:t>
      </w:r>
      <w:r w:rsidR="00D42927" w:rsidRPr="0066215E">
        <w:rPr>
          <w:sz w:val="26"/>
          <w:szCs w:val="26"/>
          <w:lang w:val="nl-NL"/>
        </w:rPr>
        <w:t>/</w:t>
      </w:r>
      <w:r w:rsidR="005624EF" w:rsidRPr="0066215E">
        <w:rPr>
          <w:sz w:val="26"/>
          <w:szCs w:val="26"/>
          <w:lang w:val="vi-VN"/>
        </w:rPr>
        <w:t>21</w:t>
      </w:r>
      <w:r w:rsidR="00D42927" w:rsidRPr="0066215E">
        <w:rPr>
          <w:sz w:val="26"/>
          <w:szCs w:val="26"/>
          <w:lang w:val="nl-NL"/>
        </w:rPr>
        <w:t xml:space="preserve"> lớp (trong đó có </w:t>
      </w:r>
      <w:r w:rsidR="00D42927" w:rsidRPr="0066215E">
        <w:rPr>
          <w:sz w:val="26"/>
          <w:szCs w:val="26"/>
          <w:lang w:val="vi-VN"/>
        </w:rPr>
        <w:t>0</w:t>
      </w:r>
      <w:r w:rsidR="00D42927" w:rsidRPr="0066215E">
        <w:rPr>
          <w:sz w:val="26"/>
          <w:szCs w:val="26"/>
        </w:rPr>
        <w:t>4</w:t>
      </w:r>
      <w:r w:rsidR="00D42927" w:rsidRPr="0066215E">
        <w:rPr>
          <w:sz w:val="26"/>
          <w:szCs w:val="26"/>
          <w:lang w:val="nl-NL"/>
        </w:rPr>
        <w:t xml:space="preserve"> lớp đạt tiên tiến xuất sắc)</w:t>
      </w:r>
    </w:p>
    <w:p w:rsidR="000B4173" w:rsidRPr="0066215E" w:rsidRDefault="0066215E" w:rsidP="0066215E">
      <w:pPr>
        <w:tabs>
          <w:tab w:val="left" w:pos="570"/>
        </w:tabs>
        <w:jc w:val="both"/>
        <w:rPr>
          <w:b/>
          <w:sz w:val="26"/>
          <w:szCs w:val="26"/>
          <w:lang w:val="nl-NL"/>
        </w:rPr>
      </w:pPr>
      <w:r w:rsidRPr="0066215E">
        <w:rPr>
          <w:b/>
          <w:sz w:val="26"/>
          <w:szCs w:val="26"/>
          <w:lang w:val="vi-VN"/>
        </w:rPr>
        <w:t xml:space="preserve"> </w:t>
      </w:r>
      <w:r w:rsidR="00D42927" w:rsidRPr="0066215E">
        <w:rPr>
          <w:b/>
          <w:sz w:val="26"/>
          <w:szCs w:val="26"/>
          <w:lang w:val="nl-NL"/>
        </w:rPr>
        <w:t>2. Về học sinh.</w:t>
      </w:r>
      <w:r w:rsidR="000B4173" w:rsidRPr="0066215E">
        <w:rPr>
          <w:b/>
          <w:sz w:val="26"/>
          <w:szCs w:val="26"/>
          <w:lang w:val="nl-NL"/>
        </w:rPr>
        <w:t xml:space="preserve"> </w:t>
      </w:r>
    </w:p>
    <w:p w:rsidR="00DE3BE3" w:rsidRPr="0066215E" w:rsidRDefault="00DE3BE3" w:rsidP="0066215E">
      <w:pPr>
        <w:jc w:val="both"/>
        <w:rPr>
          <w:sz w:val="26"/>
          <w:szCs w:val="26"/>
          <w:lang w:val="pt-BR"/>
        </w:rPr>
      </w:pPr>
      <w:r w:rsidRPr="0066215E">
        <w:rPr>
          <w:sz w:val="26"/>
          <w:szCs w:val="26"/>
          <w:lang w:val="vi-VN"/>
        </w:rPr>
        <w:t xml:space="preserve">- </w:t>
      </w:r>
      <w:r w:rsidRPr="0066215E">
        <w:rPr>
          <w:sz w:val="26"/>
          <w:szCs w:val="26"/>
          <w:lang w:val="pt-BR"/>
        </w:rPr>
        <w:t xml:space="preserve">Hạnh kiểm: </w:t>
      </w:r>
    </w:p>
    <w:p w:rsidR="00DE3BE3" w:rsidRPr="0066215E" w:rsidRDefault="00DE3BE3" w:rsidP="0066215E">
      <w:pPr>
        <w:jc w:val="both"/>
        <w:rPr>
          <w:sz w:val="26"/>
          <w:szCs w:val="26"/>
          <w:lang w:val="pt-BR"/>
        </w:rPr>
      </w:pPr>
      <w:r w:rsidRPr="0066215E">
        <w:rPr>
          <w:sz w:val="26"/>
          <w:szCs w:val="26"/>
          <w:lang w:val="pt-BR"/>
        </w:rPr>
        <w:t>Khối 6,7</w:t>
      </w:r>
      <w:r w:rsidRPr="0066215E">
        <w:rPr>
          <w:sz w:val="26"/>
          <w:szCs w:val="26"/>
          <w:lang w:val="vi-VN"/>
        </w:rPr>
        <w:t>,8</w:t>
      </w:r>
      <w:r w:rsidRPr="0066215E">
        <w:rPr>
          <w:sz w:val="26"/>
          <w:szCs w:val="26"/>
          <w:lang w:val="pt-BR"/>
        </w:rPr>
        <w:t xml:space="preserve">: Trên 98% học sinh xếp loại kết quả rèn luyện Tốt và Khá, không có học sinh xếp loại ở mức chưa đạt; </w:t>
      </w:r>
    </w:p>
    <w:p w:rsidR="00DE3BE3" w:rsidRPr="0066215E" w:rsidRDefault="00DE3BE3" w:rsidP="0066215E">
      <w:pPr>
        <w:jc w:val="both"/>
        <w:rPr>
          <w:sz w:val="26"/>
          <w:szCs w:val="26"/>
          <w:lang w:val="pt-BR"/>
        </w:rPr>
      </w:pPr>
      <w:r w:rsidRPr="0066215E">
        <w:rPr>
          <w:sz w:val="26"/>
          <w:szCs w:val="26"/>
          <w:lang w:val="pt-BR"/>
        </w:rPr>
        <w:t>Khối 9 trên 98% học sinh có hạnh kiểm T</w:t>
      </w:r>
      <w:r w:rsidRPr="0066215E">
        <w:rPr>
          <w:sz w:val="26"/>
          <w:szCs w:val="26"/>
          <w:lang w:val="vi-VN"/>
        </w:rPr>
        <w:t>ốt</w:t>
      </w:r>
      <w:r w:rsidRPr="0066215E">
        <w:rPr>
          <w:sz w:val="26"/>
          <w:szCs w:val="26"/>
          <w:lang w:val="pt-BR"/>
        </w:rPr>
        <w:t xml:space="preserve"> và khá, không có học sinh xếp hạnh kiểm yếu.</w:t>
      </w:r>
    </w:p>
    <w:p w:rsidR="00DE3BE3" w:rsidRPr="0066215E" w:rsidRDefault="0066215E" w:rsidP="0066215E">
      <w:pPr>
        <w:jc w:val="both"/>
        <w:rPr>
          <w:sz w:val="26"/>
          <w:szCs w:val="26"/>
          <w:lang w:val="pt-BR"/>
        </w:rPr>
      </w:pPr>
      <w:r w:rsidRPr="0066215E">
        <w:rPr>
          <w:sz w:val="26"/>
          <w:szCs w:val="26"/>
          <w:lang w:val="vi-VN"/>
        </w:rPr>
        <w:t>-</w:t>
      </w:r>
      <w:r w:rsidR="00DE3BE3" w:rsidRPr="0066215E">
        <w:rPr>
          <w:sz w:val="26"/>
          <w:szCs w:val="26"/>
          <w:lang w:val="pt-BR"/>
        </w:rPr>
        <w:t xml:space="preserve">Học lực: </w:t>
      </w:r>
    </w:p>
    <w:p w:rsidR="00DE3BE3" w:rsidRPr="0066215E" w:rsidRDefault="00DE3BE3" w:rsidP="0066215E">
      <w:pPr>
        <w:jc w:val="both"/>
        <w:rPr>
          <w:sz w:val="26"/>
          <w:szCs w:val="26"/>
          <w:lang w:val="pt-BR"/>
        </w:rPr>
      </w:pPr>
      <w:r w:rsidRPr="0066215E">
        <w:rPr>
          <w:sz w:val="26"/>
          <w:szCs w:val="26"/>
          <w:lang w:val="pt-BR"/>
        </w:rPr>
        <w:t>Khối 6,7</w:t>
      </w:r>
      <w:r w:rsidRPr="0066215E">
        <w:rPr>
          <w:sz w:val="26"/>
          <w:szCs w:val="26"/>
          <w:lang w:val="vi-VN"/>
        </w:rPr>
        <w:t>,8</w:t>
      </w:r>
      <w:r w:rsidRPr="0066215E">
        <w:rPr>
          <w:sz w:val="26"/>
          <w:szCs w:val="26"/>
          <w:lang w:val="pt-BR"/>
        </w:rPr>
        <w:t>: Xếp loại kết quả học lực Tốt  10%, khá 35%, chưa đạt dưới 3%</w:t>
      </w:r>
    </w:p>
    <w:p w:rsidR="00DE3BE3" w:rsidRPr="0066215E" w:rsidRDefault="00DE3BE3" w:rsidP="0066215E">
      <w:pPr>
        <w:jc w:val="both"/>
        <w:rPr>
          <w:sz w:val="26"/>
          <w:szCs w:val="26"/>
          <w:lang w:val="pt-BR"/>
        </w:rPr>
      </w:pPr>
      <w:r w:rsidRPr="0066215E">
        <w:rPr>
          <w:sz w:val="26"/>
          <w:szCs w:val="26"/>
          <w:lang w:val="pt-BR"/>
        </w:rPr>
        <w:t xml:space="preserve">Khối 9: Giỏi 10%, khá 40%, Yếu dưới 4%. </w:t>
      </w:r>
    </w:p>
    <w:p w:rsidR="00DE3BE3" w:rsidRPr="0066215E" w:rsidRDefault="00DE3BE3" w:rsidP="0066215E">
      <w:pPr>
        <w:jc w:val="both"/>
        <w:rPr>
          <w:sz w:val="26"/>
          <w:szCs w:val="26"/>
          <w:lang w:val="pt-BR"/>
        </w:rPr>
      </w:pPr>
      <w:r w:rsidRPr="0066215E">
        <w:rPr>
          <w:sz w:val="26"/>
          <w:szCs w:val="26"/>
          <w:lang w:val="pt-BR"/>
        </w:rPr>
        <w:t xml:space="preserve">Học sinh lên lớp và tốt nghiệp THCS: Đạt </w:t>
      </w:r>
      <w:r w:rsidRPr="0066215E">
        <w:rPr>
          <w:sz w:val="26"/>
          <w:szCs w:val="26"/>
          <w:lang w:val="vi-VN"/>
        </w:rPr>
        <w:t xml:space="preserve">từ </w:t>
      </w:r>
      <w:r w:rsidRPr="0066215E">
        <w:rPr>
          <w:sz w:val="26"/>
          <w:szCs w:val="26"/>
          <w:lang w:val="pt-BR"/>
        </w:rPr>
        <w:t>98%</w:t>
      </w:r>
      <w:r w:rsidRPr="0066215E">
        <w:rPr>
          <w:sz w:val="26"/>
          <w:szCs w:val="26"/>
          <w:lang w:val="vi-VN"/>
        </w:rPr>
        <w:t xml:space="preserve"> trở lên</w:t>
      </w:r>
      <w:r w:rsidRPr="0066215E">
        <w:rPr>
          <w:sz w:val="26"/>
          <w:szCs w:val="26"/>
          <w:lang w:val="pt-BR"/>
        </w:rPr>
        <w:t>.</w:t>
      </w:r>
    </w:p>
    <w:p w:rsidR="00DE3BE3" w:rsidRPr="0066215E" w:rsidRDefault="00DE3BE3" w:rsidP="0066215E">
      <w:pPr>
        <w:jc w:val="both"/>
        <w:rPr>
          <w:sz w:val="26"/>
          <w:szCs w:val="26"/>
          <w:lang w:val="pt-BR"/>
        </w:rPr>
      </w:pPr>
      <w:r w:rsidRPr="0066215E">
        <w:rPr>
          <w:sz w:val="26"/>
          <w:szCs w:val="26"/>
          <w:lang w:val="pt-BR"/>
        </w:rPr>
        <w:t>Thi tuyển  THPT:  Xếp thứ 6 Thị xã, 1</w:t>
      </w:r>
      <w:r w:rsidRPr="0066215E">
        <w:rPr>
          <w:sz w:val="26"/>
          <w:szCs w:val="26"/>
          <w:lang w:val="vi-VN"/>
        </w:rPr>
        <w:t>0</w:t>
      </w:r>
      <w:r w:rsidRPr="0066215E">
        <w:rPr>
          <w:sz w:val="26"/>
          <w:szCs w:val="26"/>
          <w:lang w:val="pt-BR"/>
        </w:rPr>
        <w:t>0-1</w:t>
      </w:r>
      <w:r w:rsidRPr="0066215E">
        <w:rPr>
          <w:sz w:val="26"/>
          <w:szCs w:val="26"/>
          <w:lang w:val="vi-VN"/>
        </w:rPr>
        <w:t>1</w:t>
      </w:r>
      <w:r w:rsidRPr="0066215E">
        <w:rPr>
          <w:sz w:val="26"/>
          <w:szCs w:val="26"/>
          <w:lang w:val="pt-BR"/>
        </w:rPr>
        <w:t xml:space="preserve">0 cấp Tỉnh, có từ 75% đến 80% học sinh TNTHCS vào học THPT, còn lại tham gia học nghề. </w:t>
      </w:r>
    </w:p>
    <w:p w:rsidR="0066215E" w:rsidRPr="0066215E" w:rsidRDefault="0066215E" w:rsidP="0066215E">
      <w:pPr>
        <w:jc w:val="both"/>
        <w:rPr>
          <w:sz w:val="26"/>
          <w:szCs w:val="26"/>
          <w:lang w:val="vi-VN"/>
        </w:rPr>
      </w:pPr>
      <w:r w:rsidRPr="0066215E">
        <w:rPr>
          <w:sz w:val="26"/>
          <w:szCs w:val="26"/>
          <w:lang w:val="vi-VN"/>
        </w:rPr>
        <w:t>-</w:t>
      </w:r>
      <w:r w:rsidR="00DE3BE3" w:rsidRPr="0066215E">
        <w:rPr>
          <w:sz w:val="26"/>
          <w:szCs w:val="26"/>
          <w:lang w:val="pt-BR"/>
        </w:rPr>
        <w:t>Chỉ tiêu học sinh giỏi các cấp:</w:t>
      </w:r>
    </w:p>
    <w:p w:rsidR="00DE3BE3" w:rsidRPr="0066215E" w:rsidRDefault="00DE3BE3" w:rsidP="0066215E">
      <w:pPr>
        <w:jc w:val="both"/>
        <w:rPr>
          <w:sz w:val="26"/>
          <w:szCs w:val="26"/>
          <w:lang w:val="pt-BR"/>
        </w:rPr>
      </w:pPr>
      <w:r w:rsidRPr="0066215E">
        <w:rPr>
          <w:sz w:val="26"/>
          <w:szCs w:val="26"/>
          <w:lang w:val="pt-BR"/>
        </w:rPr>
        <w:t xml:space="preserve">Học sinh giỏi cấp Tỉnh: </w:t>
      </w:r>
      <w:r w:rsidRPr="0066215E">
        <w:rPr>
          <w:sz w:val="26"/>
          <w:szCs w:val="26"/>
          <w:lang w:val="vi-VN"/>
        </w:rPr>
        <w:t>10</w:t>
      </w:r>
      <w:r w:rsidRPr="0066215E">
        <w:rPr>
          <w:sz w:val="26"/>
          <w:szCs w:val="26"/>
          <w:lang w:val="pt-BR"/>
        </w:rPr>
        <w:t xml:space="preserve"> đến 1</w:t>
      </w:r>
      <w:r w:rsidRPr="0066215E">
        <w:rPr>
          <w:sz w:val="26"/>
          <w:szCs w:val="26"/>
          <w:lang w:val="vi-VN"/>
        </w:rPr>
        <w:t>2</w:t>
      </w:r>
      <w:r w:rsidRPr="0066215E">
        <w:rPr>
          <w:sz w:val="26"/>
          <w:szCs w:val="26"/>
          <w:lang w:val="pt-BR"/>
        </w:rPr>
        <w:t xml:space="preserve"> giải.</w:t>
      </w:r>
    </w:p>
    <w:p w:rsidR="00DE3BE3" w:rsidRPr="0066215E" w:rsidRDefault="00DE3BE3" w:rsidP="0066215E">
      <w:pPr>
        <w:jc w:val="both"/>
        <w:rPr>
          <w:sz w:val="26"/>
          <w:szCs w:val="26"/>
          <w:lang w:val="pt-BR"/>
        </w:rPr>
      </w:pPr>
      <w:r w:rsidRPr="0066215E">
        <w:rPr>
          <w:sz w:val="26"/>
          <w:szCs w:val="26"/>
          <w:lang w:val="pt-BR"/>
        </w:rPr>
        <w:t>STKHKT: Có 2-3 sản phẩm đạt giải cấp Thị xã, 1 sản phẩm đạt giải cấp Tỉnh.</w:t>
      </w:r>
    </w:p>
    <w:p w:rsidR="0066215E" w:rsidRPr="0066215E" w:rsidRDefault="00DE3BE3" w:rsidP="0066215E">
      <w:pPr>
        <w:jc w:val="both"/>
        <w:rPr>
          <w:sz w:val="26"/>
          <w:szCs w:val="26"/>
          <w:lang w:val="vi-VN"/>
        </w:rPr>
      </w:pPr>
      <w:r w:rsidRPr="0066215E">
        <w:rPr>
          <w:sz w:val="26"/>
          <w:szCs w:val="26"/>
          <w:lang w:val="pt-BR"/>
        </w:rPr>
        <w:t>Tin học trẻ: có từ 2-3 giải cấp thị xã, 1 giải cấp Tỉnh.</w:t>
      </w:r>
    </w:p>
    <w:p w:rsidR="00DE3BE3" w:rsidRPr="0066215E" w:rsidRDefault="00DE3BE3" w:rsidP="0066215E">
      <w:pPr>
        <w:jc w:val="both"/>
        <w:rPr>
          <w:sz w:val="26"/>
          <w:szCs w:val="26"/>
          <w:lang w:val="pt-BR"/>
        </w:rPr>
      </w:pPr>
      <w:r w:rsidRPr="0066215E">
        <w:rPr>
          <w:sz w:val="26"/>
          <w:szCs w:val="26"/>
          <w:lang w:val="pt-BR"/>
        </w:rPr>
        <w:t>Duy trì các tiêu chuẩn về phổ cập giáo dục:</w:t>
      </w:r>
    </w:p>
    <w:p w:rsidR="00DE3BE3" w:rsidRPr="0066215E" w:rsidRDefault="00DE3BE3" w:rsidP="0066215E">
      <w:pPr>
        <w:jc w:val="both"/>
        <w:rPr>
          <w:color w:val="333333"/>
          <w:sz w:val="26"/>
          <w:szCs w:val="26"/>
          <w:shd w:val="clear" w:color="auto" w:fill="FFFFFF"/>
        </w:rPr>
      </w:pPr>
      <w:r w:rsidRPr="0066215E">
        <w:rPr>
          <w:color w:val="333333"/>
          <w:sz w:val="26"/>
          <w:szCs w:val="26"/>
          <w:shd w:val="clear" w:color="auto" w:fill="FFFFFF"/>
          <w:lang w:val="vi-VN"/>
        </w:rPr>
        <w:t>Huy động 100% số trẻ hoàn thành chương trình tiểu học trên địa bàn vào lớp 6</w:t>
      </w:r>
      <w:r w:rsidRPr="0066215E">
        <w:rPr>
          <w:color w:val="333333"/>
          <w:sz w:val="26"/>
          <w:szCs w:val="26"/>
          <w:shd w:val="clear" w:color="auto" w:fill="FFFFFF"/>
        </w:rPr>
        <w:t>. </w:t>
      </w:r>
    </w:p>
    <w:p w:rsidR="00DE3BE3" w:rsidRPr="0066215E" w:rsidRDefault="00DE3BE3" w:rsidP="0066215E">
      <w:pPr>
        <w:jc w:val="both"/>
        <w:rPr>
          <w:color w:val="333333"/>
          <w:sz w:val="26"/>
          <w:szCs w:val="26"/>
          <w:shd w:val="clear" w:color="auto" w:fill="FFFFFF"/>
        </w:rPr>
      </w:pPr>
      <w:r w:rsidRPr="0066215E">
        <w:rPr>
          <w:color w:val="333333"/>
          <w:sz w:val="26"/>
          <w:szCs w:val="26"/>
          <w:shd w:val="clear" w:color="auto" w:fill="FFFFFF"/>
          <w:lang w:val="vi-VN"/>
        </w:rPr>
        <w:t>Duy trì số lượng học sinh hiện có với 87</w:t>
      </w:r>
      <w:r w:rsidRPr="0066215E">
        <w:rPr>
          <w:color w:val="333333"/>
          <w:sz w:val="26"/>
          <w:szCs w:val="26"/>
          <w:shd w:val="clear" w:color="auto" w:fill="FFFFFF"/>
        </w:rPr>
        <w:t>6 </w:t>
      </w:r>
      <w:r w:rsidRPr="0066215E">
        <w:rPr>
          <w:color w:val="333333"/>
          <w:sz w:val="26"/>
          <w:szCs w:val="26"/>
          <w:shd w:val="clear" w:color="auto" w:fill="FFFFFF"/>
          <w:lang w:val="vi-VN"/>
        </w:rPr>
        <w:t>em</w:t>
      </w:r>
      <w:r w:rsidRPr="0066215E">
        <w:rPr>
          <w:color w:val="333333"/>
          <w:sz w:val="26"/>
          <w:szCs w:val="26"/>
          <w:shd w:val="clear" w:color="auto" w:fill="FFFFFF"/>
        </w:rPr>
        <w:t>/21</w:t>
      </w:r>
      <w:r w:rsidRPr="0066215E">
        <w:rPr>
          <w:color w:val="333333"/>
          <w:sz w:val="26"/>
          <w:szCs w:val="26"/>
          <w:shd w:val="clear" w:color="auto" w:fill="FFFFFF"/>
          <w:lang w:val="vi-VN"/>
        </w:rPr>
        <w:t>lớp</w:t>
      </w:r>
      <w:r w:rsidRPr="0066215E">
        <w:rPr>
          <w:color w:val="333333"/>
          <w:sz w:val="26"/>
          <w:szCs w:val="26"/>
          <w:shd w:val="clear" w:color="auto" w:fill="FFFFFF"/>
        </w:rPr>
        <w:t>. </w:t>
      </w:r>
    </w:p>
    <w:p w:rsidR="00DE3BE3" w:rsidRPr="0066215E" w:rsidRDefault="00DE3BE3" w:rsidP="0066215E">
      <w:pPr>
        <w:jc w:val="both"/>
        <w:rPr>
          <w:color w:val="333333"/>
          <w:sz w:val="26"/>
          <w:szCs w:val="26"/>
          <w:shd w:val="clear" w:color="auto" w:fill="FFFFFF"/>
          <w:lang w:val="nl-NL"/>
        </w:rPr>
      </w:pPr>
      <w:r w:rsidRPr="0066215E">
        <w:rPr>
          <w:color w:val="333333"/>
          <w:sz w:val="26"/>
          <w:szCs w:val="26"/>
          <w:shd w:val="clear" w:color="auto" w:fill="FFFFFF"/>
          <w:lang w:val="nl-NL"/>
        </w:rPr>
        <w:t>Phổ cập THCS duy trì ở mức độ 3.</w:t>
      </w:r>
    </w:p>
    <w:p w:rsidR="00D42927" w:rsidRPr="0066215E" w:rsidRDefault="0066215E" w:rsidP="0066215E">
      <w:pPr>
        <w:tabs>
          <w:tab w:val="left" w:pos="570"/>
        </w:tabs>
        <w:jc w:val="both"/>
        <w:rPr>
          <w:b/>
          <w:sz w:val="26"/>
          <w:szCs w:val="26"/>
          <w:lang w:val="nl-NL"/>
        </w:rPr>
      </w:pPr>
      <w:r w:rsidRPr="0066215E">
        <w:rPr>
          <w:b/>
          <w:sz w:val="26"/>
          <w:szCs w:val="26"/>
          <w:lang w:val="vi-VN"/>
        </w:rPr>
        <w:t xml:space="preserve"> </w:t>
      </w:r>
      <w:r w:rsidR="00D42927" w:rsidRPr="0066215E">
        <w:rPr>
          <w:b/>
          <w:sz w:val="26"/>
          <w:szCs w:val="26"/>
          <w:lang w:val="nl-NL"/>
        </w:rPr>
        <w:t>3. Về cán bộ giáo viên.</w:t>
      </w:r>
    </w:p>
    <w:p w:rsidR="00D42927" w:rsidRPr="0066215E" w:rsidRDefault="00D42927" w:rsidP="0066215E">
      <w:pPr>
        <w:tabs>
          <w:tab w:val="left" w:pos="570"/>
        </w:tabs>
        <w:jc w:val="both"/>
        <w:rPr>
          <w:sz w:val="26"/>
          <w:szCs w:val="26"/>
          <w:lang w:val="vi-VN"/>
        </w:rPr>
      </w:pPr>
      <w:r w:rsidRPr="0066215E">
        <w:rPr>
          <w:sz w:val="26"/>
          <w:szCs w:val="26"/>
          <w:lang w:val="nl-NL"/>
        </w:rPr>
        <w:t xml:space="preserve">- </w:t>
      </w:r>
      <w:r w:rsidR="00721F36" w:rsidRPr="0066215E">
        <w:rPr>
          <w:sz w:val="26"/>
          <w:szCs w:val="26"/>
          <w:lang w:val="vi-VN"/>
        </w:rPr>
        <w:t>100% viên chức đ</w:t>
      </w:r>
      <w:r w:rsidR="00721F36" w:rsidRPr="0066215E">
        <w:rPr>
          <w:sz w:val="26"/>
          <w:szCs w:val="26"/>
          <w:lang w:val="nl-NL"/>
        </w:rPr>
        <w:t>ạt danh hiệu Lao động t</w:t>
      </w:r>
      <w:r w:rsidR="00721F36" w:rsidRPr="0066215E">
        <w:rPr>
          <w:sz w:val="26"/>
          <w:szCs w:val="26"/>
          <w:lang w:val="vi-VN"/>
        </w:rPr>
        <w:t>iên tiến</w:t>
      </w:r>
      <w:r w:rsidR="00EF0A90" w:rsidRPr="0066215E">
        <w:rPr>
          <w:sz w:val="26"/>
          <w:szCs w:val="26"/>
          <w:lang w:val="vi-VN"/>
        </w:rPr>
        <w:t>;</w:t>
      </w:r>
    </w:p>
    <w:p w:rsidR="00721F36" w:rsidRPr="0066215E" w:rsidRDefault="00EF0A90" w:rsidP="0066215E">
      <w:pPr>
        <w:tabs>
          <w:tab w:val="left" w:pos="570"/>
        </w:tabs>
        <w:jc w:val="both"/>
        <w:rPr>
          <w:sz w:val="26"/>
          <w:szCs w:val="26"/>
          <w:lang w:val="vi-VN"/>
        </w:rPr>
      </w:pPr>
      <w:r w:rsidRPr="0066215E">
        <w:rPr>
          <w:sz w:val="26"/>
          <w:szCs w:val="26"/>
          <w:lang w:val="nl-NL"/>
        </w:rPr>
        <w:t>- Chiến sỹ thi đua cấp cơ sở</w:t>
      </w:r>
      <w:r w:rsidRPr="0066215E">
        <w:rPr>
          <w:sz w:val="26"/>
          <w:szCs w:val="26"/>
          <w:lang w:val="vi-VN"/>
        </w:rPr>
        <w:t xml:space="preserve">: </w:t>
      </w:r>
      <w:r w:rsidR="00D42927" w:rsidRPr="0066215E">
        <w:rPr>
          <w:sz w:val="26"/>
          <w:szCs w:val="26"/>
          <w:lang w:val="vi-VN"/>
        </w:rPr>
        <w:t>0</w:t>
      </w:r>
      <w:r w:rsidR="00721F36" w:rsidRPr="0066215E">
        <w:rPr>
          <w:sz w:val="26"/>
          <w:szCs w:val="26"/>
          <w:lang w:val="vi-VN"/>
        </w:rPr>
        <w:t>7</w:t>
      </w:r>
      <w:r w:rsidR="00394CB8" w:rsidRPr="0066215E">
        <w:rPr>
          <w:sz w:val="26"/>
          <w:szCs w:val="26"/>
          <w:lang w:val="nl-NL"/>
        </w:rPr>
        <w:t xml:space="preserve"> đ/c; </w:t>
      </w:r>
    </w:p>
    <w:p w:rsidR="00721F36" w:rsidRPr="0066215E" w:rsidRDefault="00721F36" w:rsidP="0066215E">
      <w:pPr>
        <w:tabs>
          <w:tab w:val="left" w:pos="570"/>
        </w:tabs>
        <w:jc w:val="both"/>
        <w:rPr>
          <w:sz w:val="26"/>
          <w:szCs w:val="26"/>
          <w:lang w:val="vi-VN"/>
        </w:rPr>
      </w:pPr>
      <w:r w:rsidRPr="0066215E">
        <w:rPr>
          <w:sz w:val="26"/>
          <w:szCs w:val="26"/>
          <w:lang w:val="vi-VN"/>
        </w:rPr>
        <w:t>- Bằng khen cấp Bộ: 01 đ/c</w:t>
      </w:r>
      <w:r w:rsidR="00EF0A90" w:rsidRPr="0066215E">
        <w:rPr>
          <w:sz w:val="26"/>
          <w:szCs w:val="26"/>
          <w:lang w:val="vi-VN"/>
        </w:rPr>
        <w:t>;</w:t>
      </w:r>
    </w:p>
    <w:p w:rsidR="00DE3BE3" w:rsidRPr="0066215E" w:rsidRDefault="00721F36" w:rsidP="0066215E">
      <w:pPr>
        <w:tabs>
          <w:tab w:val="left" w:pos="570"/>
        </w:tabs>
        <w:jc w:val="both"/>
        <w:rPr>
          <w:sz w:val="26"/>
          <w:szCs w:val="26"/>
          <w:lang w:val="vi-VN"/>
        </w:rPr>
      </w:pPr>
      <w:r w:rsidRPr="0066215E">
        <w:rPr>
          <w:sz w:val="26"/>
          <w:szCs w:val="26"/>
          <w:lang w:val="vi-VN"/>
        </w:rPr>
        <w:t xml:space="preserve">- Bằng khen </w:t>
      </w:r>
      <w:r w:rsidR="00EF0A90" w:rsidRPr="0066215E">
        <w:rPr>
          <w:sz w:val="26"/>
          <w:szCs w:val="26"/>
          <w:lang w:val="vi-VN"/>
        </w:rPr>
        <w:t>UBND</w:t>
      </w:r>
      <w:r w:rsidRPr="0066215E">
        <w:rPr>
          <w:sz w:val="26"/>
          <w:szCs w:val="26"/>
          <w:lang w:val="vi-VN"/>
        </w:rPr>
        <w:t xml:space="preserve"> Tỉnh: 02 đc</w:t>
      </w:r>
      <w:r w:rsidR="00EF0A90" w:rsidRPr="0066215E">
        <w:rPr>
          <w:sz w:val="26"/>
          <w:szCs w:val="26"/>
          <w:lang w:val="vi-VN"/>
        </w:rPr>
        <w:t>;</w:t>
      </w:r>
    </w:p>
    <w:p w:rsidR="0066215E" w:rsidRPr="0066215E" w:rsidRDefault="00DE3BE3" w:rsidP="0066215E">
      <w:pPr>
        <w:tabs>
          <w:tab w:val="left" w:pos="570"/>
        </w:tabs>
        <w:jc w:val="both"/>
        <w:rPr>
          <w:sz w:val="26"/>
          <w:szCs w:val="26"/>
          <w:lang w:val="vi-VN"/>
        </w:rPr>
      </w:pPr>
      <w:r w:rsidRPr="0066215E">
        <w:rPr>
          <w:sz w:val="26"/>
          <w:szCs w:val="26"/>
          <w:lang w:val="vi-VN"/>
        </w:rPr>
        <w:t>- Chiến sỹ thi đua cấp cơ sở: 07 đồng chí.</w:t>
      </w:r>
      <w:r w:rsidR="00721F36" w:rsidRPr="0066215E">
        <w:rPr>
          <w:sz w:val="26"/>
          <w:szCs w:val="26"/>
          <w:lang w:val="vi-VN"/>
        </w:rPr>
        <w:t xml:space="preserve"> </w:t>
      </w:r>
    </w:p>
    <w:p w:rsidR="00A7007A" w:rsidRPr="0066215E" w:rsidRDefault="0066215E" w:rsidP="0066215E">
      <w:pPr>
        <w:tabs>
          <w:tab w:val="left" w:pos="570"/>
          <w:tab w:val="center" w:pos="4819"/>
        </w:tabs>
        <w:jc w:val="both"/>
        <w:rPr>
          <w:b/>
          <w:sz w:val="26"/>
          <w:szCs w:val="26"/>
          <w:lang w:val="nl-NL"/>
        </w:rPr>
      </w:pPr>
      <w:r w:rsidRPr="0066215E">
        <w:rPr>
          <w:b/>
          <w:sz w:val="26"/>
          <w:szCs w:val="26"/>
          <w:lang w:val="vi-VN"/>
        </w:rPr>
        <w:t xml:space="preserve"> </w:t>
      </w:r>
      <w:r w:rsidR="00D42927" w:rsidRPr="0066215E">
        <w:rPr>
          <w:b/>
          <w:sz w:val="26"/>
          <w:szCs w:val="26"/>
          <w:lang w:val="nl-NL"/>
        </w:rPr>
        <w:t>D</w:t>
      </w:r>
      <w:r w:rsidR="00A7007A" w:rsidRPr="0066215E">
        <w:rPr>
          <w:b/>
          <w:sz w:val="26"/>
          <w:szCs w:val="26"/>
          <w:lang w:val="nl-NL"/>
        </w:rPr>
        <w:t>. TỔ CHỨC THỰC HIỆN</w:t>
      </w:r>
      <w:r w:rsidR="00522E88" w:rsidRPr="0066215E">
        <w:rPr>
          <w:b/>
          <w:sz w:val="26"/>
          <w:szCs w:val="26"/>
          <w:lang w:val="nl-NL"/>
        </w:rPr>
        <w:tab/>
      </w:r>
    </w:p>
    <w:p w:rsidR="00A7007A" w:rsidRDefault="00A7007A" w:rsidP="0066215E">
      <w:pPr>
        <w:jc w:val="both"/>
        <w:rPr>
          <w:bCs/>
          <w:sz w:val="26"/>
          <w:szCs w:val="26"/>
          <w:lang w:val="vi-VN"/>
        </w:rPr>
      </w:pPr>
      <w:r w:rsidRPr="0066215E">
        <w:rPr>
          <w:iCs/>
          <w:sz w:val="26"/>
          <w:szCs w:val="26"/>
          <w:lang w:val="nl-NL"/>
        </w:rPr>
        <w:lastRenderedPageBreak/>
        <w:t>C</w:t>
      </w:r>
      <w:r w:rsidRPr="0066215E">
        <w:rPr>
          <w:iCs/>
          <w:sz w:val="26"/>
          <w:szCs w:val="26"/>
          <w:lang w:val="vi-VN"/>
        </w:rPr>
        <w:t xml:space="preserve">ác </w:t>
      </w:r>
      <w:r w:rsidRPr="0066215E">
        <w:rPr>
          <w:iCs/>
          <w:sz w:val="26"/>
          <w:szCs w:val="26"/>
          <w:lang w:val="nl-NL"/>
        </w:rPr>
        <w:t>tổ chức</w:t>
      </w:r>
      <w:r w:rsidR="0066215E" w:rsidRPr="0066215E">
        <w:rPr>
          <w:iCs/>
          <w:sz w:val="26"/>
          <w:szCs w:val="26"/>
          <w:lang w:val="vi-VN"/>
        </w:rPr>
        <w:t xml:space="preserve"> đoàn thể</w:t>
      </w:r>
      <w:r w:rsidRPr="0066215E">
        <w:rPr>
          <w:iCs/>
          <w:sz w:val="26"/>
          <w:szCs w:val="26"/>
          <w:lang w:val="nl-NL"/>
        </w:rPr>
        <w:t xml:space="preserve">, cán bộ giáo viên trường THCS </w:t>
      </w:r>
      <w:r w:rsidR="00721F36" w:rsidRPr="0066215E">
        <w:rPr>
          <w:iCs/>
          <w:sz w:val="26"/>
          <w:szCs w:val="26"/>
          <w:lang w:val="vi-VN"/>
        </w:rPr>
        <w:t>Trinh Lợi</w:t>
      </w:r>
      <w:r w:rsidRPr="0066215E">
        <w:rPr>
          <w:bCs/>
          <w:sz w:val="26"/>
          <w:szCs w:val="26"/>
          <w:lang w:val="vi-VN"/>
        </w:rPr>
        <w:t xml:space="preserve"> căn cứ vào nội dung hướng dẫn và thực ti</w:t>
      </w:r>
      <w:r w:rsidRPr="0066215E">
        <w:rPr>
          <w:bCs/>
          <w:sz w:val="26"/>
          <w:szCs w:val="26"/>
        </w:rPr>
        <w:t>ễ</w:t>
      </w:r>
      <w:r w:rsidRPr="0066215E">
        <w:rPr>
          <w:bCs/>
          <w:sz w:val="26"/>
          <w:szCs w:val="26"/>
          <w:lang w:val="vi-VN"/>
        </w:rPr>
        <w:t xml:space="preserve">n của </w:t>
      </w:r>
      <w:r w:rsidRPr="0066215E">
        <w:rPr>
          <w:bCs/>
          <w:sz w:val="26"/>
          <w:szCs w:val="26"/>
        </w:rPr>
        <w:t xml:space="preserve">nhà </w:t>
      </w:r>
      <w:r w:rsidRPr="0066215E">
        <w:rPr>
          <w:bCs/>
          <w:sz w:val="26"/>
          <w:szCs w:val="26"/>
          <w:lang w:val="nl-NL"/>
        </w:rPr>
        <w:t>trường</w:t>
      </w:r>
      <w:r w:rsidRPr="0066215E">
        <w:rPr>
          <w:bCs/>
          <w:sz w:val="26"/>
          <w:szCs w:val="26"/>
        </w:rPr>
        <w:t xml:space="preserve"> để</w:t>
      </w:r>
      <w:r w:rsidRPr="0066215E">
        <w:rPr>
          <w:bCs/>
          <w:sz w:val="26"/>
          <w:szCs w:val="26"/>
          <w:lang w:val="vi-VN"/>
        </w:rPr>
        <w:t xml:space="preserve"> xây dựng và triển khai thực hiện tốt kế hoạch năm học, phấn đấu</w:t>
      </w:r>
      <w:r w:rsidRPr="0066215E">
        <w:rPr>
          <w:bCs/>
          <w:sz w:val="26"/>
          <w:szCs w:val="26"/>
          <w:lang w:val="nl-NL"/>
        </w:rPr>
        <w:t xml:space="preserve"> </w:t>
      </w:r>
      <w:r w:rsidRPr="0066215E">
        <w:rPr>
          <w:bCs/>
          <w:sz w:val="26"/>
          <w:szCs w:val="26"/>
          <w:lang w:val="vi-VN"/>
        </w:rPr>
        <w:t xml:space="preserve">hoàn thành xuất sắc </w:t>
      </w:r>
      <w:r w:rsidRPr="0066215E">
        <w:rPr>
          <w:bCs/>
          <w:sz w:val="26"/>
          <w:szCs w:val="26"/>
        </w:rPr>
        <w:t>nhiệm vụ</w:t>
      </w:r>
      <w:r w:rsidRPr="0066215E">
        <w:rPr>
          <w:bCs/>
          <w:sz w:val="26"/>
          <w:szCs w:val="26"/>
          <w:lang w:val="vi-VN"/>
        </w:rPr>
        <w:t xml:space="preserve"> năm học 20</w:t>
      </w:r>
      <w:r w:rsidRPr="0066215E">
        <w:rPr>
          <w:bCs/>
          <w:sz w:val="26"/>
          <w:szCs w:val="26"/>
        </w:rPr>
        <w:t>2</w:t>
      </w:r>
      <w:r w:rsidR="000F5748" w:rsidRPr="0066215E">
        <w:rPr>
          <w:bCs/>
          <w:sz w:val="26"/>
          <w:szCs w:val="26"/>
        </w:rPr>
        <w:t>3</w:t>
      </w:r>
      <w:r w:rsidRPr="0066215E">
        <w:rPr>
          <w:bCs/>
          <w:sz w:val="26"/>
          <w:szCs w:val="26"/>
          <w:lang w:val="vi-VN"/>
        </w:rPr>
        <w:t>-20</w:t>
      </w:r>
      <w:r w:rsidRPr="0066215E">
        <w:rPr>
          <w:bCs/>
          <w:sz w:val="26"/>
          <w:szCs w:val="26"/>
        </w:rPr>
        <w:t>2</w:t>
      </w:r>
      <w:r w:rsidR="000F5748" w:rsidRPr="0066215E">
        <w:rPr>
          <w:bCs/>
          <w:sz w:val="26"/>
          <w:szCs w:val="26"/>
        </w:rPr>
        <w:t>4</w:t>
      </w:r>
      <w:r w:rsidRPr="0066215E">
        <w:rPr>
          <w:bCs/>
          <w:sz w:val="26"/>
          <w:szCs w:val="26"/>
          <w:lang w:val="vi-VN"/>
        </w:rPr>
        <w:t>.</w:t>
      </w:r>
    </w:p>
    <w:p w:rsidR="00E910F3" w:rsidRPr="0066215E" w:rsidRDefault="00E910F3" w:rsidP="0066215E">
      <w:pPr>
        <w:jc w:val="both"/>
        <w:rPr>
          <w:bCs/>
          <w:sz w:val="26"/>
          <w:szCs w:val="26"/>
          <w:lang w:val="nl-NL"/>
        </w:rPr>
      </w:pPr>
    </w:p>
    <w:tbl>
      <w:tblPr>
        <w:tblW w:w="0" w:type="auto"/>
        <w:tblLook w:val="01E0" w:firstRow="1" w:lastRow="1" w:firstColumn="1" w:lastColumn="1" w:noHBand="0" w:noVBand="0"/>
      </w:tblPr>
      <w:tblGrid>
        <w:gridCol w:w="4610"/>
        <w:gridCol w:w="4678"/>
      </w:tblGrid>
      <w:tr w:rsidR="00A7007A" w:rsidRPr="0066215E" w:rsidTr="00BD77AF">
        <w:tc>
          <w:tcPr>
            <w:tcW w:w="4610" w:type="dxa"/>
          </w:tcPr>
          <w:p w:rsidR="00A7007A" w:rsidRPr="0066215E" w:rsidRDefault="0066215E" w:rsidP="0066215E">
            <w:pPr>
              <w:tabs>
                <w:tab w:val="left" w:pos="570"/>
              </w:tabs>
              <w:rPr>
                <w:i/>
                <w:sz w:val="26"/>
                <w:szCs w:val="26"/>
                <w:lang w:val="vi-VN"/>
              </w:rPr>
            </w:pPr>
            <w:r>
              <w:rPr>
                <w:b/>
                <w:bCs/>
                <w:i/>
                <w:iCs/>
                <w:sz w:val="26"/>
                <w:szCs w:val="26"/>
                <w:lang w:val="vi-VN"/>
              </w:rPr>
              <w:t xml:space="preserve"> </w:t>
            </w:r>
            <w:r w:rsidR="00A7007A" w:rsidRPr="0066215E">
              <w:rPr>
                <w:b/>
                <w:bCs/>
                <w:i/>
                <w:iCs/>
                <w:sz w:val="26"/>
                <w:szCs w:val="26"/>
                <w:lang w:val="vi-VN"/>
              </w:rPr>
              <w:t>Nơi nhận:</w:t>
            </w:r>
            <w:r w:rsidR="00A7007A" w:rsidRPr="0066215E">
              <w:rPr>
                <w:i/>
                <w:sz w:val="26"/>
                <w:szCs w:val="26"/>
                <w:lang w:val="vi-VN"/>
              </w:rPr>
              <w:t xml:space="preserve"> </w:t>
            </w:r>
          </w:p>
          <w:p w:rsidR="00A7007A" w:rsidRPr="00E910F3" w:rsidRDefault="00A7007A" w:rsidP="0066215E">
            <w:pPr>
              <w:tabs>
                <w:tab w:val="left" w:pos="570"/>
              </w:tabs>
            </w:pPr>
            <w:r w:rsidRPr="00E910F3">
              <w:rPr>
                <w:lang w:val="vi-VN"/>
              </w:rPr>
              <w:t>- PGD để báo cáo;</w:t>
            </w:r>
          </w:p>
          <w:p w:rsidR="008A263E" w:rsidRPr="00E910F3" w:rsidRDefault="008A263E" w:rsidP="0066215E">
            <w:pPr>
              <w:tabs>
                <w:tab w:val="left" w:pos="570"/>
              </w:tabs>
            </w:pPr>
            <w:r w:rsidRPr="00E910F3">
              <w:t>- Ban giám hiệu, các tổ;</w:t>
            </w:r>
          </w:p>
          <w:p w:rsidR="00A7007A" w:rsidRPr="00E910F3" w:rsidRDefault="00A7007A" w:rsidP="0066215E">
            <w:pPr>
              <w:tabs>
                <w:tab w:val="left" w:pos="570"/>
              </w:tabs>
              <w:rPr>
                <w:lang w:val="nl-NL"/>
              </w:rPr>
            </w:pPr>
            <w:r w:rsidRPr="00E910F3">
              <w:rPr>
                <w:lang w:val="nl-NL"/>
              </w:rPr>
              <w:t>- Toàn thể cán bộ giáo viên;</w:t>
            </w:r>
          </w:p>
          <w:p w:rsidR="00A7007A" w:rsidRPr="00E910F3" w:rsidRDefault="00A7007A" w:rsidP="0066215E">
            <w:pPr>
              <w:tabs>
                <w:tab w:val="left" w:pos="570"/>
              </w:tabs>
              <w:rPr>
                <w:lang w:val="vi-VN"/>
              </w:rPr>
            </w:pPr>
            <w:r w:rsidRPr="00E910F3">
              <w:rPr>
                <w:lang w:val="vi-VN"/>
              </w:rPr>
              <w:t>- Lưu: VT.</w:t>
            </w:r>
          </w:p>
          <w:p w:rsidR="00A7007A" w:rsidRPr="0066215E" w:rsidRDefault="00A7007A" w:rsidP="00BD77AF">
            <w:pPr>
              <w:tabs>
                <w:tab w:val="left" w:pos="570"/>
              </w:tabs>
              <w:ind w:firstLine="570"/>
              <w:rPr>
                <w:sz w:val="26"/>
                <w:szCs w:val="26"/>
                <w:lang w:val="vi-VN"/>
              </w:rPr>
            </w:pPr>
          </w:p>
        </w:tc>
        <w:tc>
          <w:tcPr>
            <w:tcW w:w="4678" w:type="dxa"/>
          </w:tcPr>
          <w:p w:rsidR="00A7007A" w:rsidRPr="0066215E" w:rsidRDefault="0066215E" w:rsidP="00BD77AF">
            <w:pPr>
              <w:tabs>
                <w:tab w:val="left" w:pos="570"/>
              </w:tabs>
              <w:ind w:firstLine="570"/>
              <w:jc w:val="center"/>
              <w:rPr>
                <w:b/>
                <w:bCs/>
                <w:iCs/>
                <w:sz w:val="26"/>
                <w:szCs w:val="26"/>
                <w:lang w:val="vi-VN"/>
              </w:rPr>
            </w:pPr>
            <w:r>
              <w:rPr>
                <w:b/>
                <w:sz w:val="26"/>
                <w:szCs w:val="26"/>
                <w:lang w:val="vi-VN"/>
              </w:rPr>
              <w:t xml:space="preserve"> </w:t>
            </w:r>
            <w:r w:rsidR="00A7007A" w:rsidRPr="0066215E">
              <w:rPr>
                <w:b/>
                <w:sz w:val="26"/>
                <w:szCs w:val="26"/>
                <w:lang w:val="vi-VN"/>
              </w:rPr>
              <w:t>HIỆU TRƯỞNG</w:t>
            </w:r>
          </w:p>
          <w:p w:rsidR="00A7007A" w:rsidRPr="0066215E" w:rsidRDefault="00A7007A" w:rsidP="00BD77AF">
            <w:pPr>
              <w:tabs>
                <w:tab w:val="left" w:pos="570"/>
              </w:tabs>
              <w:ind w:firstLine="570"/>
              <w:jc w:val="center"/>
              <w:rPr>
                <w:b/>
                <w:bCs/>
                <w:iCs/>
                <w:sz w:val="26"/>
                <w:szCs w:val="26"/>
                <w:lang w:val="vi-VN"/>
              </w:rPr>
            </w:pPr>
          </w:p>
          <w:p w:rsidR="00A7007A" w:rsidRPr="0066215E" w:rsidRDefault="00A7007A" w:rsidP="00BD77AF">
            <w:pPr>
              <w:tabs>
                <w:tab w:val="left" w:pos="570"/>
              </w:tabs>
              <w:ind w:firstLine="570"/>
              <w:jc w:val="center"/>
              <w:rPr>
                <w:b/>
                <w:bCs/>
                <w:iCs/>
                <w:sz w:val="26"/>
                <w:szCs w:val="26"/>
              </w:rPr>
            </w:pPr>
          </w:p>
          <w:p w:rsidR="00964A9D" w:rsidRPr="0066215E" w:rsidRDefault="00964A9D" w:rsidP="00BD77AF">
            <w:pPr>
              <w:tabs>
                <w:tab w:val="left" w:pos="570"/>
              </w:tabs>
              <w:ind w:firstLine="570"/>
              <w:jc w:val="center"/>
              <w:rPr>
                <w:b/>
                <w:bCs/>
                <w:iCs/>
                <w:sz w:val="26"/>
                <w:szCs w:val="26"/>
              </w:rPr>
            </w:pPr>
          </w:p>
          <w:p w:rsidR="008A263E" w:rsidRPr="0066215E" w:rsidRDefault="008A263E" w:rsidP="00BD77AF">
            <w:pPr>
              <w:tabs>
                <w:tab w:val="left" w:pos="570"/>
              </w:tabs>
              <w:ind w:firstLine="570"/>
              <w:jc w:val="center"/>
              <w:rPr>
                <w:b/>
                <w:bCs/>
                <w:iCs/>
                <w:sz w:val="26"/>
                <w:szCs w:val="26"/>
              </w:rPr>
            </w:pPr>
          </w:p>
          <w:p w:rsidR="00A7007A" w:rsidRPr="0066215E" w:rsidRDefault="00721F36" w:rsidP="00BD77AF">
            <w:pPr>
              <w:tabs>
                <w:tab w:val="left" w:pos="570"/>
              </w:tabs>
              <w:ind w:firstLine="570"/>
              <w:jc w:val="center"/>
              <w:rPr>
                <w:b/>
                <w:sz w:val="26"/>
                <w:szCs w:val="26"/>
                <w:lang w:val="nl-NL"/>
              </w:rPr>
            </w:pPr>
            <w:r w:rsidRPr="0066215E">
              <w:rPr>
                <w:b/>
                <w:bCs/>
                <w:iCs/>
                <w:sz w:val="26"/>
                <w:szCs w:val="26"/>
                <w:lang w:val="vi-VN"/>
              </w:rPr>
              <w:t>Trần Anh Đăng</w:t>
            </w:r>
          </w:p>
        </w:tc>
      </w:tr>
    </w:tbl>
    <w:p w:rsidR="00AF284A" w:rsidRPr="0066215E" w:rsidRDefault="00AF284A" w:rsidP="00522E88">
      <w:pPr>
        <w:tabs>
          <w:tab w:val="left" w:pos="570"/>
        </w:tabs>
        <w:rPr>
          <w:b/>
          <w:sz w:val="26"/>
          <w:szCs w:val="26"/>
          <w:lang w:val="nl-NL"/>
        </w:rPr>
      </w:pPr>
    </w:p>
    <w:p w:rsidR="000F5748" w:rsidRPr="0066215E" w:rsidRDefault="000F5748" w:rsidP="00643E04">
      <w:pPr>
        <w:tabs>
          <w:tab w:val="left" w:pos="570"/>
        </w:tabs>
        <w:rPr>
          <w:b/>
          <w:sz w:val="26"/>
          <w:szCs w:val="26"/>
          <w:lang w:val="nl-NL"/>
        </w:rPr>
      </w:pPr>
    </w:p>
    <w:p w:rsidR="008B549D" w:rsidRPr="0066215E" w:rsidRDefault="008B549D" w:rsidP="00643E04">
      <w:pPr>
        <w:tabs>
          <w:tab w:val="left" w:pos="570"/>
        </w:tabs>
        <w:rPr>
          <w:b/>
          <w:sz w:val="26"/>
          <w:szCs w:val="26"/>
          <w:lang w:val="nl-NL"/>
        </w:rPr>
      </w:pPr>
    </w:p>
    <w:p w:rsidR="008B549D" w:rsidRPr="0066215E" w:rsidRDefault="008B549D" w:rsidP="00643E04">
      <w:pPr>
        <w:tabs>
          <w:tab w:val="left" w:pos="570"/>
        </w:tabs>
        <w:rPr>
          <w:b/>
          <w:sz w:val="26"/>
          <w:szCs w:val="26"/>
          <w:lang w:val="nl-NL"/>
        </w:rPr>
      </w:pPr>
    </w:p>
    <w:p w:rsidR="008B549D" w:rsidRPr="0066215E" w:rsidRDefault="008B549D" w:rsidP="00643E04">
      <w:pPr>
        <w:tabs>
          <w:tab w:val="left" w:pos="570"/>
        </w:tabs>
        <w:rPr>
          <w:b/>
          <w:sz w:val="26"/>
          <w:szCs w:val="26"/>
          <w:lang w:val="nl-NL"/>
        </w:rPr>
      </w:pPr>
    </w:p>
    <w:p w:rsidR="008B549D" w:rsidRPr="0066215E" w:rsidRDefault="008B549D" w:rsidP="00643E04">
      <w:pPr>
        <w:tabs>
          <w:tab w:val="left" w:pos="570"/>
        </w:tabs>
        <w:rPr>
          <w:b/>
          <w:sz w:val="26"/>
          <w:szCs w:val="26"/>
          <w:lang w:val="nl-NL"/>
        </w:rPr>
      </w:pPr>
    </w:p>
    <w:p w:rsidR="008B549D" w:rsidRPr="0066215E" w:rsidRDefault="008B549D" w:rsidP="00643E04">
      <w:pPr>
        <w:tabs>
          <w:tab w:val="left" w:pos="570"/>
        </w:tabs>
        <w:rPr>
          <w:b/>
          <w:sz w:val="26"/>
          <w:szCs w:val="26"/>
          <w:lang w:val="nl-NL"/>
        </w:rPr>
      </w:pPr>
    </w:p>
    <w:p w:rsidR="008B549D" w:rsidRPr="0066215E" w:rsidRDefault="008B549D" w:rsidP="00643E04">
      <w:pPr>
        <w:tabs>
          <w:tab w:val="left" w:pos="570"/>
        </w:tabs>
        <w:rPr>
          <w:b/>
          <w:sz w:val="26"/>
          <w:szCs w:val="26"/>
          <w:lang w:val="nl-NL"/>
        </w:rPr>
      </w:pPr>
    </w:p>
    <w:p w:rsidR="008B549D" w:rsidRPr="0066215E" w:rsidRDefault="008B549D" w:rsidP="00643E04">
      <w:pPr>
        <w:tabs>
          <w:tab w:val="left" w:pos="570"/>
        </w:tabs>
        <w:rPr>
          <w:b/>
          <w:sz w:val="26"/>
          <w:szCs w:val="26"/>
          <w:lang w:val="nl-NL"/>
        </w:rPr>
      </w:pPr>
    </w:p>
    <w:p w:rsidR="008B549D" w:rsidRPr="0066215E" w:rsidRDefault="008B549D" w:rsidP="00643E04">
      <w:pPr>
        <w:tabs>
          <w:tab w:val="left" w:pos="570"/>
        </w:tabs>
        <w:rPr>
          <w:b/>
          <w:sz w:val="26"/>
          <w:szCs w:val="26"/>
          <w:lang w:val="nl-NL"/>
        </w:rPr>
      </w:pPr>
    </w:p>
    <w:p w:rsidR="002613E9" w:rsidRPr="0066215E" w:rsidRDefault="002613E9" w:rsidP="006E50FE">
      <w:pPr>
        <w:tabs>
          <w:tab w:val="left" w:pos="570"/>
        </w:tabs>
        <w:ind w:firstLine="570"/>
        <w:jc w:val="center"/>
        <w:rPr>
          <w:b/>
          <w:sz w:val="26"/>
          <w:szCs w:val="26"/>
          <w:lang w:val="nl-NL"/>
        </w:rPr>
      </w:pPr>
    </w:p>
    <w:sectPr w:rsidR="002613E9" w:rsidRPr="0066215E" w:rsidSect="00E910F3">
      <w:headerReference w:type="default" r:id="rId18"/>
      <w:footerReference w:type="even" r:id="rId19"/>
      <w:footerReference w:type="default" r:id="rId20"/>
      <w:pgSz w:w="11907" w:h="16840" w:code="9"/>
      <w:pgMar w:top="1134" w:right="90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88C" w:rsidRDefault="0012488C" w:rsidP="009F36CF">
      <w:r>
        <w:separator/>
      </w:r>
    </w:p>
  </w:endnote>
  <w:endnote w:type="continuationSeparator" w:id="0">
    <w:p w:rsidR="0012488C" w:rsidRDefault="0012488C" w:rsidP="009F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038" w:rsidRDefault="004B0038" w:rsidP="00B84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0038" w:rsidRDefault="004B00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038" w:rsidRDefault="004B0038">
    <w:pPr>
      <w:pStyle w:val="Footer"/>
      <w:jc w:val="right"/>
    </w:pPr>
  </w:p>
  <w:p w:rsidR="004B0038" w:rsidRDefault="004B0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88C" w:rsidRDefault="0012488C" w:rsidP="009F36CF">
      <w:r>
        <w:separator/>
      </w:r>
    </w:p>
  </w:footnote>
  <w:footnote w:type="continuationSeparator" w:id="0">
    <w:p w:rsidR="0012488C" w:rsidRDefault="0012488C" w:rsidP="009F3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038" w:rsidRDefault="004B0038">
    <w:pPr>
      <w:pStyle w:val="Header"/>
      <w:jc w:val="center"/>
    </w:pPr>
    <w:r>
      <w:fldChar w:fldCharType="begin"/>
    </w:r>
    <w:r>
      <w:instrText xml:space="preserve"> PAGE   \* MERGEFORMAT </w:instrText>
    </w:r>
    <w:r>
      <w:fldChar w:fldCharType="separate"/>
    </w:r>
    <w:r w:rsidR="00050AAE">
      <w:rPr>
        <w:noProof/>
      </w:rPr>
      <w:t>9</w:t>
    </w:r>
    <w:r>
      <w:rPr>
        <w:noProof/>
      </w:rPr>
      <w:fldChar w:fldCharType="end"/>
    </w:r>
  </w:p>
  <w:p w:rsidR="004B0038" w:rsidRDefault="004B00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4D73"/>
    <w:multiLevelType w:val="hybridMultilevel"/>
    <w:tmpl w:val="19645C6C"/>
    <w:lvl w:ilvl="0" w:tplc="6E565B76">
      <w:start w:val="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
    <w:nsid w:val="13C64E90"/>
    <w:multiLevelType w:val="hybridMultilevel"/>
    <w:tmpl w:val="77CA0224"/>
    <w:lvl w:ilvl="0" w:tplc="F17A8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66D104C"/>
    <w:multiLevelType w:val="hybridMultilevel"/>
    <w:tmpl w:val="747AF388"/>
    <w:lvl w:ilvl="0" w:tplc="0FEAC9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07B0B5B"/>
    <w:multiLevelType w:val="multilevel"/>
    <w:tmpl w:val="1040C84E"/>
    <w:lvl w:ilvl="0">
      <w:start w:val="1"/>
      <w:numFmt w:val="decimal"/>
      <w:lvlText w:val="%1."/>
      <w:lvlJc w:val="left"/>
      <w:pPr>
        <w:ind w:left="360" w:hanging="360"/>
      </w:pPr>
      <w:rPr>
        <w:rFonts w:ascii="Times New Roman" w:eastAsia="Times New Roman" w:hAnsi="Times New Roman" w:cs="Times New Roman"/>
        <w:b/>
        <w:i/>
      </w:rPr>
    </w:lvl>
    <w:lvl w:ilvl="1">
      <w:start w:val="1"/>
      <w:numFmt w:val="decimal"/>
      <w:isLgl/>
      <w:lvlText w:val="%1.%2"/>
      <w:lvlJc w:val="left"/>
      <w:pPr>
        <w:ind w:left="719" w:hanging="435"/>
      </w:pPr>
      <w:rPr>
        <w:rFonts w:hint="default"/>
        <w:b/>
        <w:sz w:val="24"/>
      </w:rPr>
    </w:lvl>
    <w:lvl w:ilvl="2">
      <w:start w:val="1"/>
      <w:numFmt w:val="decimal"/>
      <w:isLgl/>
      <w:lvlText w:val="%1.%2.%3"/>
      <w:lvlJc w:val="left"/>
      <w:pPr>
        <w:ind w:left="1230" w:hanging="720"/>
      </w:pPr>
      <w:rPr>
        <w:rFonts w:hint="default"/>
        <w:b/>
        <w:sz w:val="24"/>
      </w:rPr>
    </w:lvl>
    <w:lvl w:ilvl="3">
      <w:start w:val="1"/>
      <w:numFmt w:val="decimal"/>
      <w:isLgl/>
      <w:lvlText w:val="%1.%2.%3.%4"/>
      <w:lvlJc w:val="left"/>
      <w:pPr>
        <w:ind w:left="1590" w:hanging="1080"/>
      </w:pPr>
      <w:rPr>
        <w:rFonts w:hint="default"/>
        <w:b/>
        <w:sz w:val="24"/>
      </w:rPr>
    </w:lvl>
    <w:lvl w:ilvl="4">
      <w:start w:val="1"/>
      <w:numFmt w:val="decimal"/>
      <w:isLgl/>
      <w:lvlText w:val="%1.%2.%3.%4.%5"/>
      <w:lvlJc w:val="left"/>
      <w:pPr>
        <w:ind w:left="1590" w:hanging="1080"/>
      </w:pPr>
      <w:rPr>
        <w:rFonts w:hint="default"/>
        <w:b/>
        <w:sz w:val="24"/>
      </w:rPr>
    </w:lvl>
    <w:lvl w:ilvl="5">
      <w:start w:val="1"/>
      <w:numFmt w:val="decimal"/>
      <w:isLgl/>
      <w:lvlText w:val="%1.%2.%3.%4.%5.%6"/>
      <w:lvlJc w:val="left"/>
      <w:pPr>
        <w:ind w:left="1950" w:hanging="1440"/>
      </w:pPr>
      <w:rPr>
        <w:rFonts w:hint="default"/>
        <w:b/>
        <w:sz w:val="24"/>
      </w:rPr>
    </w:lvl>
    <w:lvl w:ilvl="6">
      <w:start w:val="1"/>
      <w:numFmt w:val="decimal"/>
      <w:isLgl/>
      <w:lvlText w:val="%1.%2.%3.%4.%5.%6.%7"/>
      <w:lvlJc w:val="left"/>
      <w:pPr>
        <w:ind w:left="1950" w:hanging="1440"/>
      </w:pPr>
      <w:rPr>
        <w:rFonts w:hint="default"/>
        <w:b/>
        <w:sz w:val="24"/>
      </w:rPr>
    </w:lvl>
    <w:lvl w:ilvl="7">
      <w:start w:val="1"/>
      <w:numFmt w:val="decimal"/>
      <w:isLgl/>
      <w:lvlText w:val="%1.%2.%3.%4.%5.%6.%7.%8"/>
      <w:lvlJc w:val="left"/>
      <w:pPr>
        <w:ind w:left="2310" w:hanging="1800"/>
      </w:pPr>
      <w:rPr>
        <w:rFonts w:hint="default"/>
        <w:b/>
        <w:sz w:val="24"/>
      </w:rPr>
    </w:lvl>
    <w:lvl w:ilvl="8">
      <w:start w:val="1"/>
      <w:numFmt w:val="decimal"/>
      <w:isLgl/>
      <w:lvlText w:val="%1.%2.%3.%4.%5.%6.%7.%8.%9"/>
      <w:lvlJc w:val="left"/>
      <w:pPr>
        <w:ind w:left="2670" w:hanging="2160"/>
      </w:pPr>
      <w:rPr>
        <w:rFonts w:hint="default"/>
        <w:b/>
        <w:sz w:val="24"/>
      </w:rPr>
    </w:lvl>
  </w:abstractNum>
  <w:abstractNum w:abstractNumId="4">
    <w:nsid w:val="43386FA0"/>
    <w:multiLevelType w:val="hybridMultilevel"/>
    <w:tmpl w:val="867A66C8"/>
    <w:lvl w:ilvl="0" w:tplc="5BCAC276">
      <w:start w:val="1"/>
      <w:numFmt w:val="decimal"/>
      <w:lvlText w:val="%1."/>
      <w:lvlJc w:val="left"/>
      <w:pPr>
        <w:tabs>
          <w:tab w:val="num" w:pos="1055"/>
        </w:tabs>
        <w:ind w:left="1055" w:hanging="360"/>
      </w:pPr>
      <w:rPr>
        <w:b/>
        <w:sz w:val="24"/>
        <w:szCs w:val="24"/>
      </w:rPr>
    </w:lvl>
    <w:lvl w:ilvl="1" w:tplc="059EC276">
      <w:start w:val="1"/>
      <w:numFmt w:val="lowerLetter"/>
      <w:lvlText w:val="%2."/>
      <w:lvlJc w:val="left"/>
      <w:pPr>
        <w:tabs>
          <w:tab w:val="num" w:pos="1775"/>
        </w:tabs>
        <w:ind w:left="1775" w:hanging="360"/>
      </w:pPr>
      <w:rPr>
        <w:b/>
      </w:rPr>
    </w:lvl>
    <w:lvl w:ilvl="2" w:tplc="0409001B">
      <w:start w:val="1"/>
      <w:numFmt w:val="lowerRoman"/>
      <w:lvlText w:val="%3."/>
      <w:lvlJc w:val="right"/>
      <w:pPr>
        <w:tabs>
          <w:tab w:val="num" w:pos="2495"/>
        </w:tabs>
        <w:ind w:left="2495" w:hanging="180"/>
      </w:pPr>
    </w:lvl>
    <w:lvl w:ilvl="3" w:tplc="0409000F">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5">
    <w:nsid w:val="436703D2"/>
    <w:multiLevelType w:val="hybridMultilevel"/>
    <w:tmpl w:val="D2E8B682"/>
    <w:lvl w:ilvl="0" w:tplc="C494DB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64606A"/>
    <w:multiLevelType w:val="hybridMultilevel"/>
    <w:tmpl w:val="999ED4DA"/>
    <w:lvl w:ilvl="0" w:tplc="CD8C007A">
      <w:start w:val="3"/>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EB7A1F"/>
    <w:multiLevelType w:val="hybridMultilevel"/>
    <w:tmpl w:val="D8B29C82"/>
    <w:lvl w:ilvl="0" w:tplc="64604ABE">
      <w:start w:val="2"/>
      <w:numFmt w:val="bullet"/>
      <w:lvlText w:val="-"/>
      <w:lvlJc w:val="left"/>
      <w:pPr>
        <w:ind w:left="930" w:hanging="360"/>
      </w:pPr>
      <w:rPr>
        <w:rFonts w:ascii="Times New Roman" w:eastAsia="Times New Roman" w:hAnsi="Times New Roman" w:cs="Times New Roman" w:hint="default"/>
        <w:b/>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
    <w:nsid w:val="55612B0C"/>
    <w:multiLevelType w:val="hybridMultilevel"/>
    <w:tmpl w:val="C5C82B82"/>
    <w:lvl w:ilvl="0" w:tplc="4DBED1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974110C"/>
    <w:multiLevelType w:val="hybridMultilevel"/>
    <w:tmpl w:val="B24E071E"/>
    <w:lvl w:ilvl="0" w:tplc="51DE2B4E">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770A17DA"/>
    <w:multiLevelType w:val="hybridMultilevel"/>
    <w:tmpl w:val="C9EE4E02"/>
    <w:lvl w:ilvl="0" w:tplc="5A54A162">
      <w:numFmt w:val="bullet"/>
      <w:lvlText w:val="-"/>
      <w:lvlJc w:val="left"/>
      <w:pPr>
        <w:ind w:left="930" w:hanging="360"/>
      </w:pPr>
      <w:rPr>
        <w:rFonts w:ascii="Times New Roman" w:eastAsia="Times New Roman" w:hAnsi="Times New Roman" w:cs="Times New Roman" w:hint="default"/>
        <w:b/>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nsid w:val="7A6A7ACE"/>
    <w:multiLevelType w:val="hybridMultilevel"/>
    <w:tmpl w:val="2090BBAC"/>
    <w:lvl w:ilvl="0" w:tplc="714E445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F8B3AF6"/>
    <w:multiLevelType w:val="hybridMultilevel"/>
    <w:tmpl w:val="EAB26E6E"/>
    <w:lvl w:ilvl="0" w:tplc="5AE2F886">
      <w:start w:val="1"/>
      <w:numFmt w:val="bullet"/>
      <w:lvlText w:val="-"/>
      <w:lvlJc w:val="left"/>
      <w:pPr>
        <w:ind w:left="930" w:hanging="360"/>
      </w:pPr>
      <w:rPr>
        <w:rFonts w:ascii="Times New Roman" w:eastAsia="Times New Roman" w:hAnsi="Times New Roman" w:cs="Times New Roman" w:hint="default"/>
      </w:rPr>
    </w:lvl>
    <w:lvl w:ilvl="1" w:tplc="042A0003" w:tentative="1">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abstractNum w:abstractNumId="13">
    <w:nsid w:val="7FD26BF5"/>
    <w:multiLevelType w:val="hybridMultilevel"/>
    <w:tmpl w:val="ADA407A2"/>
    <w:lvl w:ilvl="0" w:tplc="14D6BA9E">
      <w:start w:val="2"/>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
  </w:num>
  <w:num w:numId="2">
    <w:abstractNumId w:val="9"/>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
  </w:num>
  <w:num w:numId="7">
    <w:abstractNumId w:val="13"/>
  </w:num>
  <w:num w:numId="8">
    <w:abstractNumId w:val="7"/>
  </w:num>
  <w:num w:numId="9">
    <w:abstractNumId w:val="10"/>
  </w:num>
  <w:num w:numId="10">
    <w:abstractNumId w:val="6"/>
  </w:num>
  <w:num w:numId="11">
    <w:abstractNumId w:val="11"/>
  </w:num>
  <w:num w:numId="12">
    <w:abstractNumId w:val="5"/>
  </w:num>
  <w:num w:numId="13">
    <w:abstractNumId w:val="3"/>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17"/>
    <w:rsid w:val="00005426"/>
    <w:rsid w:val="00006488"/>
    <w:rsid w:val="000117D3"/>
    <w:rsid w:val="00012049"/>
    <w:rsid w:val="0001307B"/>
    <w:rsid w:val="000142A4"/>
    <w:rsid w:val="0001715F"/>
    <w:rsid w:val="00022D9D"/>
    <w:rsid w:val="00023EC3"/>
    <w:rsid w:val="00031B07"/>
    <w:rsid w:val="00037F4B"/>
    <w:rsid w:val="00042CBB"/>
    <w:rsid w:val="00043386"/>
    <w:rsid w:val="0005032F"/>
    <w:rsid w:val="00050AAE"/>
    <w:rsid w:val="0005157C"/>
    <w:rsid w:val="00052A3E"/>
    <w:rsid w:val="000635E1"/>
    <w:rsid w:val="0006433F"/>
    <w:rsid w:val="00065E46"/>
    <w:rsid w:val="000668F0"/>
    <w:rsid w:val="00074123"/>
    <w:rsid w:val="000772C2"/>
    <w:rsid w:val="00081483"/>
    <w:rsid w:val="00083EDE"/>
    <w:rsid w:val="00087DE3"/>
    <w:rsid w:val="00091151"/>
    <w:rsid w:val="00093CE9"/>
    <w:rsid w:val="00095222"/>
    <w:rsid w:val="00096F19"/>
    <w:rsid w:val="000A22FF"/>
    <w:rsid w:val="000A7C5E"/>
    <w:rsid w:val="000B05B8"/>
    <w:rsid w:val="000B3463"/>
    <w:rsid w:val="000B3948"/>
    <w:rsid w:val="000B4173"/>
    <w:rsid w:val="000B6A04"/>
    <w:rsid w:val="000B6CBF"/>
    <w:rsid w:val="000C74E6"/>
    <w:rsid w:val="000D00F9"/>
    <w:rsid w:val="000D046A"/>
    <w:rsid w:val="000D0731"/>
    <w:rsid w:val="000D0794"/>
    <w:rsid w:val="000D0DB9"/>
    <w:rsid w:val="000D1D58"/>
    <w:rsid w:val="000D2E27"/>
    <w:rsid w:val="000D55B4"/>
    <w:rsid w:val="000D6C4B"/>
    <w:rsid w:val="000E1119"/>
    <w:rsid w:val="000E2FDE"/>
    <w:rsid w:val="000E37B4"/>
    <w:rsid w:val="000E5FD7"/>
    <w:rsid w:val="000F24B7"/>
    <w:rsid w:val="000F371D"/>
    <w:rsid w:val="000F5748"/>
    <w:rsid w:val="00100C58"/>
    <w:rsid w:val="001114BD"/>
    <w:rsid w:val="001131AB"/>
    <w:rsid w:val="0011387B"/>
    <w:rsid w:val="00113B0E"/>
    <w:rsid w:val="00115F83"/>
    <w:rsid w:val="001160B4"/>
    <w:rsid w:val="001209A7"/>
    <w:rsid w:val="001220F8"/>
    <w:rsid w:val="00122990"/>
    <w:rsid w:val="00123D38"/>
    <w:rsid w:val="0012488C"/>
    <w:rsid w:val="00125671"/>
    <w:rsid w:val="00127DB1"/>
    <w:rsid w:val="001309DA"/>
    <w:rsid w:val="00134014"/>
    <w:rsid w:val="00134360"/>
    <w:rsid w:val="00137972"/>
    <w:rsid w:val="001418D3"/>
    <w:rsid w:val="0014233D"/>
    <w:rsid w:val="00146026"/>
    <w:rsid w:val="001460F9"/>
    <w:rsid w:val="00146BB1"/>
    <w:rsid w:val="00151CF0"/>
    <w:rsid w:val="00152471"/>
    <w:rsid w:val="001555C3"/>
    <w:rsid w:val="00161705"/>
    <w:rsid w:val="00163C59"/>
    <w:rsid w:val="00181067"/>
    <w:rsid w:val="00181CEA"/>
    <w:rsid w:val="0018400D"/>
    <w:rsid w:val="001847C0"/>
    <w:rsid w:val="001856B4"/>
    <w:rsid w:val="00187A1D"/>
    <w:rsid w:val="0019002C"/>
    <w:rsid w:val="00191A79"/>
    <w:rsid w:val="00192C91"/>
    <w:rsid w:val="001963F8"/>
    <w:rsid w:val="001A12E0"/>
    <w:rsid w:val="001A238F"/>
    <w:rsid w:val="001A7198"/>
    <w:rsid w:val="001B02FE"/>
    <w:rsid w:val="001B4352"/>
    <w:rsid w:val="001B46D3"/>
    <w:rsid w:val="001B57ED"/>
    <w:rsid w:val="001B7B9D"/>
    <w:rsid w:val="001C44D6"/>
    <w:rsid w:val="001C56F1"/>
    <w:rsid w:val="001C6F1E"/>
    <w:rsid w:val="001C7D7D"/>
    <w:rsid w:val="001D47D0"/>
    <w:rsid w:val="001E142D"/>
    <w:rsid w:val="001E1FC3"/>
    <w:rsid w:val="001E21CC"/>
    <w:rsid w:val="001E2BD7"/>
    <w:rsid w:val="001E6409"/>
    <w:rsid w:val="001E6FF9"/>
    <w:rsid w:val="001E7545"/>
    <w:rsid w:val="001F4101"/>
    <w:rsid w:val="001F52E2"/>
    <w:rsid w:val="001F7C16"/>
    <w:rsid w:val="002021DC"/>
    <w:rsid w:val="002033F0"/>
    <w:rsid w:val="00204A81"/>
    <w:rsid w:val="00205C5A"/>
    <w:rsid w:val="002067D0"/>
    <w:rsid w:val="002067FD"/>
    <w:rsid w:val="00211AAC"/>
    <w:rsid w:val="002150DB"/>
    <w:rsid w:val="002159D2"/>
    <w:rsid w:val="002177F7"/>
    <w:rsid w:val="00217AF3"/>
    <w:rsid w:val="00220741"/>
    <w:rsid w:val="002267B0"/>
    <w:rsid w:val="002272B7"/>
    <w:rsid w:val="002326FE"/>
    <w:rsid w:val="00233759"/>
    <w:rsid w:val="00233F26"/>
    <w:rsid w:val="00234DC5"/>
    <w:rsid w:val="00242AEA"/>
    <w:rsid w:val="00243872"/>
    <w:rsid w:val="00245468"/>
    <w:rsid w:val="00245BD3"/>
    <w:rsid w:val="00247AB8"/>
    <w:rsid w:val="00253FEB"/>
    <w:rsid w:val="0025715B"/>
    <w:rsid w:val="002610F7"/>
    <w:rsid w:val="002613E9"/>
    <w:rsid w:val="00263EB1"/>
    <w:rsid w:val="002724F9"/>
    <w:rsid w:val="0027267E"/>
    <w:rsid w:val="00274FCF"/>
    <w:rsid w:val="002750EC"/>
    <w:rsid w:val="00275584"/>
    <w:rsid w:val="00281A55"/>
    <w:rsid w:val="00283D2C"/>
    <w:rsid w:val="00287F5F"/>
    <w:rsid w:val="002903A9"/>
    <w:rsid w:val="002922EB"/>
    <w:rsid w:val="00292A56"/>
    <w:rsid w:val="002930D9"/>
    <w:rsid w:val="00295345"/>
    <w:rsid w:val="00297857"/>
    <w:rsid w:val="002A0FB6"/>
    <w:rsid w:val="002A16CF"/>
    <w:rsid w:val="002A2608"/>
    <w:rsid w:val="002A3663"/>
    <w:rsid w:val="002A47B9"/>
    <w:rsid w:val="002A73D8"/>
    <w:rsid w:val="002A7DF5"/>
    <w:rsid w:val="002B330F"/>
    <w:rsid w:val="002B609B"/>
    <w:rsid w:val="002C394E"/>
    <w:rsid w:val="002C40A6"/>
    <w:rsid w:val="002C49F2"/>
    <w:rsid w:val="002C7281"/>
    <w:rsid w:val="002D0F7D"/>
    <w:rsid w:val="002D3B69"/>
    <w:rsid w:val="002D5024"/>
    <w:rsid w:val="002D6530"/>
    <w:rsid w:val="002D6EBC"/>
    <w:rsid w:val="002E4063"/>
    <w:rsid w:val="002E4191"/>
    <w:rsid w:val="002F1032"/>
    <w:rsid w:val="002F283B"/>
    <w:rsid w:val="002F45B9"/>
    <w:rsid w:val="002F5F92"/>
    <w:rsid w:val="0030011E"/>
    <w:rsid w:val="00300208"/>
    <w:rsid w:val="00301216"/>
    <w:rsid w:val="00301585"/>
    <w:rsid w:val="0030698E"/>
    <w:rsid w:val="00310A36"/>
    <w:rsid w:val="00310D08"/>
    <w:rsid w:val="003110F9"/>
    <w:rsid w:val="00320682"/>
    <w:rsid w:val="00326894"/>
    <w:rsid w:val="00326CC2"/>
    <w:rsid w:val="00331324"/>
    <w:rsid w:val="00331D6D"/>
    <w:rsid w:val="0033447C"/>
    <w:rsid w:val="0033472E"/>
    <w:rsid w:val="00336C0F"/>
    <w:rsid w:val="00346DCC"/>
    <w:rsid w:val="00350326"/>
    <w:rsid w:val="00350B9E"/>
    <w:rsid w:val="0035151D"/>
    <w:rsid w:val="00352A2F"/>
    <w:rsid w:val="00355C43"/>
    <w:rsid w:val="003560FE"/>
    <w:rsid w:val="00357794"/>
    <w:rsid w:val="003608DD"/>
    <w:rsid w:val="003619BF"/>
    <w:rsid w:val="00364478"/>
    <w:rsid w:val="00365297"/>
    <w:rsid w:val="00366F93"/>
    <w:rsid w:val="00366FA5"/>
    <w:rsid w:val="00367CD5"/>
    <w:rsid w:val="00370B11"/>
    <w:rsid w:val="00370D5C"/>
    <w:rsid w:val="00372C10"/>
    <w:rsid w:val="003852CF"/>
    <w:rsid w:val="00390CF9"/>
    <w:rsid w:val="00391A6D"/>
    <w:rsid w:val="00392EA1"/>
    <w:rsid w:val="00394CB8"/>
    <w:rsid w:val="00397E2B"/>
    <w:rsid w:val="003A27AD"/>
    <w:rsid w:val="003A3075"/>
    <w:rsid w:val="003A3E63"/>
    <w:rsid w:val="003A5AA4"/>
    <w:rsid w:val="003A6B18"/>
    <w:rsid w:val="003B2CC2"/>
    <w:rsid w:val="003B3A03"/>
    <w:rsid w:val="003B3DE2"/>
    <w:rsid w:val="003B5107"/>
    <w:rsid w:val="003C0C50"/>
    <w:rsid w:val="003C0D96"/>
    <w:rsid w:val="003C4D14"/>
    <w:rsid w:val="003C59B7"/>
    <w:rsid w:val="003D0485"/>
    <w:rsid w:val="003D46F7"/>
    <w:rsid w:val="003D6097"/>
    <w:rsid w:val="003E0711"/>
    <w:rsid w:val="003E32D4"/>
    <w:rsid w:val="003E40B3"/>
    <w:rsid w:val="003E565B"/>
    <w:rsid w:val="003E5B38"/>
    <w:rsid w:val="003E6B3C"/>
    <w:rsid w:val="003F1B7B"/>
    <w:rsid w:val="003F206B"/>
    <w:rsid w:val="003F3A36"/>
    <w:rsid w:val="003F5109"/>
    <w:rsid w:val="003F7A01"/>
    <w:rsid w:val="003F7FA5"/>
    <w:rsid w:val="00400DCF"/>
    <w:rsid w:val="00402E20"/>
    <w:rsid w:val="00405467"/>
    <w:rsid w:val="00405775"/>
    <w:rsid w:val="00405F8A"/>
    <w:rsid w:val="00407557"/>
    <w:rsid w:val="00407612"/>
    <w:rsid w:val="004104F9"/>
    <w:rsid w:val="00410F0A"/>
    <w:rsid w:val="0041126D"/>
    <w:rsid w:val="00413659"/>
    <w:rsid w:val="00415364"/>
    <w:rsid w:val="004154DA"/>
    <w:rsid w:val="004168B7"/>
    <w:rsid w:val="004171CE"/>
    <w:rsid w:val="00417A67"/>
    <w:rsid w:val="00420857"/>
    <w:rsid w:val="00423BB6"/>
    <w:rsid w:val="004263B3"/>
    <w:rsid w:val="00426B2F"/>
    <w:rsid w:val="0044296F"/>
    <w:rsid w:val="004445B3"/>
    <w:rsid w:val="004478F3"/>
    <w:rsid w:val="00447D01"/>
    <w:rsid w:val="00450EBE"/>
    <w:rsid w:val="00466213"/>
    <w:rsid w:val="004662A0"/>
    <w:rsid w:val="004703AA"/>
    <w:rsid w:val="00471C34"/>
    <w:rsid w:val="00475F99"/>
    <w:rsid w:val="00477AE5"/>
    <w:rsid w:val="004842EB"/>
    <w:rsid w:val="004850CC"/>
    <w:rsid w:val="0048792D"/>
    <w:rsid w:val="004A16AE"/>
    <w:rsid w:val="004A579B"/>
    <w:rsid w:val="004A59D0"/>
    <w:rsid w:val="004A7F15"/>
    <w:rsid w:val="004B0038"/>
    <w:rsid w:val="004B7AAF"/>
    <w:rsid w:val="004C6382"/>
    <w:rsid w:val="004D0514"/>
    <w:rsid w:val="004D1427"/>
    <w:rsid w:val="004D3E35"/>
    <w:rsid w:val="004D59FE"/>
    <w:rsid w:val="004E1505"/>
    <w:rsid w:val="004E195A"/>
    <w:rsid w:val="004E481A"/>
    <w:rsid w:val="004E60AC"/>
    <w:rsid w:val="004E60EE"/>
    <w:rsid w:val="004F21C6"/>
    <w:rsid w:val="004F2D5B"/>
    <w:rsid w:val="004F3843"/>
    <w:rsid w:val="004F4197"/>
    <w:rsid w:val="004F5A6E"/>
    <w:rsid w:val="004F65B2"/>
    <w:rsid w:val="004F693B"/>
    <w:rsid w:val="00500393"/>
    <w:rsid w:val="005059C0"/>
    <w:rsid w:val="00507DC9"/>
    <w:rsid w:val="005109A3"/>
    <w:rsid w:val="005113DD"/>
    <w:rsid w:val="0052233B"/>
    <w:rsid w:val="005223BF"/>
    <w:rsid w:val="00522E88"/>
    <w:rsid w:val="0052567F"/>
    <w:rsid w:val="00525970"/>
    <w:rsid w:val="005325C1"/>
    <w:rsid w:val="00534EA6"/>
    <w:rsid w:val="00537BA3"/>
    <w:rsid w:val="00541CEC"/>
    <w:rsid w:val="00543679"/>
    <w:rsid w:val="00547DC0"/>
    <w:rsid w:val="00550E80"/>
    <w:rsid w:val="005522F7"/>
    <w:rsid w:val="00561F7F"/>
    <w:rsid w:val="005624EF"/>
    <w:rsid w:val="00563D6E"/>
    <w:rsid w:val="005644FA"/>
    <w:rsid w:val="00565707"/>
    <w:rsid w:val="005672FF"/>
    <w:rsid w:val="00576A85"/>
    <w:rsid w:val="00580148"/>
    <w:rsid w:val="00580AB9"/>
    <w:rsid w:val="00582B21"/>
    <w:rsid w:val="005849C4"/>
    <w:rsid w:val="00584B32"/>
    <w:rsid w:val="00584E37"/>
    <w:rsid w:val="0059555F"/>
    <w:rsid w:val="00595D19"/>
    <w:rsid w:val="005A218B"/>
    <w:rsid w:val="005A7065"/>
    <w:rsid w:val="005B0247"/>
    <w:rsid w:val="005B09F6"/>
    <w:rsid w:val="005B16E6"/>
    <w:rsid w:val="005B2F58"/>
    <w:rsid w:val="005B7093"/>
    <w:rsid w:val="005B71F0"/>
    <w:rsid w:val="005C1DB0"/>
    <w:rsid w:val="005C4BE4"/>
    <w:rsid w:val="005D33CB"/>
    <w:rsid w:val="005D3514"/>
    <w:rsid w:val="005D4862"/>
    <w:rsid w:val="005D5F76"/>
    <w:rsid w:val="005E2CB5"/>
    <w:rsid w:val="005E2F3B"/>
    <w:rsid w:val="005E4A3D"/>
    <w:rsid w:val="005E4D59"/>
    <w:rsid w:val="005E5E41"/>
    <w:rsid w:val="005F21AB"/>
    <w:rsid w:val="005F3605"/>
    <w:rsid w:val="005F6646"/>
    <w:rsid w:val="00601399"/>
    <w:rsid w:val="00603077"/>
    <w:rsid w:val="00603296"/>
    <w:rsid w:val="006032AE"/>
    <w:rsid w:val="006071FB"/>
    <w:rsid w:val="00607E9E"/>
    <w:rsid w:val="006108F7"/>
    <w:rsid w:val="006141C5"/>
    <w:rsid w:val="006176CD"/>
    <w:rsid w:val="00617D16"/>
    <w:rsid w:val="00621C30"/>
    <w:rsid w:val="00625AC9"/>
    <w:rsid w:val="00625BFF"/>
    <w:rsid w:val="00626B3A"/>
    <w:rsid w:val="00640A28"/>
    <w:rsid w:val="00640EAF"/>
    <w:rsid w:val="00643E04"/>
    <w:rsid w:val="00644222"/>
    <w:rsid w:val="00644F63"/>
    <w:rsid w:val="00651F7B"/>
    <w:rsid w:val="006535DD"/>
    <w:rsid w:val="00661B26"/>
    <w:rsid w:val="00661D8C"/>
    <w:rsid w:val="00661F2E"/>
    <w:rsid w:val="0066215E"/>
    <w:rsid w:val="00665386"/>
    <w:rsid w:val="00670A2E"/>
    <w:rsid w:val="00672212"/>
    <w:rsid w:val="00673343"/>
    <w:rsid w:val="00673CC7"/>
    <w:rsid w:val="006753C1"/>
    <w:rsid w:val="00677A14"/>
    <w:rsid w:val="0068175C"/>
    <w:rsid w:val="00681F05"/>
    <w:rsid w:val="00683FA6"/>
    <w:rsid w:val="006851EB"/>
    <w:rsid w:val="00685511"/>
    <w:rsid w:val="0068630C"/>
    <w:rsid w:val="0069163A"/>
    <w:rsid w:val="00692796"/>
    <w:rsid w:val="0069473D"/>
    <w:rsid w:val="00695B82"/>
    <w:rsid w:val="006A1CF4"/>
    <w:rsid w:val="006A52FB"/>
    <w:rsid w:val="006B5D8B"/>
    <w:rsid w:val="006B6911"/>
    <w:rsid w:val="006B6E11"/>
    <w:rsid w:val="006B6E52"/>
    <w:rsid w:val="006B6F3A"/>
    <w:rsid w:val="006C1088"/>
    <w:rsid w:val="006C44A6"/>
    <w:rsid w:val="006C50A8"/>
    <w:rsid w:val="006D0717"/>
    <w:rsid w:val="006D1853"/>
    <w:rsid w:val="006D56F7"/>
    <w:rsid w:val="006E1824"/>
    <w:rsid w:val="006E40C1"/>
    <w:rsid w:val="006E50FE"/>
    <w:rsid w:val="006F133B"/>
    <w:rsid w:val="006F42F9"/>
    <w:rsid w:val="006F5184"/>
    <w:rsid w:val="006F73A2"/>
    <w:rsid w:val="0070089F"/>
    <w:rsid w:val="00702ADA"/>
    <w:rsid w:val="00707323"/>
    <w:rsid w:val="00715190"/>
    <w:rsid w:val="00715E00"/>
    <w:rsid w:val="00716A80"/>
    <w:rsid w:val="00717531"/>
    <w:rsid w:val="00717954"/>
    <w:rsid w:val="00717B11"/>
    <w:rsid w:val="00721F36"/>
    <w:rsid w:val="00722B06"/>
    <w:rsid w:val="007351D4"/>
    <w:rsid w:val="00735CC2"/>
    <w:rsid w:val="007369A4"/>
    <w:rsid w:val="0074016D"/>
    <w:rsid w:val="007407EC"/>
    <w:rsid w:val="00740EA5"/>
    <w:rsid w:val="007420FD"/>
    <w:rsid w:val="00742BB8"/>
    <w:rsid w:val="007430E5"/>
    <w:rsid w:val="00750A61"/>
    <w:rsid w:val="00756675"/>
    <w:rsid w:val="00756CDD"/>
    <w:rsid w:val="00757714"/>
    <w:rsid w:val="00773D10"/>
    <w:rsid w:val="00775C0D"/>
    <w:rsid w:val="0077614E"/>
    <w:rsid w:val="00777C9D"/>
    <w:rsid w:val="00777D11"/>
    <w:rsid w:val="0078316A"/>
    <w:rsid w:val="00785CD0"/>
    <w:rsid w:val="00786821"/>
    <w:rsid w:val="0079546B"/>
    <w:rsid w:val="007961B3"/>
    <w:rsid w:val="007A38DF"/>
    <w:rsid w:val="007A3B1E"/>
    <w:rsid w:val="007B1827"/>
    <w:rsid w:val="007B19C6"/>
    <w:rsid w:val="007B2D94"/>
    <w:rsid w:val="007C3612"/>
    <w:rsid w:val="007C386F"/>
    <w:rsid w:val="007C3FFA"/>
    <w:rsid w:val="007C4B65"/>
    <w:rsid w:val="007C6223"/>
    <w:rsid w:val="007C6868"/>
    <w:rsid w:val="007D48E2"/>
    <w:rsid w:val="007D7437"/>
    <w:rsid w:val="007E2060"/>
    <w:rsid w:val="007E2AEC"/>
    <w:rsid w:val="007E36E5"/>
    <w:rsid w:val="007E4FEE"/>
    <w:rsid w:val="007F1F3B"/>
    <w:rsid w:val="007F22DC"/>
    <w:rsid w:val="007F3A73"/>
    <w:rsid w:val="007F3D19"/>
    <w:rsid w:val="008000F5"/>
    <w:rsid w:val="008008C1"/>
    <w:rsid w:val="00803914"/>
    <w:rsid w:val="0080446F"/>
    <w:rsid w:val="00813276"/>
    <w:rsid w:val="00822A13"/>
    <w:rsid w:val="00824B6A"/>
    <w:rsid w:val="00824E3C"/>
    <w:rsid w:val="00824FD6"/>
    <w:rsid w:val="00827F7E"/>
    <w:rsid w:val="00830F25"/>
    <w:rsid w:val="00834CC3"/>
    <w:rsid w:val="00836685"/>
    <w:rsid w:val="00836F7E"/>
    <w:rsid w:val="008377B1"/>
    <w:rsid w:val="008424BE"/>
    <w:rsid w:val="00844201"/>
    <w:rsid w:val="00844D7B"/>
    <w:rsid w:val="008450CC"/>
    <w:rsid w:val="008466E7"/>
    <w:rsid w:val="008468BC"/>
    <w:rsid w:val="00850408"/>
    <w:rsid w:val="00852E88"/>
    <w:rsid w:val="00855759"/>
    <w:rsid w:val="008565A7"/>
    <w:rsid w:val="00856D4B"/>
    <w:rsid w:val="00861881"/>
    <w:rsid w:val="008668AE"/>
    <w:rsid w:val="00870E53"/>
    <w:rsid w:val="00872867"/>
    <w:rsid w:val="00872963"/>
    <w:rsid w:val="0087458E"/>
    <w:rsid w:val="00882BDE"/>
    <w:rsid w:val="008833F5"/>
    <w:rsid w:val="00890E3D"/>
    <w:rsid w:val="008A1AD8"/>
    <w:rsid w:val="008A263E"/>
    <w:rsid w:val="008A39A1"/>
    <w:rsid w:val="008A4E3D"/>
    <w:rsid w:val="008A5B56"/>
    <w:rsid w:val="008A7061"/>
    <w:rsid w:val="008A7C82"/>
    <w:rsid w:val="008B0870"/>
    <w:rsid w:val="008B0B44"/>
    <w:rsid w:val="008B1E4F"/>
    <w:rsid w:val="008B5143"/>
    <w:rsid w:val="008B549D"/>
    <w:rsid w:val="008B6B36"/>
    <w:rsid w:val="008B6B85"/>
    <w:rsid w:val="008C26E0"/>
    <w:rsid w:val="008C326B"/>
    <w:rsid w:val="008C4CBA"/>
    <w:rsid w:val="008D0C3D"/>
    <w:rsid w:val="008D3C40"/>
    <w:rsid w:val="008E0ED2"/>
    <w:rsid w:val="008E2B44"/>
    <w:rsid w:val="008E448C"/>
    <w:rsid w:val="008E4A5A"/>
    <w:rsid w:val="008E6AA9"/>
    <w:rsid w:val="008F1475"/>
    <w:rsid w:val="008F1927"/>
    <w:rsid w:val="008F33BF"/>
    <w:rsid w:val="008F4774"/>
    <w:rsid w:val="0090124B"/>
    <w:rsid w:val="0090133E"/>
    <w:rsid w:val="009027B4"/>
    <w:rsid w:val="00903335"/>
    <w:rsid w:val="00903582"/>
    <w:rsid w:val="00904102"/>
    <w:rsid w:val="00904572"/>
    <w:rsid w:val="009047D2"/>
    <w:rsid w:val="0090776F"/>
    <w:rsid w:val="009077CA"/>
    <w:rsid w:val="00912CF5"/>
    <w:rsid w:val="00913F95"/>
    <w:rsid w:val="009154D0"/>
    <w:rsid w:val="009256A4"/>
    <w:rsid w:val="00926F0D"/>
    <w:rsid w:val="00930CDA"/>
    <w:rsid w:val="00940E55"/>
    <w:rsid w:val="00944B8D"/>
    <w:rsid w:val="00946747"/>
    <w:rsid w:val="009503BD"/>
    <w:rsid w:val="009522BD"/>
    <w:rsid w:val="00952ADA"/>
    <w:rsid w:val="0095403A"/>
    <w:rsid w:val="00954AD9"/>
    <w:rsid w:val="00960084"/>
    <w:rsid w:val="0096428E"/>
    <w:rsid w:val="00964A9D"/>
    <w:rsid w:val="0096663B"/>
    <w:rsid w:val="00967CC7"/>
    <w:rsid w:val="00981C89"/>
    <w:rsid w:val="00982FB6"/>
    <w:rsid w:val="009830F6"/>
    <w:rsid w:val="009842F8"/>
    <w:rsid w:val="0099189D"/>
    <w:rsid w:val="00992E6D"/>
    <w:rsid w:val="009942FF"/>
    <w:rsid w:val="00994A16"/>
    <w:rsid w:val="009958E8"/>
    <w:rsid w:val="009A0339"/>
    <w:rsid w:val="009A2722"/>
    <w:rsid w:val="009A46AC"/>
    <w:rsid w:val="009A480A"/>
    <w:rsid w:val="009A4D5B"/>
    <w:rsid w:val="009A7F16"/>
    <w:rsid w:val="009B044D"/>
    <w:rsid w:val="009B06AA"/>
    <w:rsid w:val="009B74F5"/>
    <w:rsid w:val="009B77DC"/>
    <w:rsid w:val="009C289F"/>
    <w:rsid w:val="009C7336"/>
    <w:rsid w:val="009D1B31"/>
    <w:rsid w:val="009D51BA"/>
    <w:rsid w:val="009D7587"/>
    <w:rsid w:val="009E4FC2"/>
    <w:rsid w:val="009E5171"/>
    <w:rsid w:val="009F045C"/>
    <w:rsid w:val="009F2957"/>
    <w:rsid w:val="009F36CF"/>
    <w:rsid w:val="009F3CF3"/>
    <w:rsid w:val="009F6CC2"/>
    <w:rsid w:val="00A000AB"/>
    <w:rsid w:val="00A01305"/>
    <w:rsid w:val="00A0360F"/>
    <w:rsid w:val="00A1165B"/>
    <w:rsid w:val="00A1173E"/>
    <w:rsid w:val="00A11886"/>
    <w:rsid w:val="00A1237F"/>
    <w:rsid w:val="00A1398D"/>
    <w:rsid w:val="00A20104"/>
    <w:rsid w:val="00A21A3A"/>
    <w:rsid w:val="00A22149"/>
    <w:rsid w:val="00A23015"/>
    <w:rsid w:val="00A2357B"/>
    <w:rsid w:val="00A26C41"/>
    <w:rsid w:val="00A2779B"/>
    <w:rsid w:val="00A27AD7"/>
    <w:rsid w:val="00A32BDC"/>
    <w:rsid w:val="00A37DD0"/>
    <w:rsid w:val="00A413D1"/>
    <w:rsid w:val="00A435B4"/>
    <w:rsid w:val="00A43E68"/>
    <w:rsid w:val="00A45469"/>
    <w:rsid w:val="00A45DB8"/>
    <w:rsid w:val="00A57A0F"/>
    <w:rsid w:val="00A63041"/>
    <w:rsid w:val="00A65DB8"/>
    <w:rsid w:val="00A67B16"/>
    <w:rsid w:val="00A67DB9"/>
    <w:rsid w:val="00A7007A"/>
    <w:rsid w:val="00A714A2"/>
    <w:rsid w:val="00A727A5"/>
    <w:rsid w:val="00A73DCB"/>
    <w:rsid w:val="00A75A9A"/>
    <w:rsid w:val="00A75CE5"/>
    <w:rsid w:val="00A779A4"/>
    <w:rsid w:val="00A82342"/>
    <w:rsid w:val="00A8645B"/>
    <w:rsid w:val="00A91192"/>
    <w:rsid w:val="00A93785"/>
    <w:rsid w:val="00A95B1E"/>
    <w:rsid w:val="00AA2355"/>
    <w:rsid w:val="00AA3FBE"/>
    <w:rsid w:val="00AB0E45"/>
    <w:rsid w:val="00AB63F1"/>
    <w:rsid w:val="00AC2674"/>
    <w:rsid w:val="00AC43D8"/>
    <w:rsid w:val="00AC73DE"/>
    <w:rsid w:val="00AD14E8"/>
    <w:rsid w:val="00AD362B"/>
    <w:rsid w:val="00AD7793"/>
    <w:rsid w:val="00AE3A85"/>
    <w:rsid w:val="00AE3CB6"/>
    <w:rsid w:val="00AE5527"/>
    <w:rsid w:val="00AE5EF4"/>
    <w:rsid w:val="00AE7C91"/>
    <w:rsid w:val="00AF284A"/>
    <w:rsid w:val="00AF2B85"/>
    <w:rsid w:val="00AF72CC"/>
    <w:rsid w:val="00B0257A"/>
    <w:rsid w:val="00B02F9E"/>
    <w:rsid w:val="00B03546"/>
    <w:rsid w:val="00B058D6"/>
    <w:rsid w:val="00B10A1B"/>
    <w:rsid w:val="00B11804"/>
    <w:rsid w:val="00B11970"/>
    <w:rsid w:val="00B11DC7"/>
    <w:rsid w:val="00B1259A"/>
    <w:rsid w:val="00B16569"/>
    <w:rsid w:val="00B1715A"/>
    <w:rsid w:val="00B21EC2"/>
    <w:rsid w:val="00B2204F"/>
    <w:rsid w:val="00B254D1"/>
    <w:rsid w:val="00B27DF7"/>
    <w:rsid w:val="00B323C9"/>
    <w:rsid w:val="00B32A8D"/>
    <w:rsid w:val="00B352A0"/>
    <w:rsid w:val="00B42A9B"/>
    <w:rsid w:val="00B46EB6"/>
    <w:rsid w:val="00B51304"/>
    <w:rsid w:val="00B53202"/>
    <w:rsid w:val="00B564C2"/>
    <w:rsid w:val="00B62547"/>
    <w:rsid w:val="00B662A9"/>
    <w:rsid w:val="00B6680C"/>
    <w:rsid w:val="00B66CCE"/>
    <w:rsid w:val="00B700EF"/>
    <w:rsid w:val="00B71F56"/>
    <w:rsid w:val="00B7206D"/>
    <w:rsid w:val="00B729D0"/>
    <w:rsid w:val="00B739DB"/>
    <w:rsid w:val="00B75F1A"/>
    <w:rsid w:val="00B82F4A"/>
    <w:rsid w:val="00B82FD4"/>
    <w:rsid w:val="00B84621"/>
    <w:rsid w:val="00B848B5"/>
    <w:rsid w:val="00B84D2C"/>
    <w:rsid w:val="00B86672"/>
    <w:rsid w:val="00B9137F"/>
    <w:rsid w:val="00B931AB"/>
    <w:rsid w:val="00B96D1C"/>
    <w:rsid w:val="00BA3113"/>
    <w:rsid w:val="00BA3F6E"/>
    <w:rsid w:val="00BA4187"/>
    <w:rsid w:val="00BA619B"/>
    <w:rsid w:val="00BB1961"/>
    <w:rsid w:val="00BB2F06"/>
    <w:rsid w:val="00BC01CE"/>
    <w:rsid w:val="00BC15BF"/>
    <w:rsid w:val="00BC18C5"/>
    <w:rsid w:val="00BC2E99"/>
    <w:rsid w:val="00BC3C20"/>
    <w:rsid w:val="00BC6D17"/>
    <w:rsid w:val="00BD0A2F"/>
    <w:rsid w:val="00BD1E6F"/>
    <w:rsid w:val="00BD654C"/>
    <w:rsid w:val="00BD6A94"/>
    <w:rsid w:val="00BD77AF"/>
    <w:rsid w:val="00BE31AF"/>
    <w:rsid w:val="00BE5C01"/>
    <w:rsid w:val="00BF54ED"/>
    <w:rsid w:val="00BF6662"/>
    <w:rsid w:val="00C00630"/>
    <w:rsid w:val="00C038ED"/>
    <w:rsid w:val="00C03AF6"/>
    <w:rsid w:val="00C03F6D"/>
    <w:rsid w:val="00C04F31"/>
    <w:rsid w:val="00C063D4"/>
    <w:rsid w:val="00C06D51"/>
    <w:rsid w:val="00C072FA"/>
    <w:rsid w:val="00C155F4"/>
    <w:rsid w:val="00C17C7D"/>
    <w:rsid w:val="00C20DFD"/>
    <w:rsid w:val="00C31E01"/>
    <w:rsid w:val="00C321A2"/>
    <w:rsid w:val="00C32A3F"/>
    <w:rsid w:val="00C36B8A"/>
    <w:rsid w:val="00C37755"/>
    <w:rsid w:val="00C37B6F"/>
    <w:rsid w:val="00C4106F"/>
    <w:rsid w:val="00C4202B"/>
    <w:rsid w:val="00C429C0"/>
    <w:rsid w:val="00C4683D"/>
    <w:rsid w:val="00C469C0"/>
    <w:rsid w:val="00C474A3"/>
    <w:rsid w:val="00C50BE0"/>
    <w:rsid w:val="00C549C2"/>
    <w:rsid w:val="00C578C9"/>
    <w:rsid w:val="00C61A9D"/>
    <w:rsid w:val="00C75696"/>
    <w:rsid w:val="00C80272"/>
    <w:rsid w:val="00C8245A"/>
    <w:rsid w:val="00C8628F"/>
    <w:rsid w:val="00C93D34"/>
    <w:rsid w:val="00C97F05"/>
    <w:rsid w:val="00CA0615"/>
    <w:rsid w:val="00CA5498"/>
    <w:rsid w:val="00CA6DBD"/>
    <w:rsid w:val="00CA7703"/>
    <w:rsid w:val="00CB0141"/>
    <w:rsid w:val="00CC0B36"/>
    <w:rsid w:val="00CC3AE4"/>
    <w:rsid w:val="00CC6D29"/>
    <w:rsid w:val="00CD0CBA"/>
    <w:rsid w:val="00CD1B4A"/>
    <w:rsid w:val="00CD1E7F"/>
    <w:rsid w:val="00CD5D87"/>
    <w:rsid w:val="00CE288D"/>
    <w:rsid w:val="00CE451D"/>
    <w:rsid w:val="00CE6A02"/>
    <w:rsid w:val="00CF205C"/>
    <w:rsid w:val="00CF2A48"/>
    <w:rsid w:val="00CF2DC7"/>
    <w:rsid w:val="00CF4B64"/>
    <w:rsid w:val="00D01092"/>
    <w:rsid w:val="00D01868"/>
    <w:rsid w:val="00D03847"/>
    <w:rsid w:val="00D05CBD"/>
    <w:rsid w:val="00D069AD"/>
    <w:rsid w:val="00D071E0"/>
    <w:rsid w:val="00D1271D"/>
    <w:rsid w:val="00D161A1"/>
    <w:rsid w:val="00D168FB"/>
    <w:rsid w:val="00D2272E"/>
    <w:rsid w:val="00D2320B"/>
    <w:rsid w:val="00D23EC7"/>
    <w:rsid w:val="00D26FD6"/>
    <w:rsid w:val="00D307E8"/>
    <w:rsid w:val="00D309EF"/>
    <w:rsid w:val="00D3486C"/>
    <w:rsid w:val="00D37C9C"/>
    <w:rsid w:val="00D4165F"/>
    <w:rsid w:val="00D41E32"/>
    <w:rsid w:val="00D42927"/>
    <w:rsid w:val="00D43319"/>
    <w:rsid w:val="00D44B62"/>
    <w:rsid w:val="00D46D5B"/>
    <w:rsid w:val="00D46EF5"/>
    <w:rsid w:val="00D5175C"/>
    <w:rsid w:val="00D55F20"/>
    <w:rsid w:val="00D66F38"/>
    <w:rsid w:val="00D71F58"/>
    <w:rsid w:val="00D825BF"/>
    <w:rsid w:val="00D82DD8"/>
    <w:rsid w:val="00D845CB"/>
    <w:rsid w:val="00D863E4"/>
    <w:rsid w:val="00D86C0D"/>
    <w:rsid w:val="00D905D0"/>
    <w:rsid w:val="00D921CA"/>
    <w:rsid w:val="00D95960"/>
    <w:rsid w:val="00D96925"/>
    <w:rsid w:val="00D9699E"/>
    <w:rsid w:val="00DB461D"/>
    <w:rsid w:val="00DB591C"/>
    <w:rsid w:val="00DC02B7"/>
    <w:rsid w:val="00DC0962"/>
    <w:rsid w:val="00DC0D6E"/>
    <w:rsid w:val="00DC1609"/>
    <w:rsid w:val="00DC1E67"/>
    <w:rsid w:val="00DC4084"/>
    <w:rsid w:val="00DC78FA"/>
    <w:rsid w:val="00DD244F"/>
    <w:rsid w:val="00DD3C21"/>
    <w:rsid w:val="00DE2405"/>
    <w:rsid w:val="00DE2827"/>
    <w:rsid w:val="00DE3BE3"/>
    <w:rsid w:val="00DE6E29"/>
    <w:rsid w:val="00DF1803"/>
    <w:rsid w:val="00DF224C"/>
    <w:rsid w:val="00DF2E45"/>
    <w:rsid w:val="00DF621C"/>
    <w:rsid w:val="00E00971"/>
    <w:rsid w:val="00E01BD2"/>
    <w:rsid w:val="00E03128"/>
    <w:rsid w:val="00E03D8D"/>
    <w:rsid w:val="00E04672"/>
    <w:rsid w:val="00E06876"/>
    <w:rsid w:val="00E07F32"/>
    <w:rsid w:val="00E13955"/>
    <w:rsid w:val="00E14284"/>
    <w:rsid w:val="00E172C0"/>
    <w:rsid w:val="00E17409"/>
    <w:rsid w:val="00E20074"/>
    <w:rsid w:val="00E21A5A"/>
    <w:rsid w:val="00E22548"/>
    <w:rsid w:val="00E2302B"/>
    <w:rsid w:val="00E277DE"/>
    <w:rsid w:val="00E278BD"/>
    <w:rsid w:val="00E27F4C"/>
    <w:rsid w:val="00E30546"/>
    <w:rsid w:val="00E31845"/>
    <w:rsid w:val="00E35E1E"/>
    <w:rsid w:val="00E373E7"/>
    <w:rsid w:val="00E40464"/>
    <w:rsid w:val="00E425BE"/>
    <w:rsid w:val="00E460C0"/>
    <w:rsid w:val="00E51DF6"/>
    <w:rsid w:val="00E53842"/>
    <w:rsid w:val="00E53EB1"/>
    <w:rsid w:val="00E56190"/>
    <w:rsid w:val="00E606DD"/>
    <w:rsid w:val="00E63B4F"/>
    <w:rsid w:val="00E6747F"/>
    <w:rsid w:val="00E67751"/>
    <w:rsid w:val="00E733BB"/>
    <w:rsid w:val="00E75E32"/>
    <w:rsid w:val="00E80022"/>
    <w:rsid w:val="00E80AC4"/>
    <w:rsid w:val="00E82404"/>
    <w:rsid w:val="00E9021E"/>
    <w:rsid w:val="00E910F3"/>
    <w:rsid w:val="00E95895"/>
    <w:rsid w:val="00E95B90"/>
    <w:rsid w:val="00EA1B84"/>
    <w:rsid w:val="00EA641B"/>
    <w:rsid w:val="00EB001C"/>
    <w:rsid w:val="00EB0EDF"/>
    <w:rsid w:val="00EB2F20"/>
    <w:rsid w:val="00EB4AE8"/>
    <w:rsid w:val="00EC0666"/>
    <w:rsid w:val="00EC14BC"/>
    <w:rsid w:val="00EC1813"/>
    <w:rsid w:val="00EC4029"/>
    <w:rsid w:val="00EC448C"/>
    <w:rsid w:val="00EC4563"/>
    <w:rsid w:val="00EE328B"/>
    <w:rsid w:val="00EE3EA0"/>
    <w:rsid w:val="00EE4CF7"/>
    <w:rsid w:val="00EE6288"/>
    <w:rsid w:val="00EF00C4"/>
    <w:rsid w:val="00EF0A90"/>
    <w:rsid w:val="00EF18BC"/>
    <w:rsid w:val="00EF2492"/>
    <w:rsid w:val="00EF260A"/>
    <w:rsid w:val="00EF2679"/>
    <w:rsid w:val="00EF313F"/>
    <w:rsid w:val="00EF370C"/>
    <w:rsid w:val="00F00049"/>
    <w:rsid w:val="00F027EC"/>
    <w:rsid w:val="00F04A38"/>
    <w:rsid w:val="00F0608D"/>
    <w:rsid w:val="00F07FA5"/>
    <w:rsid w:val="00F11205"/>
    <w:rsid w:val="00F1485A"/>
    <w:rsid w:val="00F14A80"/>
    <w:rsid w:val="00F17096"/>
    <w:rsid w:val="00F170F9"/>
    <w:rsid w:val="00F20506"/>
    <w:rsid w:val="00F22098"/>
    <w:rsid w:val="00F228B4"/>
    <w:rsid w:val="00F245DC"/>
    <w:rsid w:val="00F27165"/>
    <w:rsid w:val="00F27E4C"/>
    <w:rsid w:val="00F31959"/>
    <w:rsid w:val="00F338A6"/>
    <w:rsid w:val="00F36F62"/>
    <w:rsid w:val="00F40134"/>
    <w:rsid w:val="00F4516C"/>
    <w:rsid w:val="00F451A1"/>
    <w:rsid w:val="00F46CE8"/>
    <w:rsid w:val="00F471CF"/>
    <w:rsid w:val="00F475AA"/>
    <w:rsid w:val="00F47B8D"/>
    <w:rsid w:val="00F47C8C"/>
    <w:rsid w:val="00F50158"/>
    <w:rsid w:val="00F5022A"/>
    <w:rsid w:val="00F55AAF"/>
    <w:rsid w:val="00F57690"/>
    <w:rsid w:val="00F607A3"/>
    <w:rsid w:val="00F60EE3"/>
    <w:rsid w:val="00F66D02"/>
    <w:rsid w:val="00F70411"/>
    <w:rsid w:val="00F7639E"/>
    <w:rsid w:val="00F76CB9"/>
    <w:rsid w:val="00F7798F"/>
    <w:rsid w:val="00F77D5E"/>
    <w:rsid w:val="00F8170B"/>
    <w:rsid w:val="00F856CC"/>
    <w:rsid w:val="00F866AF"/>
    <w:rsid w:val="00F94CB6"/>
    <w:rsid w:val="00FA07E7"/>
    <w:rsid w:val="00FA11DE"/>
    <w:rsid w:val="00FA3043"/>
    <w:rsid w:val="00FA75D6"/>
    <w:rsid w:val="00FA7D83"/>
    <w:rsid w:val="00FB0D80"/>
    <w:rsid w:val="00FB1972"/>
    <w:rsid w:val="00FC09F8"/>
    <w:rsid w:val="00FC0B0A"/>
    <w:rsid w:val="00FC413B"/>
    <w:rsid w:val="00FD6551"/>
    <w:rsid w:val="00FD6B57"/>
    <w:rsid w:val="00FD7578"/>
    <w:rsid w:val="00FE38D8"/>
    <w:rsid w:val="00FE71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1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6D29"/>
    <w:rPr>
      <w:color w:val="0000FF"/>
      <w:u w:val="single"/>
    </w:rPr>
  </w:style>
  <w:style w:type="paragraph" w:styleId="ListParagraph">
    <w:name w:val="List Paragraph"/>
    <w:basedOn w:val="Normal"/>
    <w:uiPriority w:val="34"/>
    <w:qFormat/>
    <w:rsid w:val="00CC6D29"/>
    <w:pPr>
      <w:ind w:left="720"/>
      <w:contextualSpacing/>
    </w:pPr>
  </w:style>
  <w:style w:type="table" w:styleId="TableGrid">
    <w:name w:val="Table Grid"/>
    <w:basedOn w:val="TableNormal"/>
    <w:uiPriority w:val="59"/>
    <w:rsid w:val="00206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1220F8"/>
    <w:pPr>
      <w:spacing w:after="120"/>
      <w:ind w:left="360"/>
    </w:pPr>
  </w:style>
  <w:style w:type="character" w:customStyle="1" w:styleId="BodyTextIndentChar">
    <w:name w:val="Body Text Indent Char"/>
    <w:link w:val="BodyTextIndent"/>
    <w:rsid w:val="001220F8"/>
    <w:rPr>
      <w:sz w:val="24"/>
      <w:szCs w:val="24"/>
      <w:lang w:val="en-US" w:eastAsia="en-US" w:bidi="ar-SA"/>
    </w:rPr>
  </w:style>
  <w:style w:type="paragraph" w:styleId="Header">
    <w:name w:val="header"/>
    <w:basedOn w:val="Normal"/>
    <w:link w:val="HeaderChar"/>
    <w:uiPriority w:val="99"/>
    <w:unhideWhenUsed/>
    <w:rsid w:val="009F36CF"/>
    <w:pPr>
      <w:tabs>
        <w:tab w:val="center" w:pos="4680"/>
        <w:tab w:val="right" w:pos="9360"/>
      </w:tabs>
    </w:pPr>
    <w:rPr>
      <w:lang w:val="x-none" w:eastAsia="x-none"/>
    </w:rPr>
  </w:style>
  <w:style w:type="character" w:customStyle="1" w:styleId="HeaderChar">
    <w:name w:val="Header Char"/>
    <w:link w:val="Header"/>
    <w:uiPriority w:val="99"/>
    <w:rsid w:val="009F36CF"/>
    <w:rPr>
      <w:sz w:val="24"/>
      <w:szCs w:val="24"/>
    </w:rPr>
  </w:style>
  <w:style w:type="paragraph" w:styleId="Footer">
    <w:name w:val="footer"/>
    <w:basedOn w:val="Normal"/>
    <w:link w:val="FooterChar"/>
    <w:uiPriority w:val="99"/>
    <w:unhideWhenUsed/>
    <w:rsid w:val="009F36CF"/>
    <w:pPr>
      <w:tabs>
        <w:tab w:val="center" w:pos="4680"/>
        <w:tab w:val="right" w:pos="9360"/>
      </w:tabs>
    </w:pPr>
    <w:rPr>
      <w:lang w:val="x-none" w:eastAsia="x-none"/>
    </w:rPr>
  </w:style>
  <w:style w:type="character" w:customStyle="1" w:styleId="FooterChar">
    <w:name w:val="Footer Char"/>
    <w:link w:val="Footer"/>
    <w:uiPriority w:val="99"/>
    <w:rsid w:val="009F36CF"/>
    <w:rPr>
      <w:sz w:val="24"/>
      <w:szCs w:val="24"/>
    </w:rPr>
  </w:style>
  <w:style w:type="paragraph" w:styleId="BalloonText">
    <w:name w:val="Balloon Text"/>
    <w:basedOn w:val="Normal"/>
    <w:link w:val="BalloonTextChar"/>
    <w:semiHidden/>
    <w:unhideWhenUsed/>
    <w:rsid w:val="009F36CF"/>
    <w:rPr>
      <w:rFonts w:ascii="Tahoma" w:hAnsi="Tahoma"/>
      <w:sz w:val="16"/>
      <w:szCs w:val="16"/>
      <w:lang w:val="x-none" w:eastAsia="x-none"/>
    </w:rPr>
  </w:style>
  <w:style w:type="character" w:customStyle="1" w:styleId="BalloonTextChar">
    <w:name w:val="Balloon Text Char"/>
    <w:link w:val="BalloonText"/>
    <w:uiPriority w:val="99"/>
    <w:semiHidden/>
    <w:rsid w:val="009F36CF"/>
    <w:rPr>
      <w:rFonts w:ascii="Tahoma" w:hAnsi="Tahoma" w:cs="Tahoma"/>
      <w:sz w:val="16"/>
      <w:szCs w:val="16"/>
    </w:rPr>
  </w:style>
  <w:style w:type="paragraph" w:customStyle="1" w:styleId="CharChar4">
    <w:name w:val="Char Char4"/>
    <w:basedOn w:val="Normal"/>
    <w:autoRedefine/>
    <w:rsid w:val="008468BC"/>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grame">
    <w:name w:val="grame"/>
    <w:rsid w:val="00775C0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DE2405"/>
    <w:pPr>
      <w:spacing w:before="100" w:beforeAutospacing="1" w:after="100" w:afterAutospacing="1"/>
    </w:pPr>
  </w:style>
  <w:style w:type="character" w:styleId="Strong">
    <w:name w:val="Strong"/>
    <w:qFormat/>
    <w:rsid w:val="00B32A8D"/>
    <w:rPr>
      <w:b/>
      <w:bCs/>
    </w:rPr>
  </w:style>
  <w:style w:type="character" w:styleId="Emphasis">
    <w:name w:val="Emphasis"/>
    <w:qFormat/>
    <w:rsid w:val="00B32A8D"/>
    <w:rPr>
      <w:i/>
      <w:iCs/>
    </w:rPr>
  </w:style>
  <w:style w:type="character" w:customStyle="1" w:styleId="apple-converted-space">
    <w:name w:val="apple-converted-space"/>
    <w:rsid w:val="00B51304"/>
  </w:style>
  <w:style w:type="character" w:styleId="PageNumber">
    <w:name w:val="page number"/>
    <w:basedOn w:val="DefaultParagraphFont"/>
    <w:rsid w:val="00B848B5"/>
  </w:style>
  <w:style w:type="paragraph" w:styleId="ListBullet">
    <w:name w:val="List Bullet"/>
    <w:basedOn w:val="Normal"/>
    <w:rsid w:val="00912CF5"/>
  </w:style>
  <w:style w:type="paragraph" w:styleId="BodyText">
    <w:name w:val="Body Text"/>
    <w:basedOn w:val="Normal"/>
    <w:link w:val="BodyTextChar"/>
    <w:unhideWhenUsed/>
    <w:rsid w:val="00A7007A"/>
    <w:pPr>
      <w:spacing w:after="120"/>
    </w:pPr>
  </w:style>
  <w:style w:type="character" w:customStyle="1" w:styleId="BodyTextChar">
    <w:name w:val="Body Text Char"/>
    <w:link w:val="BodyText"/>
    <w:rsid w:val="00A7007A"/>
    <w:rPr>
      <w:sz w:val="24"/>
      <w:szCs w:val="24"/>
    </w:rPr>
  </w:style>
  <w:style w:type="paragraph" w:styleId="BodyText2">
    <w:name w:val="Body Text 2"/>
    <w:basedOn w:val="Normal"/>
    <w:link w:val="BodyText2Char"/>
    <w:unhideWhenUsed/>
    <w:rsid w:val="00A7007A"/>
    <w:pPr>
      <w:spacing w:after="120" w:line="480" w:lineRule="auto"/>
    </w:pPr>
  </w:style>
  <w:style w:type="character" w:customStyle="1" w:styleId="BodyText2Char">
    <w:name w:val="Body Text 2 Char"/>
    <w:link w:val="BodyText2"/>
    <w:rsid w:val="00A7007A"/>
    <w:rPr>
      <w:sz w:val="24"/>
      <w:szCs w:val="24"/>
    </w:rPr>
  </w:style>
  <w:style w:type="paragraph" w:customStyle="1" w:styleId="CharCharCharChar">
    <w:name w:val="Char Char Char Char"/>
    <w:basedOn w:val="Normal"/>
    <w:rsid w:val="00A7007A"/>
    <w:pPr>
      <w:spacing w:after="160" w:line="240" w:lineRule="exact"/>
    </w:pPr>
    <w:rPr>
      <w:rFonts w:ascii="Tahoma" w:eastAsia="PMingLiU" w:hAnsi="Tahoma"/>
      <w:sz w:val="20"/>
      <w:szCs w:val="20"/>
    </w:rPr>
  </w:style>
  <w:style w:type="paragraph" w:customStyle="1" w:styleId="CharCharChar">
    <w:name w:val="Char Char Char"/>
    <w:basedOn w:val="Normal"/>
    <w:autoRedefine/>
    <w:rsid w:val="00A700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4pt">
    <w:name w:val="Normal+14pt"/>
    <w:basedOn w:val="Normal"/>
    <w:rsid w:val="00A7007A"/>
    <w:rPr>
      <w:sz w:val="26"/>
      <w:szCs w:val="26"/>
      <w:lang w:val="vi-VN"/>
    </w:rPr>
  </w:style>
  <w:style w:type="paragraph" w:customStyle="1" w:styleId="msolistparagraph0">
    <w:name w:val="msolistparagraph"/>
    <w:basedOn w:val="Normal"/>
    <w:uiPriority w:val="99"/>
    <w:rsid w:val="00A7007A"/>
    <w:pPr>
      <w:widowControl w:val="0"/>
      <w:spacing w:before="121"/>
      <w:ind w:left="118" w:firstLine="680"/>
      <w:jc w:val="both"/>
    </w:pPr>
    <w:rPr>
      <w:sz w:val="22"/>
      <w:szCs w:val="22"/>
    </w:rPr>
  </w:style>
  <w:style w:type="paragraph" w:customStyle="1" w:styleId="CharChar2Char">
    <w:name w:val="Char Char2 Char"/>
    <w:basedOn w:val="Normal"/>
    <w:autoRedefine/>
    <w:rsid w:val="00A700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A7007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Char Ch Char1,ft Char"/>
    <w:basedOn w:val="DefaultParagraphFont"/>
    <w:link w:val="FootnoteText"/>
    <w:rsid w:val="00A7007A"/>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A7007A"/>
    <w:rPr>
      <w:sz w:val="24"/>
      <w:szCs w:val="24"/>
    </w:rPr>
  </w:style>
  <w:style w:type="character" w:customStyle="1" w:styleId="Vnbnnidung">
    <w:name w:val="Văn bản nội dung_"/>
    <w:link w:val="Vnbnnidung0"/>
    <w:locked/>
    <w:rsid w:val="00A7007A"/>
    <w:rPr>
      <w:sz w:val="28"/>
      <w:szCs w:val="28"/>
    </w:rPr>
  </w:style>
  <w:style w:type="paragraph" w:customStyle="1" w:styleId="Vnbnnidung0">
    <w:name w:val="Văn bản nội dung"/>
    <w:basedOn w:val="Normal"/>
    <w:link w:val="Vnbnnidung"/>
    <w:rsid w:val="00A7007A"/>
    <w:pPr>
      <w:widowControl w:val="0"/>
      <w:spacing w:after="100"/>
      <w:ind w:firstLine="400"/>
    </w:pPr>
    <w:rPr>
      <w:sz w:val="28"/>
      <w:szCs w:val="28"/>
    </w:rPr>
  </w:style>
  <w:style w:type="paragraph" w:customStyle="1" w:styleId="Default">
    <w:name w:val="Default"/>
    <w:rsid w:val="00A7007A"/>
    <w:pPr>
      <w:autoSpaceDE w:val="0"/>
      <w:autoSpaceDN w:val="0"/>
      <w:adjustRightInd w:val="0"/>
    </w:pPr>
    <w:rPr>
      <w:rFonts w:eastAsia="Calibri"/>
      <w:color w:val="000000"/>
      <w:sz w:val="24"/>
      <w:szCs w:val="24"/>
      <w:lang w:val="en-US" w:eastAsia="en-US"/>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fn Char2,fn Char Char1,Char Char13 Char1,f Char1,Char Ch Char"/>
    <w:rsid w:val="00A7007A"/>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unhideWhenUsed/>
    <w:qFormat/>
    <w:rsid w:val="00A7007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A7007A"/>
    <w:pPr>
      <w:spacing w:after="160" w:line="240" w:lineRule="exact"/>
    </w:pPr>
    <w:rPr>
      <w:sz w:val="20"/>
      <w:szCs w:val="20"/>
      <w:vertAlign w:val="superscript"/>
    </w:rPr>
  </w:style>
  <w:style w:type="character" w:customStyle="1" w:styleId="NormalWebChar1">
    <w:name w:val="Normal (Web) Char1"/>
    <w:aliases w:val="Обычный (веб)1 Char1,Обычный (веб) Знак Char1,Обычный (веб) Знак1 Char1,Обычный (веб) Знак Знак Char1,Char Char Char Char Char Char Char Char Char Char Char Char1,webb Char1,Char Char25 Char1,Normal (Web) Char Char Char1"/>
    <w:locked/>
    <w:rsid w:val="00E6747F"/>
    <w:rPr>
      <w:rFonts w:ascii="Times New Roman" w:eastAsia="Times New Roman" w:hAnsi="Times New Roman" w:cs="Times New Roman"/>
      <w:sz w:val="24"/>
      <w:szCs w:val="24"/>
    </w:rPr>
  </w:style>
  <w:style w:type="character" w:customStyle="1" w:styleId="Vnbnnidung2">
    <w:name w:val="Văn bản nội dung (2)_"/>
    <w:link w:val="Vnbnnidung20"/>
    <w:locked/>
    <w:rsid w:val="00722B06"/>
    <w:rPr>
      <w:sz w:val="26"/>
      <w:szCs w:val="26"/>
      <w:shd w:val="clear" w:color="auto" w:fill="FFFFFF"/>
    </w:rPr>
  </w:style>
  <w:style w:type="paragraph" w:customStyle="1" w:styleId="Vnbnnidung20">
    <w:name w:val="Văn bản nội dung (2)"/>
    <w:basedOn w:val="Normal"/>
    <w:link w:val="Vnbnnidung2"/>
    <w:rsid w:val="00722B06"/>
    <w:pPr>
      <w:widowControl w:val="0"/>
      <w:shd w:val="clear" w:color="auto" w:fill="FFFFFF"/>
      <w:spacing w:before="240" w:after="60" w:line="240" w:lineRule="atLeast"/>
    </w:pPr>
    <w:rPr>
      <w:sz w:val="26"/>
      <w:szCs w:val="26"/>
    </w:rPr>
  </w:style>
  <w:style w:type="character" w:customStyle="1" w:styleId="Vnbnnidung1">
    <w:name w:val="Văn b?n n?i dung_"/>
    <w:link w:val="Vnbnnidung10"/>
    <w:locked/>
    <w:rsid w:val="00E53EB1"/>
    <w:rPr>
      <w:shd w:val="clear" w:color="auto" w:fill="FFFFFF"/>
    </w:rPr>
  </w:style>
  <w:style w:type="paragraph" w:customStyle="1" w:styleId="Vnbnnidung10">
    <w:name w:val="Văn b?n n?i dung1"/>
    <w:basedOn w:val="Normal"/>
    <w:link w:val="Vnbnnidung1"/>
    <w:rsid w:val="00E53EB1"/>
    <w:pPr>
      <w:widowControl w:val="0"/>
      <w:shd w:val="clear" w:color="auto" w:fill="FFFFFF"/>
      <w:spacing w:before="120" w:after="120" w:line="240" w:lineRule="atLeast"/>
      <w:jc w:val="both"/>
    </w:pPr>
    <w:rPr>
      <w:sz w:val="20"/>
      <w:szCs w:val="20"/>
    </w:rPr>
  </w:style>
  <w:style w:type="character" w:customStyle="1" w:styleId="fontstyle21">
    <w:name w:val="fontstyle21"/>
    <w:rsid w:val="00242AEA"/>
    <w:rPr>
      <w:rFonts w:ascii="TimesNewRomanPS-ItalicMT" w:hAnsi="TimesNewRomanPS-ItalicMT" w:hint="default"/>
      <w:b w:val="0"/>
      <w:bCs w:val="0"/>
      <w:i/>
      <w:iCs/>
      <w:color w:val="000000"/>
      <w:sz w:val="28"/>
      <w:szCs w:val="28"/>
    </w:rPr>
  </w:style>
  <w:style w:type="character" w:customStyle="1" w:styleId="fontstyle01">
    <w:name w:val="fontstyle01"/>
    <w:rsid w:val="00C4106F"/>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1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6D29"/>
    <w:rPr>
      <w:color w:val="0000FF"/>
      <w:u w:val="single"/>
    </w:rPr>
  </w:style>
  <w:style w:type="paragraph" w:styleId="ListParagraph">
    <w:name w:val="List Paragraph"/>
    <w:basedOn w:val="Normal"/>
    <w:uiPriority w:val="34"/>
    <w:qFormat/>
    <w:rsid w:val="00CC6D29"/>
    <w:pPr>
      <w:ind w:left="720"/>
      <w:contextualSpacing/>
    </w:pPr>
  </w:style>
  <w:style w:type="table" w:styleId="TableGrid">
    <w:name w:val="Table Grid"/>
    <w:basedOn w:val="TableNormal"/>
    <w:uiPriority w:val="59"/>
    <w:rsid w:val="00206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1220F8"/>
    <w:pPr>
      <w:spacing w:after="120"/>
      <w:ind w:left="360"/>
    </w:pPr>
  </w:style>
  <w:style w:type="character" w:customStyle="1" w:styleId="BodyTextIndentChar">
    <w:name w:val="Body Text Indent Char"/>
    <w:link w:val="BodyTextIndent"/>
    <w:rsid w:val="001220F8"/>
    <w:rPr>
      <w:sz w:val="24"/>
      <w:szCs w:val="24"/>
      <w:lang w:val="en-US" w:eastAsia="en-US" w:bidi="ar-SA"/>
    </w:rPr>
  </w:style>
  <w:style w:type="paragraph" w:styleId="Header">
    <w:name w:val="header"/>
    <w:basedOn w:val="Normal"/>
    <w:link w:val="HeaderChar"/>
    <w:uiPriority w:val="99"/>
    <w:unhideWhenUsed/>
    <w:rsid w:val="009F36CF"/>
    <w:pPr>
      <w:tabs>
        <w:tab w:val="center" w:pos="4680"/>
        <w:tab w:val="right" w:pos="9360"/>
      </w:tabs>
    </w:pPr>
    <w:rPr>
      <w:lang w:val="x-none" w:eastAsia="x-none"/>
    </w:rPr>
  </w:style>
  <w:style w:type="character" w:customStyle="1" w:styleId="HeaderChar">
    <w:name w:val="Header Char"/>
    <w:link w:val="Header"/>
    <w:uiPriority w:val="99"/>
    <w:rsid w:val="009F36CF"/>
    <w:rPr>
      <w:sz w:val="24"/>
      <w:szCs w:val="24"/>
    </w:rPr>
  </w:style>
  <w:style w:type="paragraph" w:styleId="Footer">
    <w:name w:val="footer"/>
    <w:basedOn w:val="Normal"/>
    <w:link w:val="FooterChar"/>
    <w:uiPriority w:val="99"/>
    <w:unhideWhenUsed/>
    <w:rsid w:val="009F36CF"/>
    <w:pPr>
      <w:tabs>
        <w:tab w:val="center" w:pos="4680"/>
        <w:tab w:val="right" w:pos="9360"/>
      </w:tabs>
    </w:pPr>
    <w:rPr>
      <w:lang w:val="x-none" w:eastAsia="x-none"/>
    </w:rPr>
  </w:style>
  <w:style w:type="character" w:customStyle="1" w:styleId="FooterChar">
    <w:name w:val="Footer Char"/>
    <w:link w:val="Footer"/>
    <w:uiPriority w:val="99"/>
    <w:rsid w:val="009F36CF"/>
    <w:rPr>
      <w:sz w:val="24"/>
      <w:szCs w:val="24"/>
    </w:rPr>
  </w:style>
  <w:style w:type="paragraph" w:styleId="BalloonText">
    <w:name w:val="Balloon Text"/>
    <w:basedOn w:val="Normal"/>
    <w:link w:val="BalloonTextChar"/>
    <w:semiHidden/>
    <w:unhideWhenUsed/>
    <w:rsid w:val="009F36CF"/>
    <w:rPr>
      <w:rFonts w:ascii="Tahoma" w:hAnsi="Tahoma"/>
      <w:sz w:val="16"/>
      <w:szCs w:val="16"/>
      <w:lang w:val="x-none" w:eastAsia="x-none"/>
    </w:rPr>
  </w:style>
  <w:style w:type="character" w:customStyle="1" w:styleId="BalloonTextChar">
    <w:name w:val="Balloon Text Char"/>
    <w:link w:val="BalloonText"/>
    <w:uiPriority w:val="99"/>
    <w:semiHidden/>
    <w:rsid w:val="009F36CF"/>
    <w:rPr>
      <w:rFonts w:ascii="Tahoma" w:hAnsi="Tahoma" w:cs="Tahoma"/>
      <w:sz w:val="16"/>
      <w:szCs w:val="16"/>
    </w:rPr>
  </w:style>
  <w:style w:type="paragraph" w:customStyle="1" w:styleId="CharChar4">
    <w:name w:val="Char Char4"/>
    <w:basedOn w:val="Normal"/>
    <w:autoRedefine/>
    <w:rsid w:val="008468BC"/>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grame">
    <w:name w:val="grame"/>
    <w:rsid w:val="00775C0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DE2405"/>
    <w:pPr>
      <w:spacing w:before="100" w:beforeAutospacing="1" w:after="100" w:afterAutospacing="1"/>
    </w:pPr>
  </w:style>
  <w:style w:type="character" w:styleId="Strong">
    <w:name w:val="Strong"/>
    <w:qFormat/>
    <w:rsid w:val="00B32A8D"/>
    <w:rPr>
      <w:b/>
      <w:bCs/>
    </w:rPr>
  </w:style>
  <w:style w:type="character" w:styleId="Emphasis">
    <w:name w:val="Emphasis"/>
    <w:qFormat/>
    <w:rsid w:val="00B32A8D"/>
    <w:rPr>
      <w:i/>
      <w:iCs/>
    </w:rPr>
  </w:style>
  <w:style w:type="character" w:customStyle="1" w:styleId="apple-converted-space">
    <w:name w:val="apple-converted-space"/>
    <w:rsid w:val="00B51304"/>
  </w:style>
  <w:style w:type="character" w:styleId="PageNumber">
    <w:name w:val="page number"/>
    <w:basedOn w:val="DefaultParagraphFont"/>
    <w:rsid w:val="00B848B5"/>
  </w:style>
  <w:style w:type="paragraph" w:styleId="ListBullet">
    <w:name w:val="List Bullet"/>
    <w:basedOn w:val="Normal"/>
    <w:rsid w:val="00912CF5"/>
  </w:style>
  <w:style w:type="paragraph" w:styleId="BodyText">
    <w:name w:val="Body Text"/>
    <w:basedOn w:val="Normal"/>
    <w:link w:val="BodyTextChar"/>
    <w:unhideWhenUsed/>
    <w:rsid w:val="00A7007A"/>
    <w:pPr>
      <w:spacing w:after="120"/>
    </w:pPr>
  </w:style>
  <w:style w:type="character" w:customStyle="1" w:styleId="BodyTextChar">
    <w:name w:val="Body Text Char"/>
    <w:link w:val="BodyText"/>
    <w:rsid w:val="00A7007A"/>
    <w:rPr>
      <w:sz w:val="24"/>
      <w:szCs w:val="24"/>
    </w:rPr>
  </w:style>
  <w:style w:type="paragraph" w:styleId="BodyText2">
    <w:name w:val="Body Text 2"/>
    <w:basedOn w:val="Normal"/>
    <w:link w:val="BodyText2Char"/>
    <w:unhideWhenUsed/>
    <w:rsid w:val="00A7007A"/>
    <w:pPr>
      <w:spacing w:after="120" w:line="480" w:lineRule="auto"/>
    </w:pPr>
  </w:style>
  <w:style w:type="character" w:customStyle="1" w:styleId="BodyText2Char">
    <w:name w:val="Body Text 2 Char"/>
    <w:link w:val="BodyText2"/>
    <w:rsid w:val="00A7007A"/>
    <w:rPr>
      <w:sz w:val="24"/>
      <w:szCs w:val="24"/>
    </w:rPr>
  </w:style>
  <w:style w:type="paragraph" w:customStyle="1" w:styleId="CharCharCharChar">
    <w:name w:val="Char Char Char Char"/>
    <w:basedOn w:val="Normal"/>
    <w:rsid w:val="00A7007A"/>
    <w:pPr>
      <w:spacing w:after="160" w:line="240" w:lineRule="exact"/>
    </w:pPr>
    <w:rPr>
      <w:rFonts w:ascii="Tahoma" w:eastAsia="PMingLiU" w:hAnsi="Tahoma"/>
      <w:sz w:val="20"/>
      <w:szCs w:val="20"/>
    </w:rPr>
  </w:style>
  <w:style w:type="paragraph" w:customStyle="1" w:styleId="CharCharChar">
    <w:name w:val="Char Char Char"/>
    <w:basedOn w:val="Normal"/>
    <w:autoRedefine/>
    <w:rsid w:val="00A700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4pt">
    <w:name w:val="Normal+14pt"/>
    <w:basedOn w:val="Normal"/>
    <w:rsid w:val="00A7007A"/>
    <w:rPr>
      <w:sz w:val="26"/>
      <w:szCs w:val="26"/>
      <w:lang w:val="vi-VN"/>
    </w:rPr>
  </w:style>
  <w:style w:type="paragraph" w:customStyle="1" w:styleId="msolistparagraph0">
    <w:name w:val="msolistparagraph"/>
    <w:basedOn w:val="Normal"/>
    <w:uiPriority w:val="99"/>
    <w:rsid w:val="00A7007A"/>
    <w:pPr>
      <w:widowControl w:val="0"/>
      <w:spacing w:before="121"/>
      <w:ind w:left="118" w:firstLine="680"/>
      <w:jc w:val="both"/>
    </w:pPr>
    <w:rPr>
      <w:sz w:val="22"/>
      <w:szCs w:val="22"/>
    </w:rPr>
  </w:style>
  <w:style w:type="paragraph" w:customStyle="1" w:styleId="CharChar2Char">
    <w:name w:val="Char Char2 Char"/>
    <w:basedOn w:val="Normal"/>
    <w:autoRedefine/>
    <w:rsid w:val="00A700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A7007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Char Ch Char1,ft Char"/>
    <w:basedOn w:val="DefaultParagraphFont"/>
    <w:link w:val="FootnoteText"/>
    <w:rsid w:val="00A7007A"/>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A7007A"/>
    <w:rPr>
      <w:sz w:val="24"/>
      <w:szCs w:val="24"/>
    </w:rPr>
  </w:style>
  <w:style w:type="character" w:customStyle="1" w:styleId="Vnbnnidung">
    <w:name w:val="Văn bản nội dung_"/>
    <w:link w:val="Vnbnnidung0"/>
    <w:locked/>
    <w:rsid w:val="00A7007A"/>
    <w:rPr>
      <w:sz w:val="28"/>
      <w:szCs w:val="28"/>
    </w:rPr>
  </w:style>
  <w:style w:type="paragraph" w:customStyle="1" w:styleId="Vnbnnidung0">
    <w:name w:val="Văn bản nội dung"/>
    <w:basedOn w:val="Normal"/>
    <w:link w:val="Vnbnnidung"/>
    <w:rsid w:val="00A7007A"/>
    <w:pPr>
      <w:widowControl w:val="0"/>
      <w:spacing w:after="100"/>
      <w:ind w:firstLine="400"/>
    </w:pPr>
    <w:rPr>
      <w:sz w:val="28"/>
      <w:szCs w:val="28"/>
    </w:rPr>
  </w:style>
  <w:style w:type="paragraph" w:customStyle="1" w:styleId="Default">
    <w:name w:val="Default"/>
    <w:rsid w:val="00A7007A"/>
    <w:pPr>
      <w:autoSpaceDE w:val="0"/>
      <w:autoSpaceDN w:val="0"/>
      <w:adjustRightInd w:val="0"/>
    </w:pPr>
    <w:rPr>
      <w:rFonts w:eastAsia="Calibri"/>
      <w:color w:val="000000"/>
      <w:sz w:val="24"/>
      <w:szCs w:val="24"/>
      <w:lang w:val="en-US" w:eastAsia="en-US"/>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fn Char2,fn Char Char1,Char Char13 Char1,f Char1,Char Ch Char"/>
    <w:rsid w:val="00A7007A"/>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unhideWhenUsed/>
    <w:qFormat/>
    <w:rsid w:val="00A7007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A7007A"/>
    <w:pPr>
      <w:spacing w:after="160" w:line="240" w:lineRule="exact"/>
    </w:pPr>
    <w:rPr>
      <w:sz w:val="20"/>
      <w:szCs w:val="20"/>
      <w:vertAlign w:val="superscript"/>
    </w:rPr>
  </w:style>
  <w:style w:type="character" w:customStyle="1" w:styleId="NormalWebChar1">
    <w:name w:val="Normal (Web) Char1"/>
    <w:aliases w:val="Обычный (веб)1 Char1,Обычный (веб) Знак Char1,Обычный (веб) Знак1 Char1,Обычный (веб) Знак Знак Char1,Char Char Char Char Char Char Char Char Char Char Char Char1,webb Char1,Char Char25 Char1,Normal (Web) Char Char Char1"/>
    <w:locked/>
    <w:rsid w:val="00E6747F"/>
    <w:rPr>
      <w:rFonts w:ascii="Times New Roman" w:eastAsia="Times New Roman" w:hAnsi="Times New Roman" w:cs="Times New Roman"/>
      <w:sz w:val="24"/>
      <w:szCs w:val="24"/>
    </w:rPr>
  </w:style>
  <w:style w:type="character" w:customStyle="1" w:styleId="Vnbnnidung2">
    <w:name w:val="Văn bản nội dung (2)_"/>
    <w:link w:val="Vnbnnidung20"/>
    <w:locked/>
    <w:rsid w:val="00722B06"/>
    <w:rPr>
      <w:sz w:val="26"/>
      <w:szCs w:val="26"/>
      <w:shd w:val="clear" w:color="auto" w:fill="FFFFFF"/>
    </w:rPr>
  </w:style>
  <w:style w:type="paragraph" w:customStyle="1" w:styleId="Vnbnnidung20">
    <w:name w:val="Văn bản nội dung (2)"/>
    <w:basedOn w:val="Normal"/>
    <w:link w:val="Vnbnnidung2"/>
    <w:rsid w:val="00722B06"/>
    <w:pPr>
      <w:widowControl w:val="0"/>
      <w:shd w:val="clear" w:color="auto" w:fill="FFFFFF"/>
      <w:spacing w:before="240" w:after="60" w:line="240" w:lineRule="atLeast"/>
    </w:pPr>
    <w:rPr>
      <w:sz w:val="26"/>
      <w:szCs w:val="26"/>
    </w:rPr>
  </w:style>
  <w:style w:type="character" w:customStyle="1" w:styleId="Vnbnnidung1">
    <w:name w:val="Văn b?n n?i dung_"/>
    <w:link w:val="Vnbnnidung10"/>
    <w:locked/>
    <w:rsid w:val="00E53EB1"/>
    <w:rPr>
      <w:shd w:val="clear" w:color="auto" w:fill="FFFFFF"/>
    </w:rPr>
  </w:style>
  <w:style w:type="paragraph" w:customStyle="1" w:styleId="Vnbnnidung10">
    <w:name w:val="Văn b?n n?i dung1"/>
    <w:basedOn w:val="Normal"/>
    <w:link w:val="Vnbnnidung1"/>
    <w:rsid w:val="00E53EB1"/>
    <w:pPr>
      <w:widowControl w:val="0"/>
      <w:shd w:val="clear" w:color="auto" w:fill="FFFFFF"/>
      <w:spacing w:before="120" w:after="120" w:line="240" w:lineRule="atLeast"/>
      <w:jc w:val="both"/>
    </w:pPr>
    <w:rPr>
      <w:sz w:val="20"/>
      <w:szCs w:val="20"/>
    </w:rPr>
  </w:style>
  <w:style w:type="character" w:customStyle="1" w:styleId="fontstyle21">
    <w:name w:val="fontstyle21"/>
    <w:rsid w:val="00242AEA"/>
    <w:rPr>
      <w:rFonts w:ascii="TimesNewRomanPS-ItalicMT" w:hAnsi="TimesNewRomanPS-ItalicMT" w:hint="default"/>
      <w:b w:val="0"/>
      <w:bCs w:val="0"/>
      <w:i/>
      <w:iCs/>
      <w:color w:val="000000"/>
      <w:sz w:val="28"/>
      <w:szCs w:val="28"/>
    </w:rPr>
  </w:style>
  <w:style w:type="character" w:customStyle="1" w:styleId="fontstyle01">
    <w:name w:val="fontstyle01"/>
    <w:rsid w:val="00C4106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84010">
      <w:bodyDiv w:val="1"/>
      <w:marLeft w:val="0"/>
      <w:marRight w:val="0"/>
      <w:marTop w:val="0"/>
      <w:marBottom w:val="0"/>
      <w:divBdr>
        <w:top w:val="none" w:sz="0" w:space="0" w:color="auto"/>
        <w:left w:val="none" w:sz="0" w:space="0" w:color="auto"/>
        <w:bottom w:val="none" w:sz="0" w:space="0" w:color="auto"/>
        <w:right w:val="none" w:sz="0" w:space="0" w:color="auto"/>
      </w:divBdr>
    </w:div>
    <w:div w:id="437457035">
      <w:bodyDiv w:val="1"/>
      <w:marLeft w:val="0"/>
      <w:marRight w:val="0"/>
      <w:marTop w:val="0"/>
      <w:marBottom w:val="0"/>
      <w:divBdr>
        <w:top w:val="none" w:sz="0" w:space="0" w:color="auto"/>
        <w:left w:val="none" w:sz="0" w:space="0" w:color="auto"/>
        <w:bottom w:val="none" w:sz="0" w:space="0" w:color="auto"/>
        <w:right w:val="none" w:sz="0" w:space="0" w:color="auto"/>
      </w:divBdr>
    </w:div>
    <w:div w:id="595482992">
      <w:bodyDiv w:val="1"/>
      <w:marLeft w:val="0"/>
      <w:marRight w:val="0"/>
      <w:marTop w:val="0"/>
      <w:marBottom w:val="0"/>
      <w:divBdr>
        <w:top w:val="none" w:sz="0" w:space="0" w:color="auto"/>
        <w:left w:val="none" w:sz="0" w:space="0" w:color="auto"/>
        <w:bottom w:val="none" w:sz="0" w:space="0" w:color="auto"/>
        <w:right w:val="none" w:sz="0" w:space="0" w:color="auto"/>
      </w:divBdr>
    </w:div>
    <w:div w:id="684359237">
      <w:bodyDiv w:val="1"/>
      <w:marLeft w:val="0"/>
      <w:marRight w:val="0"/>
      <w:marTop w:val="0"/>
      <w:marBottom w:val="0"/>
      <w:divBdr>
        <w:top w:val="none" w:sz="0" w:space="0" w:color="auto"/>
        <w:left w:val="none" w:sz="0" w:space="0" w:color="auto"/>
        <w:bottom w:val="none" w:sz="0" w:space="0" w:color="auto"/>
        <w:right w:val="none" w:sz="0" w:space="0" w:color="auto"/>
      </w:divBdr>
    </w:div>
    <w:div w:id="777212160">
      <w:bodyDiv w:val="1"/>
      <w:marLeft w:val="0"/>
      <w:marRight w:val="0"/>
      <w:marTop w:val="0"/>
      <w:marBottom w:val="0"/>
      <w:divBdr>
        <w:top w:val="none" w:sz="0" w:space="0" w:color="auto"/>
        <w:left w:val="none" w:sz="0" w:space="0" w:color="auto"/>
        <w:bottom w:val="none" w:sz="0" w:space="0" w:color="auto"/>
        <w:right w:val="none" w:sz="0" w:space="0" w:color="auto"/>
      </w:divBdr>
    </w:div>
    <w:div w:id="1085763264">
      <w:bodyDiv w:val="1"/>
      <w:marLeft w:val="0"/>
      <w:marRight w:val="0"/>
      <w:marTop w:val="0"/>
      <w:marBottom w:val="0"/>
      <w:divBdr>
        <w:top w:val="none" w:sz="0" w:space="0" w:color="auto"/>
        <w:left w:val="none" w:sz="0" w:space="0" w:color="auto"/>
        <w:bottom w:val="none" w:sz="0" w:space="0" w:color="auto"/>
        <w:right w:val="none" w:sz="0" w:space="0" w:color="auto"/>
      </w:divBdr>
    </w:div>
    <w:div w:id="1166825528">
      <w:bodyDiv w:val="1"/>
      <w:marLeft w:val="0"/>
      <w:marRight w:val="0"/>
      <w:marTop w:val="0"/>
      <w:marBottom w:val="0"/>
      <w:divBdr>
        <w:top w:val="none" w:sz="0" w:space="0" w:color="auto"/>
        <w:left w:val="none" w:sz="0" w:space="0" w:color="auto"/>
        <w:bottom w:val="none" w:sz="0" w:space="0" w:color="auto"/>
        <w:right w:val="none" w:sz="0" w:space="0" w:color="auto"/>
      </w:divBdr>
    </w:div>
    <w:div w:id="1174219968">
      <w:bodyDiv w:val="1"/>
      <w:marLeft w:val="0"/>
      <w:marRight w:val="0"/>
      <w:marTop w:val="0"/>
      <w:marBottom w:val="0"/>
      <w:divBdr>
        <w:top w:val="none" w:sz="0" w:space="0" w:color="auto"/>
        <w:left w:val="none" w:sz="0" w:space="0" w:color="auto"/>
        <w:bottom w:val="none" w:sz="0" w:space="0" w:color="auto"/>
        <w:right w:val="none" w:sz="0" w:space="0" w:color="auto"/>
      </w:divBdr>
    </w:div>
    <w:div w:id="1201094135">
      <w:bodyDiv w:val="1"/>
      <w:marLeft w:val="0"/>
      <w:marRight w:val="0"/>
      <w:marTop w:val="0"/>
      <w:marBottom w:val="0"/>
      <w:divBdr>
        <w:top w:val="none" w:sz="0" w:space="0" w:color="auto"/>
        <w:left w:val="none" w:sz="0" w:space="0" w:color="auto"/>
        <w:bottom w:val="none" w:sz="0" w:space="0" w:color="auto"/>
        <w:right w:val="none" w:sz="0" w:space="0" w:color="auto"/>
      </w:divBdr>
    </w:div>
    <w:div w:id="1239368587">
      <w:bodyDiv w:val="1"/>
      <w:marLeft w:val="0"/>
      <w:marRight w:val="0"/>
      <w:marTop w:val="0"/>
      <w:marBottom w:val="0"/>
      <w:divBdr>
        <w:top w:val="none" w:sz="0" w:space="0" w:color="auto"/>
        <w:left w:val="none" w:sz="0" w:space="0" w:color="auto"/>
        <w:bottom w:val="none" w:sz="0" w:space="0" w:color="auto"/>
        <w:right w:val="none" w:sz="0" w:space="0" w:color="auto"/>
      </w:divBdr>
    </w:div>
    <w:div w:id="1262759526">
      <w:bodyDiv w:val="1"/>
      <w:marLeft w:val="0"/>
      <w:marRight w:val="0"/>
      <w:marTop w:val="0"/>
      <w:marBottom w:val="0"/>
      <w:divBdr>
        <w:top w:val="none" w:sz="0" w:space="0" w:color="auto"/>
        <w:left w:val="none" w:sz="0" w:space="0" w:color="auto"/>
        <w:bottom w:val="none" w:sz="0" w:space="0" w:color="auto"/>
        <w:right w:val="none" w:sz="0" w:space="0" w:color="auto"/>
      </w:divBdr>
    </w:div>
    <w:div w:id="1265503740">
      <w:bodyDiv w:val="1"/>
      <w:marLeft w:val="0"/>
      <w:marRight w:val="0"/>
      <w:marTop w:val="0"/>
      <w:marBottom w:val="0"/>
      <w:divBdr>
        <w:top w:val="none" w:sz="0" w:space="0" w:color="auto"/>
        <w:left w:val="none" w:sz="0" w:space="0" w:color="auto"/>
        <w:bottom w:val="none" w:sz="0" w:space="0" w:color="auto"/>
        <w:right w:val="none" w:sz="0" w:space="0" w:color="auto"/>
      </w:divBdr>
    </w:div>
    <w:div w:id="1301881032">
      <w:bodyDiv w:val="1"/>
      <w:marLeft w:val="0"/>
      <w:marRight w:val="0"/>
      <w:marTop w:val="0"/>
      <w:marBottom w:val="0"/>
      <w:divBdr>
        <w:top w:val="none" w:sz="0" w:space="0" w:color="auto"/>
        <w:left w:val="none" w:sz="0" w:space="0" w:color="auto"/>
        <w:bottom w:val="none" w:sz="0" w:space="0" w:color="auto"/>
        <w:right w:val="none" w:sz="0" w:space="0" w:color="auto"/>
      </w:divBdr>
    </w:div>
    <w:div w:id="1324966587">
      <w:bodyDiv w:val="1"/>
      <w:marLeft w:val="0"/>
      <w:marRight w:val="0"/>
      <w:marTop w:val="0"/>
      <w:marBottom w:val="0"/>
      <w:divBdr>
        <w:top w:val="none" w:sz="0" w:space="0" w:color="auto"/>
        <w:left w:val="none" w:sz="0" w:space="0" w:color="auto"/>
        <w:bottom w:val="none" w:sz="0" w:space="0" w:color="auto"/>
        <w:right w:val="none" w:sz="0" w:space="0" w:color="auto"/>
      </w:divBdr>
    </w:div>
    <w:div w:id="1344240030">
      <w:bodyDiv w:val="1"/>
      <w:marLeft w:val="0"/>
      <w:marRight w:val="0"/>
      <w:marTop w:val="0"/>
      <w:marBottom w:val="0"/>
      <w:divBdr>
        <w:top w:val="none" w:sz="0" w:space="0" w:color="auto"/>
        <w:left w:val="none" w:sz="0" w:space="0" w:color="auto"/>
        <w:bottom w:val="none" w:sz="0" w:space="0" w:color="auto"/>
        <w:right w:val="none" w:sz="0" w:space="0" w:color="auto"/>
      </w:divBdr>
    </w:div>
    <w:div w:id="1348672817">
      <w:bodyDiv w:val="1"/>
      <w:marLeft w:val="0"/>
      <w:marRight w:val="0"/>
      <w:marTop w:val="0"/>
      <w:marBottom w:val="0"/>
      <w:divBdr>
        <w:top w:val="none" w:sz="0" w:space="0" w:color="auto"/>
        <w:left w:val="none" w:sz="0" w:space="0" w:color="auto"/>
        <w:bottom w:val="none" w:sz="0" w:space="0" w:color="auto"/>
        <w:right w:val="none" w:sz="0" w:space="0" w:color="auto"/>
      </w:divBdr>
    </w:div>
    <w:div w:id="17134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giao-duc/thong-tu-22-2021-tt-bgddt-danh-gia-hoc-sinh-trung-hoc-co-so-485242.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huvienphapluat.vn/cong-van/giao-duc/cong-van-3175-bgddt-gdtrh-2022-doi-moi-phuong-phap-day-va-kiem-tra-mon-ngu-van-522950.aspx" TargetMode="External"/><Relationship Id="rId17" Type="http://schemas.openxmlformats.org/officeDocument/2006/relationships/hyperlink" Target="https://thuvienphapluat.vn/van-ban/giao-duc/chi-thi-138-ct-bgddt-2019-chan-chinh-tinh-trang-lam-dung-ho-so-so-sach-trong-nha-truong-405319.aspx" TargetMode="External"/><Relationship Id="rId2" Type="http://schemas.openxmlformats.org/officeDocument/2006/relationships/numbering" Target="numbering.xml"/><Relationship Id="rId16" Type="http://schemas.openxmlformats.org/officeDocument/2006/relationships/hyperlink" Target="https://thuvienphapluat.vn/van-ban/giao-duc/thong-tu-32-2020-tt-bgddt-dieu-le-truong-trung-hoc-co-so-truong-trung-hoc-pho-thong-443627.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duc/quyet-dinh-1076-qd-ttg-de-an-tong-the-phat-trien-giao-duc-the-chat-the-thao-truong-hoc-2016-2020-315195.aspx" TargetMode="External"/><Relationship Id="rId5" Type="http://schemas.openxmlformats.org/officeDocument/2006/relationships/settings" Target="settings.xml"/><Relationship Id="rId15" Type="http://schemas.openxmlformats.org/officeDocument/2006/relationships/hyperlink" Target="https://thuvienphapluat.vn/van-ban/giao-duc/nghi-dinh-24-2021-nd-cp-quan-ly-trong-co-so-giao-duc-mam-non-giao-duc-pho-thong-cong-lap-468478.aspx" TargetMode="External"/><Relationship Id="rId10" Type="http://schemas.openxmlformats.org/officeDocument/2006/relationships/hyperlink" Target="https://thuvienphapluat.vn/van-ban/giao-duc/chi-thi-08-ct-ttg-2022-tang-cuong-cong-tac-xay-dung-van-hoa-hoc-duong-515359.asp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uvienphapluat.vn/cong-van/giao-duc/cong-van-3280-bgddt-gdtrh-2020-huong-dan-dieu-chinh-noi-dung-day-hoc-cap-trung-hoc-co-so-451297.aspx" TargetMode="External"/><Relationship Id="rId14" Type="http://schemas.openxmlformats.org/officeDocument/2006/relationships/hyperlink" Target="https://thuvienphapluat.vn/van-ban/giao-duc/thong-tu-25-2020-tt-bgddt-huong-dan-lua-chon-sach-giao-khoa-trong-co-so-giao-duc-pho-thong-429883.aspx" TargetMode="External"/><Relationship Id="rId22"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D47CE-E7D1-417E-A6EF-9CA90B13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18</Pages>
  <Words>8237</Words>
  <Characters>46956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55083</CharactersWithSpaces>
  <SharedDoc>false</SharedDoc>
  <HLinks>
    <vt:vector size="66" baseType="variant">
      <vt:variant>
        <vt:i4>4063267</vt:i4>
      </vt:variant>
      <vt:variant>
        <vt:i4>30</vt:i4>
      </vt:variant>
      <vt:variant>
        <vt:i4>0</vt:i4>
      </vt:variant>
      <vt:variant>
        <vt:i4>5</vt:i4>
      </vt:variant>
      <vt:variant>
        <vt:lpwstr>https://thuvienphapluat.vn/van-ban/giao-duc/chi-thi-138-ct-bgddt-2019-chan-chinh-tinh-trang-lam-dung-ho-so-so-sach-trong-nha-truong-405319.aspx</vt:lpwstr>
      </vt:variant>
      <vt:variant>
        <vt:lpwstr/>
      </vt:variant>
      <vt:variant>
        <vt:i4>7602284</vt:i4>
      </vt:variant>
      <vt:variant>
        <vt:i4>27</vt:i4>
      </vt:variant>
      <vt:variant>
        <vt:i4>0</vt:i4>
      </vt:variant>
      <vt:variant>
        <vt:i4>5</vt:i4>
      </vt:variant>
      <vt:variant>
        <vt:lpwstr>https://thuvienphapluat.vn/van-ban/giao-duc/thong-tu-32-2020-tt-bgddt-dieu-le-truong-trung-hoc-co-so-truong-trung-hoc-pho-thong-443627.aspx</vt:lpwstr>
      </vt:variant>
      <vt:variant>
        <vt:lpwstr/>
      </vt:variant>
      <vt:variant>
        <vt:i4>327747</vt:i4>
      </vt:variant>
      <vt:variant>
        <vt:i4>24</vt:i4>
      </vt:variant>
      <vt:variant>
        <vt:i4>0</vt:i4>
      </vt:variant>
      <vt:variant>
        <vt:i4>5</vt:i4>
      </vt:variant>
      <vt:variant>
        <vt:lpwstr>https://thuvienphapluat.vn/van-ban/giao-duc/nghi-dinh-24-2021-nd-cp-quan-ly-trong-co-so-giao-duc-mam-non-giao-duc-pho-thong-cong-lap-468478.aspx</vt:lpwstr>
      </vt:variant>
      <vt:variant>
        <vt:lpwstr/>
      </vt:variant>
      <vt:variant>
        <vt:i4>2162747</vt:i4>
      </vt:variant>
      <vt:variant>
        <vt:i4>21</vt:i4>
      </vt:variant>
      <vt:variant>
        <vt:i4>0</vt:i4>
      </vt:variant>
      <vt:variant>
        <vt:i4>5</vt:i4>
      </vt:variant>
      <vt:variant>
        <vt:lpwstr>https://thuvienphapluat.vn/van-ban/giao-duc/thong-tu-25-2020-tt-bgddt-huong-dan-lua-chon-sach-giao-khoa-trong-co-so-giao-duc-pho-thong-429883.aspx</vt:lpwstr>
      </vt:variant>
      <vt:variant>
        <vt:lpwstr/>
      </vt:variant>
      <vt:variant>
        <vt:i4>3866685</vt:i4>
      </vt:variant>
      <vt:variant>
        <vt:i4>18</vt:i4>
      </vt:variant>
      <vt:variant>
        <vt:i4>0</vt:i4>
      </vt:variant>
      <vt:variant>
        <vt:i4>5</vt:i4>
      </vt:variant>
      <vt:variant>
        <vt:lpwstr>https://thuvienphapluat.vn/van-ban/giao-duc/thong-tu-22-2021-tt-bgddt-danh-gia-hoc-sinh-trung-hoc-co-so-485242.aspx</vt:lpwstr>
      </vt:variant>
      <vt:variant>
        <vt:lpwstr/>
      </vt:variant>
      <vt:variant>
        <vt:i4>7733286</vt:i4>
      </vt:variant>
      <vt:variant>
        <vt:i4>15</vt:i4>
      </vt:variant>
      <vt:variant>
        <vt:i4>0</vt:i4>
      </vt:variant>
      <vt:variant>
        <vt:i4>5</vt:i4>
      </vt:variant>
      <vt:variant>
        <vt:lpwstr>https://thuvienphapluat.vn/cong-van/giao-duc/cong-van-3175-bgddt-gdtrh-2022-doi-moi-phuong-phap-day-va-kiem-tra-mon-ngu-van-522950.aspx</vt:lpwstr>
      </vt:variant>
      <vt:variant>
        <vt:lpwstr/>
      </vt:variant>
      <vt:variant>
        <vt:i4>7733286</vt:i4>
      </vt:variant>
      <vt:variant>
        <vt:i4>12</vt:i4>
      </vt:variant>
      <vt:variant>
        <vt:i4>0</vt:i4>
      </vt:variant>
      <vt:variant>
        <vt:i4>5</vt:i4>
      </vt:variant>
      <vt:variant>
        <vt:lpwstr>https://thuvienphapluat.vn/cong-van/giao-duc/cong-van-3175-bgddt-gdtrh-2022-doi-moi-phuong-phap-day-va-kiem-tra-mon-ngu-van-522950.aspx</vt:lpwstr>
      </vt:variant>
      <vt:variant>
        <vt:lpwstr/>
      </vt:variant>
      <vt:variant>
        <vt:i4>5177369</vt:i4>
      </vt:variant>
      <vt:variant>
        <vt:i4>9</vt:i4>
      </vt:variant>
      <vt:variant>
        <vt:i4>0</vt:i4>
      </vt:variant>
      <vt:variant>
        <vt:i4>5</vt:i4>
      </vt:variant>
      <vt:variant>
        <vt:lpwstr>https://thuvienphapluat.vn/van-ban/giao-duc/quyet-dinh-1076-qd-ttg-de-an-tong-the-phat-trien-giao-duc-the-chat-the-thao-truong-hoc-2016-2020-315195.aspx</vt:lpwstr>
      </vt:variant>
      <vt:variant>
        <vt:lpwstr/>
      </vt:variant>
      <vt:variant>
        <vt:i4>1441796</vt:i4>
      </vt:variant>
      <vt:variant>
        <vt:i4>6</vt:i4>
      </vt:variant>
      <vt:variant>
        <vt:i4>0</vt:i4>
      </vt:variant>
      <vt:variant>
        <vt:i4>5</vt:i4>
      </vt:variant>
      <vt:variant>
        <vt:lpwstr>https://thuvienphapluat.vn/van-ban/giao-duc/chi-thi-08-ct-ttg-2022-tang-cuong-cong-tac-xay-dung-van-hoa-hoc-duong-515359.aspx</vt:lpwstr>
      </vt:variant>
      <vt:variant>
        <vt:lpwstr/>
      </vt:variant>
      <vt:variant>
        <vt:i4>1441873</vt:i4>
      </vt:variant>
      <vt:variant>
        <vt:i4>3</vt:i4>
      </vt:variant>
      <vt:variant>
        <vt:i4>0</vt:i4>
      </vt:variant>
      <vt:variant>
        <vt:i4>5</vt:i4>
      </vt:variant>
      <vt:variant>
        <vt:lpwstr>https://thuvienphapluat.vn/cong-van/giao-duc/cong-van-3280-bgddt-gdtrh-2020-huong-dan-dieu-chinh-noi-dung-day-hoc-cap-trung-hoc-co-so-451297.aspx</vt:lpwstr>
      </vt:variant>
      <vt:variant>
        <vt:lpwstr/>
      </vt:variant>
      <vt:variant>
        <vt:i4>4194304</vt:i4>
      </vt:variant>
      <vt:variant>
        <vt:i4>0</vt:i4>
      </vt:variant>
      <vt:variant>
        <vt:i4>0</vt:i4>
      </vt:variant>
      <vt:variant>
        <vt:i4>5</vt:i4>
      </vt:variant>
      <vt:variant>
        <vt:lpwstr>http://thcsquangtrung.hatinhcity.edu.vn/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Quốc Nguyễn Bảo</dc:creator>
  <cp:lastModifiedBy>Admin</cp:lastModifiedBy>
  <cp:revision>76</cp:revision>
  <cp:lastPrinted>2018-04-10T10:54:00Z</cp:lastPrinted>
  <dcterms:created xsi:type="dcterms:W3CDTF">2023-09-22T04:05:00Z</dcterms:created>
  <dcterms:modified xsi:type="dcterms:W3CDTF">2023-10-06T09:40:00Z</dcterms:modified>
</cp:coreProperties>
</file>