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53" w:type="dxa"/>
        <w:tblInd w:w="-452" w:type="dxa"/>
        <w:tblLook w:val="01E0" w:firstRow="1" w:lastRow="1" w:firstColumn="1" w:lastColumn="1" w:noHBand="0" w:noVBand="0"/>
      </w:tblPr>
      <w:tblGrid>
        <w:gridCol w:w="4486"/>
        <w:gridCol w:w="5967"/>
      </w:tblGrid>
      <w:tr w:rsidR="00B213D4" w:rsidRPr="001F39D1" w14:paraId="01069DBF" w14:textId="77777777">
        <w:trPr>
          <w:trHeight w:val="523"/>
        </w:trPr>
        <w:tc>
          <w:tcPr>
            <w:tcW w:w="4486" w:type="dxa"/>
          </w:tcPr>
          <w:p w14:paraId="0E78227F" w14:textId="77777777" w:rsidR="00B213D4" w:rsidRPr="001F39D1" w:rsidRDefault="00AA10BB">
            <w:pPr>
              <w:tabs>
                <w:tab w:val="left" w:pos="570"/>
              </w:tabs>
              <w:spacing w:before="60"/>
              <w:jc w:val="center"/>
              <w:rPr>
                <w:sz w:val="26"/>
                <w:szCs w:val="26"/>
                <w:lang w:val="vi-VN"/>
              </w:rPr>
            </w:pPr>
            <w:r w:rsidRPr="001F39D1">
              <w:rPr>
                <w:sz w:val="26"/>
                <w:szCs w:val="26"/>
                <w:lang w:val="nb-NO"/>
              </w:rPr>
              <w:t xml:space="preserve">UBND </w:t>
            </w:r>
            <w:r w:rsidRPr="001F39D1">
              <w:rPr>
                <w:sz w:val="26"/>
                <w:szCs w:val="26"/>
                <w:lang w:val="vi-VN"/>
              </w:rPr>
              <w:t>THỊ XÃ KỲ ANH</w:t>
            </w:r>
          </w:p>
          <w:p w14:paraId="31D00FB2" w14:textId="77777777" w:rsidR="00B213D4" w:rsidRPr="001F39D1" w:rsidRDefault="00AA10BB">
            <w:pPr>
              <w:tabs>
                <w:tab w:val="left" w:pos="570"/>
              </w:tabs>
              <w:spacing w:before="60"/>
              <w:ind w:right="-108"/>
              <w:jc w:val="center"/>
              <w:rPr>
                <w:b/>
                <w:sz w:val="26"/>
                <w:szCs w:val="26"/>
                <w:lang w:val="vi-VN"/>
              </w:rPr>
            </w:pPr>
            <w:r w:rsidRPr="001F39D1">
              <w:rPr>
                <w:b/>
                <w:sz w:val="26"/>
                <w:szCs w:val="26"/>
                <w:lang w:val="nb-NO"/>
              </w:rPr>
              <w:t xml:space="preserve">TRƯỜNG THCS </w:t>
            </w:r>
            <w:r w:rsidRPr="001F39D1">
              <w:rPr>
                <w:b/>
                <w:sz w:val="26"/>
                <w:szCs w:val="26"/>
                <w:lang w:val="vi-VN"/>
              </w:rPr>
              <w:t>TRINH LỢI</w:t>
            </w:r>
          </w:p>
          <w:p w14:paraId="15F6E3ED" w14:textId="77777777" w:rsidR="00B213D4" w:rsidRPr="001F39D1" w:rsidRDefault="00AA10BB">
            <w:pPr>
              <w:tabs>
                <w:tab w:val="left" w:pos="570"/>
              </w:tabs>
              <w:spacing w:before="60"/>
              <w:ind w:firstLine="570"/>
              <w:jc w:val="center"/>
              <w:rPr>
                <w:sz w:val="26"/>
                <w:szCs w:val="26"/>
                <w:lang w:val="nb-NO"/>
              </w:rPr>
            </w:pPr>
            <w:r w:rsidRPr="001F39D1">
              <w:rPr>
                <w:noProof/>
                <w:sz w:val="26"/>
                <w:szCs w:val="26"/>
              </w:rPr>
              <mc:AlternateContent>
                <mc:Choice Requires="wps">
                  <w:drawing>
                    <wp:anchor distT="0" distB="0" distL="114300" distR="114300" simplePos="0" relativeHeight="251656192" behindDoc="0" locked="0" layoutInCell="1" allowOverlap="1" wp14:anchorId="6349A853" wp14:editId="1BCB5C8F">
                      <wp:simplePos x="0" y="0"/>
                      <wp:positionH relativeFrom="column">
                        <wp:posOffset>570230</wp:posOffset>
                      </wp:positionH>
                      <wp:positionV relativeFrom="paragraph">
                        <wp:posOffset>5080</wp:posOffset>
                      </wp:positionV>
                      <wp:extent cx="1638300" cy="0"/>
                      <wp:effectExtent l="0" t="0" r="0" b="0"/>
                      <wp:wrapNone/>
                      <wp:docPr id="3"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6AC18" id=" 2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pt,.4pt" to="173.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">
                      <o:lock v:ext="edit" shapetype="f"/>
                    </v:line>
                  </w:pict>
                </mc:Fallback>
              </mc:AlternateContent>
            </w:r>
          </w:p>
        </w:tc>
        <w:tc>
          <w:tcPr>
            <w:tcW w:w="5967" w:type="dxa"/>
          </w:tcPr>
          <w:p w14:paraId="3B92C0C8" w14:textId="77777777" w:rsidR="00B213D4" w:rsidRPr="001F39D1" w:rsidRDefault="00AA10BB">
            <w:pPr>
              <w:tabs>
                <w:tab w:val="left" w:pos="570"/>
              </w:tabs>
              <w:spacing w:before="60"/>
              <w:jc w:val="center"/>
              <w:rPr>
                <w:b/>
                <w:sz w:val="26"/>
                <w:szCs w:val="26"/>
                <w:lang w:val="nb-NO"/>
              </w:rPr>
            </w:pPr>
            <w:r w:rsidRPr="001F39D1">
              <w:rPr>
                <w:b/>
                <w:sz w:val="26"/>
                <w:szCs w:val="26"/>
                <w:lang w:val="nb-NO"/>
              </w:rPr>
              <w:t>CỘNG HOÀ XÃ HỘI CHỦ NGHĨA VIỆT NAM</w:t>
            </w:r>
          </w:p>
          <w:p w14:paraId="07FA8FA7" w14:textId="77777777" w:rsidR="00B213D4" w:rsidRPr="001F39D1" w:rsidRDefault="00AA10BB">
            <w:pPr>
              <w:spacing w:before="60"/>
              <w:jc w:val="center"/>
              <w:rPr>
                <w:b/>
                <w:sz w:val="26"/>
                <w:szCs w:val="26"/>
              </w:rPr>
            </w:pPr>
            <w:r w:rsidRPr="001F39D1">
              <w:rPr>
                <w:b/>
                <w:sz w:val="26"/>
                <w:szCs w:val="26"/>
              </w:rPr>
              <w:t>Độc lập - Tự do - Hạnh phúc</w:t>
            </w:r>
          </w:p>
          <w:p w14:paraId="3265A8B9" w14:textId="77777777" w:rsidR="00B213D4" w:rsidRPr="001F39D1" w:rsidRDefault="00AA10BB">
            <w:pPr>
              <w:tabs>
                <w:tab w:val="left" w:pos="570"/>
              </w:tabs>
              <w:spacing w:before="60"/>
              <w:ind w:firstLine="570"/>
              <w:rPr>
                <w:sz w:val="26"/>
                <w:szCs w:val="26"/>
              </w:rPr>
            </w:pPr>
            <w:r w:rsidRPr="001F39D1">
              <w:rPr>
                <w:noProof/>
                <w:sz w:val="26"/>
                <w:szCs w:val="26"/>
              </w:rPr>
              <mc:AlternateContent>
                <mc:Choice Requires="wps">
                  <w:drawing>
                    <wp:anchor distT="0" distB="0" distL="114300" distR="114300" simplePos="0" relativeHeight="251657216" behindDoc="0" locked="0" layoutInCell="1" allowOverlap="1" wp14:anchorId="63AA9CB5" wp14:editId="234AC5E4">
                      <wp:simplePos x="0" y="0"/>
                      <wp:positionH relativeFrom="column">
                        <wp:posOffset>802005</wp:posOffset>
                      </wp:positionH>
                      <wp:positionV relativeFrom="paragraph">
                        <wp:posOffset>5715</wp:posOffset>
                      </wp:positionV>
                      <wp:extent cx="1990725" cy="0"/>
                      <wp:effectExtent l="0" t="0" r="0" b="0"/>
                      <wp:wrapNone/>
                      <wp:docPr id="2" nam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7F4FA" id=" 2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45pt" to="219.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">
                      <o:lock v:ext="edit" shapetype="f"/>
                    </v:line>
                  </w:pict>
                </mc:Fallback>
              </mc:AlternateContent>
            </w:r>
          </w:p>
        </w:tc>
      </w:tr>
      <w:tr w:rsidR="00B213D4" w:rsidRPr="001F39D1" w14:paraId="0B84B4AC" w14:textId="77777777">
        <w:trPr>
          <w:trHeight w:val="711"/>
        </w:trPr>
        <w:tc>
          <w:tcPr>
            <w:tcW w:w="4486" w:type="dxa"/>
          </w:tcPr>
          <w:p w14:paraId="75DE685F" w14:textId="741B8E36" w:rsidR="00B213D4" w:rsidRPr="001F39D1" w:rsidRDefault="00AA10BB">
            <w:pPr>
              <w:tabs>
                <w:tab w:val="left" w:pos="570"/>
              </w:tabs>
              <w:spacing w:before="60"/>
              <w:ind w:firstLine="570"/>
              <w:rPr>
                <w:sz w:val="26"/>
                <w:szCs w:val="26"/>
                <w:lang w:val="vi-VN"/>
              </w:rPr>
            </w:pPr>
            <w:r w:rsidRPr="001F39D1">
              <w:rPr>
                <w:sz w:val="26"/>
                <w:szCs w:val="26"/>
              </w:rPr>
              <w:t xml:space="preserve">       Số: </w:t>
            </w:r>
            <w:r w:rsidRPr="001F39D1">
              <w:rPr>
                <w:sz w:val="26"/>
                <w:szCs w:val="26"/>
                <w:lang w:val="vi-VN"/>
              </w:rPr>
              <w:t>13</w:t>
            </w:r>
            <w:r w:rsidR="008536B3">
              <w:rPr>
                <w:sz w:val="26"/>
                <w:szCs w:val="26"/>
              </w:rPr>
              <w:t>6</w:t>
            </w:r>
            <w:r w:rsidRPr="001F39D1">
              <w:rPr>
                <w:sz w:val="26"/>
                <w:szCs w:val="26"/>
              </w:rPr>
              <w:t>/BC-</w:t>
            </w:r>
            <w:r w:rsidRPr="001F39D1">
              <w:rPr>
                <w:sz w:val="26"/>
                <w:szCs w:val="26"/>
                <w:lang w:val="vi-VN"/>
              </w:rPr>
              <w:t>THCS</w:t>
            </w:r>
          </w:p>
          <w:p w14:paraId="7057095C" w14:textId="77777777" w:rsidR="00B213D4" w:rsidRPr="001F39D1" w:rsidRDefault="00AA10BB">
            <w:pPr>
              <w:tabs>
                <w:tab w:val="left" w:pos="570"/>
              </w:tabs>
              <w:spacing w:before="60"/>
              <w:ind w:firstLine="570"/>
              <w:rPr>
                <w:sz w:val="26"/>
                <w:szCs w:val="26"/>
              </w:rPr>
            </w:pPr>
            <w:r w:rsidRPr="001F39D1">
              <w:rPr>
                <w:i/>
                <w:sz w:val="26"/>
                <w:szCs w:val="26"/>
                <w:lang w:val="vi-VN"/>
              </w:rPr>
              <w:t xml:space="preserve">            </w:t>
            </w:r>
            <w:r w:rsidRPr="001F39D1">
              <w:rPr>
                <w:i/>
                <w:sz w:val="26"/>
                <w:szCs w:val="26"/>
                <w:lang w:val="es-ES"/>
              </w:rPr>
              <w:t>(D</w:t>
            </w:r>
            <w:r w:rsidRPr="001F39D1">
              <w:rPr>
                <w:i/>
                <w:sz w:val="26"/>
                <w:szCs w:val="26"/>
                <w:lang w:val="vi-VN"/>
              </w:rPr>
              <w:t>Ự THẢO</w:t>
            </w:r>
            <w:r w:rsidRPr="001F39D1">
              <w:rPr>
                <w:i/>
                <w:sz w:val="26"/>
                <w:szCs w:val="26"/>
                <w:lang w:val="es-ES"/>
              </w:rPr>
              <w:t>)</w:t>
            </w:r>
          </w:p>
        </w:tc>
        <w:tc>
          <w:tcPr>
            <w:tcW w:w="5967" w:type="dxa"/>
          </w:tcPr>
          <w:p w14:paraId="560EF5BF" w14:textId="654D3034" w:rsidR="00B213D4" w:rsidRPr="001F39D1" w:rsidRDefault="00AA10BB">
            <w:pPr>
              <w:tabs>
                <w:tab w:val="left" w:pos="570"/>
              </w:tabs>
              <w:spacing w:before="60"/>
              <w:ind w:firstLine="570"/>
              <w:rPr>
                <w:i/>
                <w:sz w:val="26"/>
                <w:szCs w:val="26"/>
              </w:rPr>
            </w:pPr>
            <w:r w:rsidRPr="001F39D1">
              <w:rPr>
                <w:i/>
                <w:sz w:val="26"/>
                <w:szCs w:val="26"/>
              </w:rPr>
              <w:t xml:space="preserve">       </w:t>
            </w:r>
            <w:r w:rsidRPr="001F39D1">
              <w:rPr>
                <w:i/>
                <w:sz w:val="26"/>
                <w:szCs w:val="26"/>
                <w:lang w:val="vi-VN"/>
              </w:rPr>
              <w:t xml:space="preserve">Kỳ Trinh, </w:t>
            </w:r>
            <w:r w:rsidRPr="001F39D1">
              <w:rPr>
                <w:i/>
                <w:sz w:val="26"/>
                <w:szCs w:val="26"/>
              </w:rPr>
              <w:t xml:space="preserve">ngày </w:t>
            </w:r>
            <w:r w:rsidR="008536B3">
              <w:rPr>
                <w:i/>
                <w:sz w:val="26"/>
                <w:szCs w:val="26"/>
              </w:rPr>
              <w:t>21</w:t>
            </w:r>
            <w:r w:rsidRPr="001F39D1">
              <w:rPr>
                <w:i/>
                <w:sz w:val="26"/>
                <w:szCs w:val="26"/>
                <w:lang w:val="vi-VN"/>
              </w:rPr>
              <w:t xml:space="preserve"> </w:t>
            </w:r>
            <w:r w:rsidRPr="001F39D1">
              <w:rPr>
                <w:i/>
                <w:sz w:val="26"/>
                <w:szCs w:val="26"/>
              </w:rPr>
              <w:t>tháng 9  năm 202</w:t>
            </w:r>
            <w:r w:rsidR="0067326E" w:rsidRPr="001F39D1">
              <w:rPr>
                <w:i/>
                <w:sz w:val="26"/>
                <w:szCs w:val="26"/>
              </w:rPr>
              <w:t>4</w:t>
            </w:r>
          </w:p>
          <w:p w14:paraId="16F68CD0" w14:textId="77777777" w:rsidR="00B213D4" w:rsidRPr="001F39D1" w:rsidRDefault="00B213D4">
            <w:pPr>
              <w:tabs>
                <w:tab w:val="left" w:pos="570"/>
              </w:tabs>
              <w:spacing w:before="60"/>
              <w:rPr>
                <w:i/>
                <w:sz w:val="26"/>
                <w:szCs w:val="26"/>
              </w:rPr>
            </w:pPr>
          </w:p>
        </w:tc>
      </w:tr>
    </w:tbl>
    <w:p w14:paraId="7D13EB4B" w14:textId="77777777" w:rsidR="00B213D4" w:rsidRPr="00B73B85" w:rsidRDefault="00AA10BB" w:rsidP="00B73B85">
      <w:pPr>
        <w:spacing w:line="276" w:lineRule="auto"/>
        <w:jc w:val="center"/>
        <w:rPr>
          <w:rFonts w:asciiTheme="majorHAnsi" w:hAnsiTheme="majorHAnsi" w:cstheme="majorHAnsi"/>
          <w:b/>
          <w:sz w:val="27"/>
          <w:szCs w:val="27"/>
          <w:lang w:val="nl-NL"/>
        </w:rPr>
      </w:pPr>
      <w:r w:rsidRPr="00B73B85">
        <w:rPr>
          <w:rFonts w:asciiTheme="majorHAnsi" w:hAnsiTheme="majorHAnsi" w:cstheme="majorHAnsi"/>
          <w:b/>
          <w:sz w:val="27"/>
          <w:szCs w:val="27"/>
          <w:lang w:val="nl-NL"/>
        </w:rPr>
        <w:t>BÁO CÁO</w:t>
      </w:r>
    </w:p>
    <w:p w14:paraId="0036A106" w14:textId="0AE8FC84" w:rsidR="00B213D4" w:rsidRPr="00B73B85" w:rsidRDefault="00AA10BB" w:rsidP="00B73B85">
      <w:pPr>
        <w:spacing w:line="276" w:lineRule="auto"/>
        <w:jc w:val="center"/>
        <w:rPr>
          <w:rFonts w:asciiTheme="majorHAnsi" w:hAnsiTheme="majorHAnsi" w:cstheme="majorHAnsi"/>
          <w:b/>
          <w:sz w:val="27"/>
          <w:szCs w:val="27"/>
          <w:lang w:val="nl-NL"/>
        </w:rPr>
      </w:pPr>
      <w:r w:rsidRPr="00B73B85">
        <w:rPr>
          <w:rFonts w:asciiTheme="majorHAnsi" w:hAnsiTheme="majorHAnsi" w:cstheme="majorHAnsi"/>
          <w:b/>
          <w:sz w:val="27"/>
          <w:szCs w:val="27"/>
          <w:lang w:val="nl-NL"/>
        </w:rPr>
        <w:t>Tổng kết năm học 202</w:t>
      </w:r>
      <w:r w:rsidR="0067326E" w:rsidRPr="00B73B85">
        <w:rPr>
          <w:rFonts w:asciiTheme="majorHAnsi" w:hAnsiTheme="majorHAnsi" w:cstheme="majorHAnsi"/>
          <w:b/>
          <w:sz w:val="27"/>
          <w:szCs w:val="27"/>
          <w:lang w:val="nl-NL"/>
        </w:rPr>
        <w:t>3</w:t>
      </w:r>
      <w:r w:rsidRPr="00B73B85">
        <w:rPr>
          <w:rFonts w:asciiTheme="majorHAnsi" w:hAnsiTheme="majorHAnsi" w:cstheme="majorHAnsi"/>
          <w:b/>
          <w:sz w:val="27"/>
          <w:szCs w:val="27"/>
          <w:lang w:val="nl-NL"/>
        </w:rPr>
        <w:t>-202</w:t>
      </w:r>
      <w:r w:rsidR="0067326E" w:rsidRPr="00B73B85">
        <w:rPr>
          <w:rFonts w:asciiTheme="majorHAnsi" w:hAnsiTheme="majorHAnsi" w:cstheme="majorHAnsi"/>
          <w:b/>
          <w:sz w:val="27"/>
          <w:szCs w:val="27"/>
          <w:lang w:val="nl-NL"/>
        </w:rPr>
        <w:t>4</w:t>
      </w:r>
      <w:r w:rsidRPr="00B73B85">
        <w:rPr>
          <w:rFonts w:asciiTheme="majorHAnsi" w:hAnsiTheme="majorHAnsi" w:cstheme="majorHAnsi"/>
          <w:b/>
          <w:sz w:val="27"/>
          <w:szCs w:val="27"/>
          <w:lang w:val="nl-NL"/>
        </w:rPr>
        <w:t>.</w:t>
      </w:r>
    </w:p>
    <w:p w14:paraId="4ACC118F" w14:textId="23AEDDC4" w:rsidR="00B213D4" w:rsidRPr="00B73B85" w:rsidRDefault="00AA10BB" w:rsidP="00B73B85">
      <w:pPr>
        <w:spacing w:line="276" w:lineRule="auto"/>
        <w:jc w:val="center"/>
        <w:rPr>
          <w:rFonts w:asciiTheme="majorHAnsi" w:hAnsiTheme="majorHAnsi" w:cstheme="majorHAnsi"/>
          <w:b/>
          <w:sz w:val="27"/>
          <w:szCs w:val="27"/>
          <w:lang w:val="nl-NL"/>
        </w:rPr>
      </w:pPr>
      <w:r w:rsidRPr="00B73B85">
        <w:rPr>
          <w:rFonts w:asciiTheme="majorHAnsi" w:hAnsiTheme="majorHAnsi" w:cstheme="majorHAnsi"/>
          <w:b/>
          <w:sz w:val="27"/>
          <w:szCs w:val="27"/>
          <w:lang w:val="nl-NL"/>
        </w:rPr>
        <w:t>Phương hướng, nhiệm vụ năm học 202</w:t>
      </w:r>
      <w:r w:rsidR="0067326E" w:rsidRPr="00B73B85">
        <w:rPr>
          <w:rFonts w:asciiTheme="majorHAnsi" w:hAnsiTheme="majorHAnsi" w:cstheme="majorHAnsi"/>
          <w:b/>
          <w:sz w:val="27"/>
          <w:szCs w:val="27"/>
          <w:lang w:val="nl-NL"/>
        </w:rPr>
        <w:t>4</w:t>
      </w:r>
      <w:r w:rsidRPr="00B73B85">
        <w:rPr>
          <w:rFonts w:asciiTheme="majorHAnsi" w:hAnsiTheme="majorHAnsi" w:cstheme="majorHAnsi"/>
          <w:b/>
          <w:sz w:val="27"/>
          <w:szCs w:val="27"/>
          <w:lang w:val="nl-NL"/>
        </w:rPr>
        <w:t>-202</w:t>
      </w:r>
      <w:r w:rsidR="0067326E" w:rsidRPr="00B73B85">
        <w:rPr>
          <w:rFonts w:asciiTheme="majorHAnsi" w:hAnsiTheme="majorHAnsi" w:cstheme="majorHAnsi"/>
          <w:b/>
          <w:sz w:val="27"/>
          <w:szCs w:val="27"/>
          <w:lang w:val="nl-NL"/>
        </w:rPr>
        <w:t>5</w:t>
      </w:r>
    </w:p>
    <w:p w14:paraId="11CA8580" w14:textId="77777777" w:rsidR="00B213D4" w:rsidRPr="00B73B85" w:rsidRDefault="00AA10BB" w:rsidP="00B73B85">
      <w:pPr>
        <w:spacing w:line="276" w:lineRule="auto"/>
        <w:jc w:val="center"/>
        <w:rPr>
          <w:rFonts w:asciiTheme="majorHAnsi" w:hAnsiTheme="majorHAnsi" w:cstheme="majorHAnsi"/>
          <w:b/>
          <w:sz w:val="27"/>
          <w:szCs w:val="27"/>
          <w:lang w:val="nl-NL"/>
        </w:rPr>
      </w:pPr>
      <w:r w:rsidRPr="00B73B85">
        <w:rPr>
          <w:rFonts w:asciiTheme="majorHAnsi" w:hAnsiTheme="majorHAnsi" w:cstheme="majorHAnsi"/>
          <w:i/>
          <w:noProof/>
          <w:sz w:val="27"/>
          <w:szCs w:val="27"/>
        </w:rPr>
        <mc:AlternateContent>
          <mc:Choice Requires="wps">
            <w:drawing>
              <wp:anchor distT="0" distB="0" distL="114300" distR="114300" simplePos="0" relativeHeight="251658240" behindDoc="0" locked="0" layoutInCell="1" allowOverlap="1" wp14:anchorId="06967228" wp14:editId="54A61018">
                <wp:simplePos x="0" y="0"/>
                <wp:positionH relativeFrom="column">
                  <wp:posOffset>2010410</wp:posOffset>
                </wp:positionH>
                <wp:positionV relativeFrom="paragraph">
                  <wp:posOffset>635</wp:posOffset>
                </wp:positionV>
                <wp:extent cx="1930400" cy="0"/>
                <wp:effectExtent l="0" t="0" r="0" b="0"/>
                <wp:wrapNone/>
                <wp:docPr id="1" nam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3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12E0C" id="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3pt,.05pt" to="310.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">
                <o:lock v:ext="edit" shapetype="f"/>
              </v:line>
            </w:pict>
          </mc:Fallback>
        </mc:AlternateContent>
      </w:r>
    </w:p>
    <w:p w14:paraId="21704C9A" w14:textId="792DE9A2" w:rsidR="00B213D4" w:rsidRPr="00B73B85" w:rsidRDefault="00AA10BB" w:rsidP="00B73B85">
      <w:pPr>
        <w:spacing w:line="276" w:lineRule="auto"/>
        <w:ind w:firstLine="567"/>
        <w:rPr>
          <w:rFonts w:asciiTheme="majorHAnsi" w:hAnsiTheme="majorHAnsi" w:cstheme="majorHAnsi"/>
          <w:b/>
          <w:sz w:val="27"/>
          <w:szCs w:val="27"/>
          <w:lang w:val="nl-NL"/>
        </w:rPr>
      </w:pPr>
      <w:r w:rsidRPr="00B73B85">
        <w:rPr>
          <w:rFonts w:asciiTheme="majorHAnsi" w:hAnsiTheme="majorHAnsi" w:cstheme="majorHAnsi"/>
          <w:b/>
          <w:bCs/>
          <w:spacing w:val="-2"/>
          <w:sz w:val="27"/>
          <w:szCs w:val="27"/>
          <w:lang w:val="it-IT"/>
        </w:rPr>
        <w:t>P</w:t>
      </w:r>
      <w:r w:rsidRPr="00B73B85">
        <w:rPr>
          <w:rFonts w:asciiTheme="majorHAnsi" w:hAnsiTheme="majorHAnsi" w:cstheme="majorHAnsi"/>
          <w:b/>
          <w:bCs/>
          <w:spacing w:val="-2"/>
          <w:sz w:val="27"/>
          <w:szCs w:val="27"/>
          <w:lang w:val="vi-VN"/>
        </w:rPr>
        <w:t>HẦN</w:t>
      </w:r>
      <w:r w:rsidRPr="00B73B85">
        <w:rPr>
          <w:rFonts w:asciiTheme="majorHAnsi" w:hAnsiTheme="majorHAnsi" w:cstheme="majorHAnsi"/>
          <w:b/>
          <w:bCs/>
          <w:spacing w:val="-2"/>
          <w:sz w:val="27"/>
          <w:szCs w:val="27"/>
          <w:lang w:val="it-IT"/>
        </w:rPr>
        <w:t xml:space="preserve"> I:  </w:t>
      </w:r>
      <w:r w:rsidRPr="00B73B85">
        <w:rPr>
          <w:rFonts w:asciiTheme="majorHAnsi" w:hAnsiTheme="majorHAnsi" w:cstheme="majorHAnsi"/>
          <w:b/>
          <w:spacing w:val="-2"/>
          <w:sz w:val="27"/>
          <w:szCs w:val="27"/>
          <w:lang w:val="nl-NL"/>
        </w:rPr>
        <w:t xml:space="preserve"> ĐÁNH GIÁ THỰC HIỆN NHIỆM VỤ NĂM HỌC 202</w:t>
      </w:r>
      <w:r w:rsidR="006F4939" w:rsidRPr="00B73B85">
        <w:rPr>
          <w:rFonts w:asciiTheme="majorHAnsi" w:hAnsiTheme="majorHAnsi" w:cstheme="majorHAnsi"/>
          <w:b/>
          <w:spacing w:val="-2"/>
          <w:sz w:val="27"/>
          <w:szCs w:val="27"/>
          <w:lang w:val="nl-NL"/>
        </w:rPr>
        <w:t>3</w:t>
      </w:r>
      <w:r w:rsidRPr="00B73B85">
        <w:rPr>
          <w:rFonts w:asciiTheme="majorHAnsi" w:hAnsiTheme="majorHAnsi" w:cstheme="majorHAnsi"/>
          <w:b/>
          <w:spacing w:val="-2"/>
          <w:sz w:val="27"/>
          <w:szCs w:val="27"/>
          <w:lang w:val="vi-VN"/>
        </w:rPr>
        <w:t xml:space="preserve"> </w:t>
      </w:r>
      <w:r w:rsidRPr="00B73B85">
        <w:rPr>
          <w:rFonts w:asciiTheme="majorHAnsi" w:hAnsiTheme="majorHAnsi" w:cstheme="majorHAnsi"/>
          <w:b/>
          <w:spacing w:val="-2"/>
          <w:sz w:val="27"/>
          <w:szCs w:val="27"/>
          <w:lang w:val="nl-NL"/>
        </w:rPr>
        <w:t>-</w:t>
      </w:r>
      <w:r w:rsidRPr="00B73B85">
        <w:rPr>
          <w:rFonts w:asciiTheme="majorHAnsi" w:hAnsiTheme="majorHAnsi" w:cstheme="majorHAnsi"/>
          <w:b/>
          <w:spacing w:val="-2"/>
          <w:sz w:val="27"/>
          <w:szCs w:val="27"/>
          <w:lang w:val="vi-VN"/>
        </w:rPr>
        <w:t xml:space="preserve"> </w:t>
      </w:r>
      <w:r w:rsidRPr="00B73B85">
        <w:rPr>
          <w:rFonts w:asciiTheme="majorHAnsi" w:hAnsiTheme="majorHAnsi" w:cstheme="majorHAnsi"/>
          <w:b/>
          <w:spacing w:val="-2"/>
          <w:sz w:val="27"/>
          <w:szCs w:val="27"/>
          <w:lang w:val="nl-NL"/>
        </w:rPr>
        <w:t>202</w:t>
      </w:r>
      <w:r w:rsidR="006F4939" w:rsidRPr="00B73B85">
        <w:rPr>
          <w:rFonts w:asciiTheme="majorHAnsi" w:hAnsiTheme="majorHAnsi" w:cstheme="majorHAnsi"/>
          <w:b/>
          <w:spacing w:val="-2"/>
          <w:sz w:val="27"/>
          <w:szCs w:val="27"/>
          <w:lang w:val="nl-NL"/>
        </w:rPr>
        <w:t>4</w:t>
      </w:r>
    </w:p>
    <w:p w14:paraId="6C378643" w14:textId="77777777" w:rsidR="00B213D4" w:rsidRPr="00B73B85" w:rsidRDefault="00AA10BB" w:rsidP="00B73B85">
      <w:pPr>
        <w:tabs>
          <w:tab w:val="left" w:pos="570"/>
        </w:tabs>
        <w:spacing w:line="276" w:lineRule="auto"/>
        <w:jc w:val="both"/>
        <w:rPr>
          <w:rFonts w:asciiTheme="majorHAnsi" w:hAnsiTheme="majorHAnsi" w:cstheme="majorHAnsi"/>
          <w:b/>
          <w:sz w:val="27"/>
          <w:szCs w:val="27"/>
          <w:lang w:val="nl-NL"/>
        </w:rPr>
      </w:pPr>
      <w:r w:rsidRPr="00B73B85">
        <w:rPr>
          <w:rFonts w:asciiTheme="majorHAnsi" w:hAnsiTheme="majorHAnsi" w:cstheme="majorHAnsi"/>
          <w:b/>
          <w:sz w:val="27"/>
          <w:szCs w:val="27"/>
          <w:lang w:val="vi-VN"/>
        </w:rPr>
        <w:t xml:space="preserve"> </w:t>
      </w:r>
      <w:r w:rsidRPr="00B73B85">
        <w:rPr>
          <w:rFonts w:asciiTheme="majorHAnsi" w:hAnsiTheme="majorHAnsi" w:cstheme="majorHAnsi"/>
          <w:b/>
          <w:sz w:val="27"/>
          <w:szCs w:val="27"/>
          <w:lang w:val="nl-NL"/>
        </w:rPr>
        <w:t xml:space="preserve">I. </w:t>
      </w:r>
      <w:r w:rsidRPr="00B73B85">
        <w:rPr>
          <w:rFonts w:asciiTheme="majorHAnsi" w:hAnsiTheme="majorHAnsi" w:cstheme="majorHAnsi"/>
          <w:b/>
          <w:sz w:val="27"/>
          <w:szCs w:val="27"/>
          <w:lang w:val="pt-BR"/>
        </w:rPr>
        <w:t>ĐÁNH GIÁ QUY MÔ TRƯỜNG, LỚP, HỌC SINH; ĐỘI NGŨ GIÁO VIÊN, CÁN BỘ QUẢN LÝ; CƠ SỞ VẬT CHẤT TRƯỜNG HỌC.</w:t>
      </w:r>
    </w:p>
    <w:p w14:paraId="29269BC5" w14:textId="77777777" w:rsidR="00B213D4" w:rsidRPr="00B73B85" w:rsidRDefault="00AA10BB" w:rsidP="00B73B85">
      <w:pPr>
        <w:tabs>
          <w:tab w:val="left" w:pos="570"/>
        </w:tabs>
        <w:spacing w:line="276" w:lineRule="auto"/>
        <w:jc w:val="both"/>
        <w:rPr>
          <w:rFonts w:asciiTheme="majorHAnsi" w:hAnsiTheme="majorHAnsi" w:cstheme="majorHAnsi"/>
          <w:b/>
          <w:sz w:val="27"/>
          <w:szCs w:val="27"/>
          <w:lang w:val="nl-NL"/>
        </w:rPr>
      </w:pPr>
      <w:r w:rsidRPr="00B73B85">
        <w:rPr>
          <w:rFonts w:asciiTheme="majorHAnsi" w:hAnsiTheme="majorHAnsi" w:cstheme="majorHAnsi"/>
          <w:b/>
          <w:sz w:val="27"/>
          <w:szCs w:val="27"/>
          <w:lang w:val="vi-VN"/>
        </w:rPr>
        <w:t xml:space="preserve"> </w:t>
      </w:r>
      <w:r w:rsidRPr="00B73B85">
        <w:rPr>
          <w:rFonts w:asciiTheme="majorHAnsi" w:hAnsiTheme="majorHAnsi" w:cstheme="majorHAnsi"/>
          <w:b/>
          <w:sz w:val="27"/>
          <w:szCs w:val="27"/>
          <w:lang w:val="nl-NL"/>
        </w:rPr>
        <w:t xml:space="preserve">1. Quy mô trường, lớp, học sinh: </w:t>
      </w:r>
    </w:p>
    <w:tbl>
      <w:tblPr>
        <w:tblW w:w="9513" w:type="dxa"/>
        <w:tblInd w:w="93" w:type="dxa"/>
        <w:tblLook w:val="04A0" w:firstRow="1" w:lastRow="0" w:firstColumn="1" w:lastColumn="0" w:noHBand="0" w:noVBand="1"/>
      </w:tblPr>
      <w:tblGrid>
        <w:gridCol w:w="590"/>
        <w:gridCol w:w="1100"/>
        <w:gridCol w:w="958"/>
        <w:gridCol w:w="1682"/>
        <w:gridCol w:w="922"/>
        <w:gridCol w:w="1618"/>
        <w:gridCol w:w="1031"/>
        <w:gridCol w:w="1612"/>
      </w:tblGrid>
      <w:tr w:rsidR="00AE4517" w:rsidRPr="00B73B85" w14:paraId="5B256A27" w14:textId="77777777" w:rsidTr="00AA10BB">
        <w:trPr>
          <w:trHeight w:val="555"/>
        </w:trPr>
        <w:tc>
          <w:tcPr>
            <w:tcW w:w="5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9C5556" w14:textId="77777777" w:rsidR="00AE4517" w:rsidRPr="00B73B85" w:rsidRDefault="00AE4517" w:rsidP="00B73B85">
            <w:pPr>
              <w:spacing w:line="276" w:lineRule="auto"/>
              <w:jc w:val="center"/>
              <w:rPr>
                <w:rFonts w:asciiTheme="majorHAnsi" w:hAnsiTheme="majorHAnsi" w:cstheme="majorHAnsi"/>
                <w:b/>
                <w:color w:val="000000"/>
                <w:sz w:val="27"/>
                <w:szCs w:val="27"/>
              </w:rPr>
            </w:pPr>
            <w:r w:rsidRPr="00B73B85">
              <w:rPr>
                <w:rFonts w:asciiTheme="majorHAnsi" w:hAnsiTheme="majorHAnsi" w:cstheme="majorHAnsi"/>
                <w:b/>
                <w:color w:val="000000"/>
                <w:sz w:val="27"/>
                <w:szCs w:val="27"/>
              </w:rPr>
              <w:t>TT</w:t>
            </w:r>
          </w:p>
        </w:tc>
        <w:tc>
          <w:tcPr>
            <w:tcW w:w="11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828908" w14:textId="77777777" w:rsidR="00AE4517" w:rsidRPr="00B73B85" w:rsidRDefault="00AE4517" w:rsidP="00B73B85">
            <w:pPr>
              <w:spacing w:line="276" w:lineRule="auto"/>
              <w:jc w:val="center"/>
              <w:rPr>
                <w:rFonts w:asciiTheme="majorHAnsi" w:hAnsiTheme="majorHAnsi" w:cstheme="majorHAnsi"/>
                <w:b/>
                <w:color w:val="000000"/>
                <w:sz w:val="27"/>
                <w:szCs w:val="27"/>
              </w:rPr>
            </w:pPr>
            <w:r w:rsidRPr="00B73B85">
              <w:rPr>
                <w:rFonts w:asciiTheme="majorHAnsi" w:hAnsiTheme="majorHAnsi" w:cstheme="majorHAnsi"/>
                <w:b/>
                <w:color w:val="000000"/>
                <w:sz w:val="27"/>
                <w:szCs w:val="27"/>
              </w:rPr>
              <w:t>Khối lớp</w:t>
            </w:r>
          </w:p>
        </w:tc>
        <w:tc>
          <w:tcPr>
            <w:tcW w:w="2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CFA1A5" w14:textId="77777777" w:rsidR="00AE4517" w:rsidRPr="00B73B85" w:rsidRDefault="00AE4517" w:rsidP="00B73B85">
            <w:pPr>
              <w:spacing w:line="276" w:lineRule="auto"/>
              <w:jc w:val="center"/>
              <w:rPr>
                <w:rFonts w:asciiTheme="majorHAnsi" w:hAnsiTheme="majorHAnsi" w:cstheme="majorHAnsi"/>
                <w:b/>
                <w:color w:val="000000"/>
                <w:sz w:val="27"/>
                <w:szCs w:val="27"/>
              </w:rPr>
            </w:pPr>
            <w:r w:rsidRPr="00B73B85">
              <w:rPr>
                <w:rFonts w:asciiTheme="majorHAnsi" w:hAnsiTheme="majorHAnsi" w:cstheme="majorHAnsi"/>
                <w:b/>
                <w:color w:val="000000"/>
                <w:sz w:val="27"/>
                <w:szCs w:val="27"/>
              </w:rPr>
              <w:t xml:space="preserve">Điểm Kỳ Trinh </w:t>
            </w:r>
          </w:p>
        </w:tc>
        <w:tc>
          <w:tcPr>
            <w:tcW w:w="25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78F117" w14:textId="77777777" w:rsidR="00AE4517" w:rsidRPr="00B73B85" w:rsidRDefault="00AE4517" w:rsidP="00B73B85">
            <w:pPr>
              <w:spacing w:line="276" w:lineRule="auto"/>
              <w:jc w:val="center"/>
              <w:rPr>
                <w:rFonts w:asciiTheme="majorHAnsi" w:hAnsiTheme="majorHAnsi" w:cstheme="majorHAnsi"/>
                <w:b/>
                <w:color w:val="000000"/>
                <w:sz w:val="27"/>
                <w:szCs w:val="27"/>
              </w:rPr>
            </w:pPr>
            <w:r w:rsidRPr="00B73B85">
              <w:rPr>
                <w:rFonts w:asciiTheme="majorHAnsi" w:hAnsiTheme="majorHAnsi" w:cstheme="majorHAnsi"/>
                <w:b/>
                <w:color w:val="000000"/>
                <w:sz w:val="27"/>
                <w:szCs w:val="27"/>
              </w:rPr>
              <w:t>Điểm Kỳ Lợi</w:t>
            </w:r>
          </w:p>
        </w:tc>
        <w:tc>
          <w:tcPr>
            <w:tcW w:w="264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0C5B109" w14:textId="77777777" w:rsidR="00AE4517" w:rsidRPr="00B73B85" w:rsidRDefault="00AE4517" w:rsidP="00B73B85">
            <w:pPr>
              <w:spacing w:line="276" w:lineRule="auto"/>
              <w:jc w:val="center"/>
              <w:rPr>
                <w:rFonts w:asciiTheme="majorHAnsi" w:hAnsiTheme="majorHAnsi" w:cstheme="majorHAnsi"/>
                <w:b/>
                <w:color w:val="000000"/>
                <w:sz w:val="27"/>
                <w:szCs w:val="27"/>
              </w:rPr>
            </w:pPr>
            <w:r w:rsidRPr="00B73B85">
              <w:rPr>
                <w:rFonts w:asciiTheme="majorHAnsi" w:hAnsiTheme="majorHAnsi" w:cstheme="majorHAnsi"/>
                <w:b/>
                <w:color w:val="000000"/>
                <w:sz w:val="27"/>
                <w:szCs w:val="27"/>
              </w:rPr>
              <w:t>Tổng toàn trường</w:t>
            </w:r>
          </w:p>
        </w:tc>
      </w:tr>
      <w:tr w:rsidR="00AE4517" w:rsidRPr="00B73B85" w14:paraId="61B248E7" w14:textId="77777777" w:rsidTr="00AA10BB">
        <w:trPr>
          <w:trHeight w:val="450"/>
        </w:trPr>
        <w:tc>
          <w:tcPr>
            <w:tcW w:w="590" w:type="dxa"/>
            <w:vMerge/>
            <w:tcBorders>
              <w:top w:val="single" w:sz="4" w:space="0" w:color="auto"/>
              <w:left w:val="single" w:sz="4" w:space="0" w:color="auto"/>
              <w:bottom w:val="single" w:sz="4" w:space="0" w:color="000000"/>
              <w:right w:val="single" w:sz="4" w:space="0" w:color="auto"/>
            </w:tcBorders>
            <w:vAlign w:val="center"/>
            <w:hideMark/>
          </w:tcPr>
          <w:p w14:paraId="456649BC" w14:textId="77777777" w:rsidR="00AE4517" w:rsidRPr="00B73B85" w:rsidRDefault="00AE4517" w:rsidP="00B73B85">
            <w:pPr>
              <w:spacing w:line="276" w:lineRule="auto"/>
              <w:rPr>
                <w:rFonts w:asciiTheme="majorHAnsi" w:hAnsiTheme="majorHAnsi" w:cstheme="majorHAnsi"/>
                <w:b/>
                <w:color w:val="000000"/>
                <w:sz w:val="27"/>
                <w:szCs w:val="27"/>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14:paraId="00279CE6" w14:textId="77777777" w:rsidR="00AE4517" w:rsidRPr="00B73B85" w:rsidRDefault="00AE4517" w:rsidP="00B73B85">
            <w:pPr>
              <w:spacing w:line="276" w:lineRule="auto"/>
              <w:rPr>
                <w:rFonts w:asciiTheme="majorHAnsi" w:hAnsiTheme="majorHAnsi" w:cstheme="majorHAnsi"/>
                <w:b/>
                <w:color w:val="000000"/>
                <w:sz w:val="27"/>
                <w:szCs w:val="27"/>
              </w:rPr>
            </w:pPr>
          </w:p>
        </w:tc>
        <w:tc>
          <w:tcPr>
            <w:tcW w:w="958" w:type="dxa"/>
            <w:tcBorders>
              <w:top w:val="nil"/>
              <w:left w:val="nil"/>
              <w:bottom w:val="single" w:sz="4" w:space="0" w:color="auto"/>
              <w:right w:val="single" w:sz="4" w:space="0" w:color="auto"/>
            </w:tcBorders>
            <w:shd w:val="clear" w:color="auto" w:fill="auto"/>
            <w:noWrap/>
            <w:vAlign w:val="center"/>
            <w:hideMark/>
          </w:tcPr>
          <w:p w14:paraId="0ABAD0BD" w14:textId="77777777" w:rsidR="00AE4517" w:rsidRPr="00B73B85" w:rsidRDefault="00AE4517" w:rsidP="00B73B85">
            <w:pPr>
              <w:spacing w:line="276" w:lineRule="auto"/>
              <w:rPr>
                <w:rFonts w:asciiTheme="majorHAnsi" w:hAnsiTheme="majorHAnsi" w:cstheme="majorHAnsi"/>
                <w:b/>
                <w:color w:val="000000"/>
                <w:sz w:val="27"/>
                <w:szCs w:val="27"/>
              </w:rPr>
            </w:pPr>
            <w:r w:rsidRPr="00B73B85">
              <w:rPr>
                <w:rFonts w:asciiTheme="majorHAnsi" w:hAnsiTheme="majorHAnsi" w:cstheme="majorHAnsi"/>
                <w:b/>
                <w:color w:val="000000"/>
                <w:sz w:val="27"/>
                <w:szCs w:val="27"/>
              </w:rPr>
              <w:t>Số lớp</w:t>
            </w:r>
          </w:p>
        </w:tc>
        <w:tc>
          <w:tcPr>
            <w:tcW w:w="1682" w:type="dxa"/>
            <w:tcBorders>
              <w:top w:val="nil"/>
              <w:left w:val="nil"/>
              <w:bottom w:val="single" w:sz="4" w:space="0" w:color="auto"/>
              <w:right w:val="single" w:sz="4" w:space="0" w:color="auto"/>
            </w:tcBorders>
            <w:shd w:val="clear" w:color="auto" w:fill="auto"/>
            <w:noWrap/>
            <w:vAlign w:val="center"/>
            <w:hideMark/>
          </w:tcPr>
          <w:p w14:paraId="3BE6AA72" w14:textId="77777777" w:rsidR="00AE4517" w:rsidRPr="00B73B85" w:rsidRDefault="00AE4517" w:rsidP="00B73B85">
            <w:pPr>
              <w:spacing w:line="276" w:lineRule="auto"/>
              <w:rPr>
                <w:rFonts w:asciiTheme="majorHAnsi" w:hAnsiTheme="majorHAnsi" w:cstheme="majorHAnsi"/>
                <w:b/>
                <w:color w:val="000000"/>
                <w:sz w:val="27"/>
                <w:szCs w:val="27"/>
              </w:rPr>
            </w:pPr>
            <w:r w:rsidRPr="00B73B85">
              <w:rPr>
                <w:rFonts w:asciiTheme="majorHAnsi" w:hAnsiTheme="majorHAnsi" w:cstheme="majorHAnsi"/>
                <w:b/>
                <w:color w:val="000000"/>
                <w:sz w:val="27"/>
                <w:szCs w:val="27"/>
              </w:rPr>
              <w:t>Số học sinh</w:t>
            </w:r>
          </w:p>
        </w:tc>
        <w:tc>
          <w:tcPr>
            <w:tcW w:w="922" w:type="dxa"/>
            <w:tcBorders>
              <w:top w:val="nil"/>
              <w:left w:val="nil"/>
              <w:bottom w:val="single" w:sz="4" w:space="0" w:color="auto"/>
              <w:right w:val="single" w:sz="4" w:space="0" w:color="auto"/>
            </w:tcBorders>
            <w:shd w:val="clear" w:color="auto" w:fill="auto"/>
            <w:noWrap/>
            <w:vAlign w:val="center"/>
            <w:hideMark/>
          </w:tcPr>
          <w:p w14:paraId="1B2599B8" w14:textId="77777777" w:rsidR="00AE4517" w:rsidRPr="00B73B85" w:rsidRDefault="00AE4517" w:rsidP="00B73B85">
            <w:pPr>
              <w:spacing w:line="276" w:lineRule="auto"/>
              <w:rPr>
                <w:rFonts w:asciiTheme="majorHAnsi" w:hAnsiTheme="majorHAnsi" w:cstheme="majorHAnsi"/>
                <w:b/>
                <w:color w:val="000000"/>
                <w:sz w:val="27"/>
                <w:szCs w:val="27"/>
              </w:rPr>
            </w:pPr>
            <w:r w:rsidRPr="00B73B85">
              <w:rPr>
                <w:rFonts w:asciiTheme="majorHAnsi" w:hAnsiTheme="majorHAnsi" w:cstheme="majorHAnsi"/>
                <w:b/>
                <w:color w:val="000000"/>
                <w:sz w:val="27"/>
                <w:szCs w:val="27"/>
              </w:rPr>
              <w:t>Số lớp</w:t>
            </w:r>
          </w:p>
        </w:tc>
        <w:tc>
          <w:tcPr>
            <w:tcW w:w="1618" w:type="dxa"/>
            <w:tcBorders>
              <w:top w:val="nil"/>
              <w:left w:val="nil"/>
              <w:bottom w:val="single" w:sz="4" w:space="0" w:color="auto"/>
              <w:right w:val="single" w:sz="4" w:space="0" w:color="auto"/>
            </w:tcBorders>
            <w:shd w:val="clear" w:color="auto" w:fill="auto"/>
            <w:noWrap/>
            <w:vAlign w:val="center"/>
            <w:hideMark/>
          </w:tcPr>
          <w:p w14:paraId="0C86E8E3" w14:textId="77777777" w:rsidR="00AE4517" w:rsidRPr="00B73B85" w:rsidRDefault="00AE4517" w:rsidP="00B73B85">
            <w:pPr>
              <w:spacing w:line="276" w:lineRule="auto"/>
              <w:rPr>
                <w:rFonts w:asciiTheme="majorHAnsi" w:hAnsiTheme="majorHAnsi" w:cstheme="majorHAnsi"/>
                <w:b/>
                <w:color w:val="000000"/>
                <w:sz w:val="27"/>
                <w:szCs w:val="27"/>
              </w:rPr>
            </w:pPr>
            <w:r w:rsidRPr="00B73B85">
              <w:rPr>
                <w:rFonts w:asciiTheme="majorHAnsi" w:hAnsiTheme="majorHAnsi" w:cstheme="majorHAnsi"/>
                <w:b/>
                <w:color w:val="000000"/>
                <w:sz w:val="27"/>
                <w:szCs w:val="27"/>
              </w:rPr>
              <w:t>Số học sinh</w:t>
            </w:r>
          </w:p>
        </w:tc>
        <w:tc>
          <w:tcPr>
            <w:tcW w:w="1031" w:type="dxa"/>
            <w:tcBorders>
              <w:top w:val="nil"/>
              <w:left w:val="nil"/>
              <w:bottom w:val="single" w:sz="4" w:space="0" w:color="auto"/>
              <w:right w:val="single" w:sz="4" w:space="0" w:color="auto"/>
            </w:tcBorders>
            <w:shd w:val="clear" w:color="auto" w:fill="auto"/>
            <w:noWrap/>
            <w:vAlign w:val="center"/>
            <w:hideMark/>
          </w:tcPr>
          <w:p w14:paraId="2EA0F30E" w14:textId="77777777" w:rsidR="00AE4517" w:rsidRPr="00B73B85" w:rsidRDefault="00AE4517" w:rsidP="00B73B85">
            <w:pPr>
              <w:spacing w:line="276" w:lineRule="auto"/>
              <w:jc w:val="center"/>
              <w:rPr>
                <w:rFonts w:asciiTheme="majorHAnsi" w:hAnsiTheme="majorHAnsi" w:cstheme="majorHAnsi"/>
                <w:b/>
                <w:color w:val="000000"/>
                <w:sz w:val="27"/>
                <w:szCs w:val="27"/>
              </w:rPr>
            </w:pPr>
            <w:r w:rsidRPr="00B73B85">
              <w:rPr>
                <w:rFonts w:asciiTheme="majorHAnsi" w:hAnsiTheme="majorHAnsi" w:cstheme="majorHAnsi"/>
                <w:b/>
                <w:color w:val="000000"/>
                <w:sz w:val="27"/>
                <w:szCs w:val="27"/>
              </w:rPr>
              <w:t>Số lớp</w:t>
            </w:r>
          </w:p>
        </w:tc>
        <w:tc>
          <w:tcPr>
            <w:tcW w:w="1612" w:type="dxa"/>
            <w:tcBorders>
              <w:top w:val="nil"/>
              <w:left w:val="nil"/>
              <w:bottom w:val="single" w:sz="4" w:space="0" w:color="auto"/>
              <w:right w:val="single" w:sz="4" w:space="0" w:color="auto"/>
            </w:tcBorders>
            <w:shd w:val="clear" w:color="auto" w:fill="auto"/>
            <w:noWrap/>
            <w:vAlign w:val="center"/>
            <w:hideMark/>
          </w:tcPr>
          <w:p w14:paraId="6F992877" w14:textId="77777777" w:rsidR="00AE4517" w:rsidRPr="00B73B85" w:rsidRDefault="00AE4517" w:rsidP="00B73B85">
            <w:pPr>
              <w:spacing w:line="276" w:lineRule="auto"/>
              <w:jc w:val="center"/>
              <w:rPr>
                <w:rFonts w:asciiTheme="majorHAnsi" w:hAnsiTheme="majorHAnsi" w:cstheme="majorHAnsi"/>
                <w:b/>
                <w:color w:val="000000"/>
                <w:sz w:val="27"/>
                <w:szCs w:val="27"/>
              </w:rPr>
            </w:pPr>
            <w:r w:rsidRPr="00B73B85">
              <w:rPr>
                <w:rFonts w:asciiTheme="majorHAnsi" w:hAnsiTheme="majorHAnsi" w:cstheme="majorHAnsi"/>
                <w:b/>
                <w:color w:val="000000"/>
                <w:sz w:val="27"/>
                <w:szCs w:val="27"/>
              </w:rPr>
              <w:t>Số học sinh</w:t>
            </w:r>
          </w:p>
        </w:tc>
      </w:tr>
      <w:tr w:rsidR="00AE4517" w:rsidRPr="00B73B85" w14:paraId="4ED0E769" w14:textId="77777777" w:rsidTr="00AA10BB">
        <w:trPr>
          <w:trHeight w:val="49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0FA3A082" w14:textId="77777777"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1</w:t>
            </w:r>
          </w:p>
        </w:tc>
        <w:tc>
          <w:tcPr>
            <w:tcW w:w="1100" w:type="dxa"/>
            <w:tcBorders>
              <w:top w:val="nil"/>
              <w:left w:val="nil"/>
              <w:bottom w:val="single" w:sz="4" w:space="0" w:color="auto"/>
              <w:right w:val="single" w:sz="4" w:space="0" w:color="auto"/>
            </w:tcBorders>
            <w:shd w:val="clear" w:color="auto" w:fill="auto"/>
            <w:noWrap/>
            <w:vAlign w:val="center"/>
            <w:hideMark/>
          </w:tcPr>
          <w:p w14:paraId="135165DC" w14:textId="77777777"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6</w:t>
            </w:r>
          </w:p>
        </w:tc>
        <w:tc>
          <w:tcPr>
            <w:tcW w:w="958" w:type="dxa"/>
            <w:tcBorders>
              <w:top w:val="nil"/>
              <w:left w:val="nil"/>
              <w:bottom w:val="single" w:sz="4" w:space="0" w:color="auto"/>
              <w:right w:val="single" w:sz="4" w:space="0" w:color="auto"/>
            </w:tcBorders>
            <w:shd w:val="clear" w:color="auto" w:fill="auto"/>
            <w:noWrap/>
            <w:vAlign w:val="center"/>
            <w:hideMark/>
          </w:tcPr>
          <w:p w14:paraId="34BD591A" w14:textId="415B7CDB" w:rsidR="00AE4517" w:rsidRPr="00B73B85" w:rsidRDefault="007D3CB8"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4</w:t>
            </w:r>
          </w:p>
        </w:tc>
        <w:tc>
          <w:tcPr>
            <w:tcW w:w="1682" w:type="dxa"/>
            <w:tcBorders>
              <w:top w:val="nil"/>
              <w:left w:val="nil"/>
              <w:bottom w:val="single" w:sz="4" w:space="0" w:color="auto"/>
              <w:right w:val="single" w:sz="4" w:space="0" w:color="auto"/>
            </w:tcBorders>
            <w:shd w:val="clear" w:color="auto" w:fill="auto"/>
            <w:noWrap/>
            <w:vAlign w:val="center"/>
            <w:hideMark/>
          </w:tcPr>
          <w:p w14:paraId="5F100C6A" w14:textId="641297AE"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1</w:t>
            </w:r>
            <w:r w:rsidR="007D3CB8" w:rsidRPr="00B73B85">
              <w:rPr>
                <w:rFonts w:asciiTheme="majorHAnsi" w:hAnsiTheme="majorHAnsi" w:cstheme="majorHAnsi"/>
                <w:color w:val="000000"/>
                <w:sz w:val="27"/>
                <w:szCs w:val="27"/>
              </w:rPr>
              <w:t>87</w:t>
            </w:r>
          </w:p>
        </w:tc>
        <w:tc>
          <w:tcPr>
            <w:tcW w:w="922" w:type="dxa"/>
            <w:tcBorders>
              <w:top w:val="nil"/>
              <w:left w:val="nil"/>
              <w:bottom w:val="single" w:sz="4" w:space="0" w:color="auto"/>
              <w:right w:val="single" w:sz="4" w:space="0" w:color="auto"/>
            </w:tcBorders>
            <w:shd w:val="clear" w:color="auto" w:fill="auto"/>
            <w:noWrap/>
            <w:vAlign w:val="center"/>
            <w:hideMark/>
          </w:tcPr>
          <w:p w14:paraId="05B933C6" w14:textId="77777777"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2</w:t>
            </w:r>
          </w:p>
        </w:tc>
        <w:tc>
          <w:tcPr>
            <w:tcW w:w="1618" w:type="dxa"/>
            <w:tcBorders>
              <w:top w:val="nil"/>
              <w:left w:val="nil"/>
              <w:bottom w:val="single" w:sz="4" w:space="0" w:color="auto"/>
              <w:right w:val="single" w:sz="4" w:space="0" w:color="auto"/>
            </w:tcBorders>
            <w:shd w:val="clear" w:color="auto" w:fill="auto"/>
            <w:noWrap/>
            <w:vAlign w:val="center"/>
            <w:hideMark/>
          </w:tcPr>
          <w:p w14:paraId="2D03F0AC" w14:textId="10F57F11" w:rsidR="00AE4517" w:rsidRPr="00B73B85" w:rsidRDefault="007D3CB8"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98</w:t>
            </w:r>
          </w:p>
        </w:tc>
        <w:tc>
          <w:tcPr>
            <w:tcW w:w="1031" w:type="dxa"/>
            <w:tcBorders>
              <w:top w:val="nil"/>
              <w:left w:val="nil"/>
              <w:bottom w:val="single" w:sz="4" w:space="0" w:color="auto"/>
              <w:right w:val="single" w:sz="4" w:space="0" w:color="auto"/>
            </w:tcBorders>
            <w:shd w:val="clear" w:color="auto" w:fill="auto"/>
            <w:noWrap/>
            <w:vAlign w:val="center"/>
            <w:hideMark/>
          </w:tcPr>
          <w:p w14:paraId="0B34C3BD" w14:textId="070E49FE" w:rsidR="00AE4517" w:rsidRPr="00B73B85" w:rsidRDefault="007D3CB8"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6</w:t>
            </w:r>
          </w:p>
        </w:tc>
        <w:tc>
          <w:tcPr>
            <w:tcW w:w="1612" w:type="dxa"/>
            <w:tcBorders>
              <w:top w:val="nil"/>
              <w:left w:val="nil"/>
              <w:bottom w:val="single" w:sz="4" w:space="0" w:color="auto"/>
              <w:right w:val="single" w:sz="4" w:space="0" w:color="auto"/>
            </w:tcBorders>
            <w:shd w:val="clear" w:color="auto" w:fill="auto"/>
            <w:noWrap/>
            <w:vAlign w:val="center"/>
            <w:hideMark/>
          </w:tcPr>
          <w:p w14:paraId="0245E78E" w14:textId="1E85786C"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2</w:t>
            </w:r>
            <w:r w:rsidR="007D3CB8" w:rsidRPr="00B73B85">
              <w:rPr>
                <w:rFonts w:asciiTheme="majorHAnsi" w:hAnsiTheme="majorHAnsi" w:cstheme="majorHAnsi"/>
                <w:color w:val="000000"/>
                <w:sz w:val="27"/>
                <w:szCs w:val="27"/>
              </w:rPr>
              <w:t>85</w:t>
            </w:r>
          </w:p>
        </w:tc>
      </w:tr>
      <w:tr w:rsidR="00AE4517" w:rsidRPr="00B73B85" w14:paraId="3AABCA62" w14:textId="77777777" w:rsidTr="00AA10BB">
        <w:trPr>
          <w:trHeight w:val="49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3F4A8329" w14:textId="77777777"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2</w:t>
            </w:r>
          </w:p>
        </w:tc>
        <w:tc>
          <w:tcPr>
            <w:tcW w:w="1100" w:type="dxa"/>
            <w:tcBorders>
              <w:top w:val="nil"/>
              <w:left w:val="nil"/>
              <w:bottom w:val="single" w:sz="4" w:space="0" w:color="auto"/>
              <w:right w:val="single" w:sz="4" w:space="0" w:color="auto"/>
            </w:tcBorders>
            <w:shd w:val="clear" w:color="auto" w:fill="auto"/>
            <w:noWrap/>
            <w:vAlign w:val="center"/>
            <w:hideMark/>
          </w:tcPr>
          <w:p w14:paraId="28968879" w14:textId="77777777"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7</w:t>
            </w:r>
          </w:p>
        </w:tc>
        <w:tc>
          <w:tcPr>
            <w:tcW w:w="958" w:type="dxa"/>
            <w:tcBorders>
              <w:top w:val="nil"/>
              <w:left w:val="nil"/>
              <w:bottom w:val="single" w:sz="4" w:space="0" w:color="auto"/>
              <w:right w:val="single" w:sz="4" w:space="0" w:color="auto"/>
            </w:tcBorders>
            <w:shd w:val="clear" w:color="auto" w:fill="auto"/>
            <w:noWrap/>
            <w:vAlign w:val="center"/>
            <w:hideMark/>
          </w:tcPr>
          <w:p w14:paraId="31FE55DC" w14:textId="26F6964F" w:rsidR="00AE4517" w:rsidRPr="00B73B85" w:rsidRDefault="00652756"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3</w:t>
            </w:r>
          </w:p>
        </w:tc>
        <w:tc>
          <w:tcPr>
            <w:tcW w:w="1682" w:type="dxa"/>
            <w:tcBorders>
              <w:top w:val="nil"/>
              <w:left w:val="nil"/>
              <w:bottom w:val="single" w:sz="4" w:space="0" w:color="auto"/>
              <w:right w:val="single" w:sz="4" w:space="0" w:color="auto"/>
            </w:tcBorders>
            <w:shd w:val="clear" w:color="auto" w:fill="auto"/>
            <w:noWrap/>
            <w:vAlign w:val="bottom"/>
            <w:hideMark/>
          </w:tcPr>
          <w:p w14:paraId="0530B2D7" w14:textId="7772829E" w:rsidR="00AE4517" w:rsidRPr="00B73B85" w:rsidRDefault="00AE4517" w:rsidP="00B73B85">
            <w:pPr>
              <w:spacing w:line="276" w:lineRule="auto"/>
              <w:jc w:val="center"/>
              <w:rPr>
                <w:rFonts w:asciiTheme="majorHAnsi" w:hAnsiTheme="majorHAnsi" w:cstheme="majorHAnsi"/>
                <w:color w:val="000000"/>
                <w:sz w:val="27"/>
                <w:szCs w:val="27"/>
                <w:lang w:val="vi-VN"/>
              </w:rPr>
            </w:pPr>
            <w:r w:rsidRPr="00B73B85">
              <w:rPr>
                <w:rFonts w:asciiTheme="majorHAnsi" w:hAnsiTheme="majorHAnsi" w:cstheme="majorHAnsi"/>
                <w:color w:val="000000"/>
                <w:sz w:val="27"/>
                <w:szCs w:val="27"/>
              </w:rPr>
              <w:t>1</w:t>
            </w:r>
            <w:r w:rsidR="00652756" w:rsidRPr="00B73B85">
              <w:rPr>
                <w:rFonts w:asciiTheme="majorHAnsi" w:hAnsiTheme="majorHAnsi" w:cstheme="majorHAnsi"/>
                <w:color w:val="000000"/>
                <w:sz w:val="27"/>
                <w:szCs w:val="27"/>
              </w:rPr>
              <w:t>59</w:t>
            </w:r>
          </w:p>
        </w:tc>
        <w:tc>
          <w:tcPr>
            <w:tcW w:w="922" w:type="dxa"/>
            <w:tcBorders>
              <w:top w:val="nil"/>
              <w:left w:val="nil"/>
              <w:bottom w:val="single" w:sz="4" w:space="0" w:color="auto"/>
              <w:right w:val="single" w:sz="4" w:space="0" w:color="auto"/>
            </w:tcBorders>
            <w:shd w:val="clear" w:color="auto" w:fill="auto"/>
            <w:noWrap/>
            <w:vAlign w:val="center"/>
            <w:hideMark/>
          </w:tcPr>
          <w:p w14:paraId="38499462" w14:textId="77777777"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2</w:t>
            </w:r>
          </w:p>
        </w:tc>
        <w:tc>
          <w:tcPr>
            <w:tcW w:w="1618" w:type="dxa"/>
            <w:tcBorders>
              <w:top w:val="nil"/>
              <w:left w:val="nil"/>
              <w:bottom w:val="single" w:sz="4" w:space="0" w:color="auto"/>
              <w:right w:val="single" w:sz="4" w:space="0" w:color="auto"/>
            </w:tcBorders>
            <w:shd w:val="clear" w:color="auto" w:fill="auto"/>
            <w:noWrap/>
            <w:vAlign w:val="center"/>
            <w:hideMark/>
          </w:tcPr>
          <w:p w14:paraId="79CE48DE" w14:textId="7A05C093" w:rsidR="00AE4517" w:rsidRPr="00B73B85" w:rsidRDefault="00652756"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68</w:t>
            </w:r>
          </w:p>
        </w:tc>
        <w:tc>
          <w:tcPr>
            <w:tcW w:w="1031" w:type="dxa"/>
            <w:tcBorders>
              <w:top w:val="nil"/>
              <w:left w:val="nil"/>
              <w:bottom w:val="single" w:sz="4" w:space="0" w:color="auto"/>
              <w:right w:val="single" w:sz="4" w:space="0" w:color="auto"/>
            </w:tcBorders>
            <w:shd w:val="clear" w:color="auto" w:fill="auto"/>
            <w:noWrap/>
            <w:vAlign w:val="center"/>
            <w:hideMark/>
          </w:tcPr>
          <w:p w14:paraId="79CE619C" w14:textId="6E86501B" w:rsidR="00AE4517" w:rsidRPr="00B73B85" w:rsidRDefault="006D5982"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5</w:t>
            </w:r>
          </w:p>
        </w:tc>
        <w:tc>
          <w:tcPr>
            <w:tcW w:w="1612" w:type="dxa"/>
            <w:tcBorders>
              <w:top w:val="nil"/>
              <w:left w:val="nil"/>
              <w:bottom w:val="single" w:sz="4" w:space="0" w:color="auto"/>
              <w:right w:val="single" w:sz="4" w:space="0" w:color="auto"/>
            </w:tcBorders>
            <w:shd w:val="clear" w:color="auto" w:fill="auto"/>
            <w:noWrap/>
            <w:vAlign w:val="center"/>
            <w:hideMark/>
          </w:tcPr>
          <w:p w14:paraId="7D838C56" w14:textId="01D0F643"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lang w:val="vi-VN"/>
              </w:rPr>
              <w:t>2</w:t>
            </w:r>
            <w:r w:rsidR="003870D7" w:rsidRPr="00B73B85">
              <w:rPr>
                <w:rFonts w:asciiTheme="majorHAnsi" w:hAnsiTheme="majorHAnsi" w:cstheme="majorHAnsi"/>
                <w:color w:val="000000"/>
                <w:sz w:val="27"/>
                <w:szCs w:val="27"/>
              </w:rPr>
              <w:t>27</w:t>
            </w:r>
          </w:p>
        </w:tc>
      </w:tr>
      <w:tr w:rsidR="00AE4517" w:rsidRPr="00B73B85" w14:paraId="0AC402B3" w14:textId="77777777" w:rsidTr="00AA10BB">
        <w:trPr>
          <w:trHeight w:val="49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6B7FF747" w14:textId="77777777"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3</w:t>
            </w:r>
          </w:p>
        </w:tc>
        <w:tc>
          <w:tcPr>
            <w:tcW w:w="1100" w:type="dxa"/>
            <w:tcBorders>
              <w:top w:val="nil"/>
              <w:left w:val="nil"/>
              <w:bottom w:val="single" w:sz="4" w:space="0" w:color="auto"/>
              <w:right w:val="single" w:sz="4" w:space="0" w:color="auto"/>
            </w:tcBorders>
            <w:shd w:val="clear" w:color="auto" w:fill="auto"/>
            <w:noWrap/>
            <w:vAlign w:val="center"/>
            <w:hideMark/>
          </w:tcPr>
          <w:p w14:paraId="273E4B4A" w14:textId="77777777"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8</w:t>
            </w:r>
          </w:p>
        </w:tc>
        <w:tc>
          <w:tcPr>
            <w:tcW w:w="958" w:type="dxa"/>
            <w:tcBorders>
              <w:top w:val="nil"/>
              <w:left w:val="nil"/>
              <w:bottom w:val="single" w:sz="4" w:space="0" w:color="auto"/>
              <w:right w:val="single" w:sz="4" w:space="0" w:color="auto"/>
            </w:tcBorders>
            <w:shd w:val="clear" w:color="auto" w:fill="auto"/>
            <w:noWrap/>
            <w:vAlign w:val="center"/>
            <w:hideMark/>
          </w:tcPr>
          <w:p w14:paraId="1BDB3053" w14:textId="77777777"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3</w:t>
            </w:r>
          </w:p>
        </w:tc>
        <w:tc>
          <w:tcPr>
            <w:tcW w:w="1682" w:type="dxa"/>
            <w:tcBorders>
              <w:top w:val="nil"/>
              <w:left w:val="nil"/>
              <w:bottom w:val="single" w:sz="4" w:space="0" w:color="auto"/>
              <w:right w:val="single" w:sz="4" w:space="0" w:color="auto"/>
            </w:tcBorders>
            <w:shd w:val="clear" w:color="auto" w:fill="auto"/>
            <w:noWrap/>
            <w:vAlign w:val="bottom"/>
            <w:hideMark/>
          </w:tcPr>
          <w:p w14:paraId="42D99CD8" w14:textId="50F26AB2"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1</w:t>
            </w:r>
            <w:r w:rsidR="006D5982" w:rsidRPr="00B73B85">
              <w:rPr>
                <w:rFonts w:asciiTheme="majorHAnsi" w:hAnsiTheme="majorHAnsi" w:cstheme="majorHAnsi"/>
                <w:color w:val="000000"/>
                <w:sz w:val="27"/>
                <w:szCs w:val="27"/>
              </w:rPr>
              <w:t>07</w:t>
            </w:r>
          </w:p>
        </w:tc>
        <w:tc>
          <w:tcPr>
            <w:tcW w:w="922" w:type="dxa"/>
            <w:tcBorders>
              <w:top w:val="nil"/>
              <w:left w:val="nil"/>
              <w:bottom w:val="single" w:sz="4" w:space="0" w:color="auto"/>
              <w:right w:val="single" w:sz="4" w:space="0" w:color="auto"/>
            </w:tcBorders>
            <w:shd w:val="clear" w:color="auto" w:fill="auto"/>
            <w:noWrap/>
            <w:vAlign w:val="center"/>
            <w:hideMark/>
          </w:tcPr>
          <w:p w14:paraId="3162E941" w14:textId="77777777"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2</w:t>
            </w:r>
          </w:p>
        </w:tc>
        <w:tc>
          <w:tcPr>
            <w:tcW w:w="1618" w:type="dxa"/>
            <w:tcBorders>
              <w:top w:val="nil"/>
              <w:left w:val="nil"/>
              <w:bottom w:val="single" w:sz="4" w:space="0" w:color="auto"/>
              <w:right w:val="single" w:sz="4" w:space="0" w:color="auto"/>
            </w:tcBorders>
            <w:shd w:val="clear" w:color="auto" w:fill="auto"/>
            <w:noWrap/>
            <w:vAlign w:val="center"/>
            <w:hideMark/>
          </w:tcPr>
          <w:p w14:paraId="3A9B33D6" w14:textId="35C5F992" w:rsidR="00AE4517" w:rsidRPr="00B73B85" w:rsidRDefault="006D5982"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59</w:t>
            </w:r>
          </w:p>
        </w:tc>
        <w:tc>
          <w:tcPr>
            <w:tcW w:w="1031" w:type="dxa"/>
            <w:tcBorders>
              <w:top w:val="nil"/>
              <w:left w:val="nil"/>
              <w:bottom w:val="single" w:sz="4" w:space="0" w:color="auto"/>
              <w:right w:val="single" w:sz="4" w:space="0" w:color="auto"/>
            </w:tcBorders>
            <w:shd w:val="clear" w:color="auto" w:fill="auto"/>
            <w:noWrap/>
            <w:vAlign w:val="center"/>
            <w:hideMark/>
          </w:tcPr>
          <w:p w14:paraId="6F206EAF" w14:textId="77777777"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5</w:t>
            </w:r>
          </w:p>
        </w:tc>
        <w:tc>
          <w:tcPr>
            <w:tcW w:w="1612" w:type="dxa"/>
            <w:tcBorders>
              <w:top w:val="nil"/>
              <w:left w:val="nil"/>
              <w:bottom w:val="single" w:sz="4" w:space="0" w:color="auto"/>
              <w:right w:val="single" w:sz="4" w:space="0" w:color="auto"/>
            </w:tcBorders>
            <w:shd w:val="clear" w:color="auto" w:fill="auto"/>
            <w:noWrap/>
            <w:vAlign w:val="center"/>
            <w:hideMark/>
          </w:tcPr>
          <w:p w14:paraId="4A431687" w14:textId="5AE5E856" w:rsidR="00AE4517" w:rsidRPr="00B73B85" w:rsidRDefault="003870D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16</w:t>
            </w:r>
            <w:r w:rsidR="00A46720" w:rsidRPr="00B73B85">
              <w:rPr>
                <w:rFonts w:asciiTheme="majorHAnsi" w:hAnsiTheme="majorHAnsi" w:cstheme="majorHAnsi"/>
                <w:color w:val="000000"/>
                <w:sz w:val="27"/>
                <w:szCs w:val="27"/>
              </w:rPr>
              <w:t>6</w:t>
            </w:r>
          </w:p>
        </w:tc>
      </w:tr>
      <w:tr w:rsidR="00AE4517" w:rsidRPr="00B73B85" w14:paraId="03ADF852" w14:textId="77777777" w:rsidTr="00AA10BB">
        <w:trPr>
          <w:trHeight w:val="49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1CA855B6" w14:textId="77777777"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4</w:t>
            </w:r>
          </w:p>
        </w:tc>
        <w:tc>
          <w:tcPr>
            <w:tcW w:w="1100" w:type="dxa"/>
            <w:tcBorders>
              <w:top w:val="nil"/>
              <w:left w:val="nil"/>
              <w:bottom w:val="single" w:sz="4" w:space="0" w:color="auto"/>
              <w:right w:val="single" w:sz="4" w:space="0" w:color="auto"/>
            </w:tcBorders>
            <w:shd w:val="clear" w:color="auto" w:fill="auto"/>
            <w:noWrap/>
            <w:vAlign w:val="center"/>
            <w:hideMark/>
          </w:tcPr>
          <w:p w14:paraId="00ECE1F1" w14:textId="77777777"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9</w:t>
            </w:r>
          </w:p>
        </w:tc>
        <w:tc>
          <w:tcPr>
            <w:tcW w:w="958" w:type="dxa"/>
            <w:tcBorders>
              <w:top w:val="nil"/>
              <w:left w:val="nil"/>
              <w:bottom w:val="single" w:sz="4" w:space="0" w:color="auto"/>
              <w:right w:val="single" w:sz="4" w:space="0" w:color="auto"/>
            </w:tcBorders>
            <w:shd w:val="clear" w:color="auto" w:fill="auto"/>
            <w:noWrap/>
            <w:vAlign w:val="center"/>
            <w:hideMark/>
          </w:tcPr>
          <w:p w14:paraId="1AA47E38" w14:textId="450FAF08" w:rsidR="00AE4517" w:rsidRPr="00B73B85" w:rsidRDefault="006D5982"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3</w:t>
            </w:r>
          </w:p>
        </w:tc>
        <w:tc>
          <w:tcPr>
            <w:tcW w:w="1682" w:type="dxa"/>
            <w:tcBorders>
              <w:top w:val="nil"/>
              <w:left w:val="nil"/>
              <w:bottom w:val="single" w:sz="4" w:space="0" w:color="auto"/>
              <w:right w:val="single" w:sz="4" w:space="0" w:color="auto"/>
            </w:tcBorders>
            <w:shd w:val="clear" w:color="auto" w:fill="auto"/>
            <w:noWrap/>
            <w:vAlign w:val="bottom"/>
            <w:hideMark/>
          </w:tcPr>
          <w:p w14:paraId="338AEF81" w14:textId="5429C741"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lang w:val="vi-VN"/>
              </w:rPr>
              <w:t>1</w:t>
            </w:r>
            <w:r w:rsidR="006D5982" w:rsidRPr="00B73B85">
              <w:rPr>
                <w:rFonts w:asciiTheme="majorHAnsi" w:hAnsiTheme="majorHAnsi" w:cstheme="majorHAnsi"/>
                <w:color w:val="000000"/>
                <w:sz w:val="27"/>
                <w:szCs w:val="27"/>
              </w:rPr>
              <w:t>32</w:t>
            </w:r>
          </w:p>
        </w:tc>
        <w:tc>
          <w:tcPr>
            <w:tcW w:w="922" w:type="dxa"/>
            <w:tcBorders>
              <w:top w:val="nil"/>
              <w:left w:val="nil"/>
              <w:bottom w:val="single" w:sz="4" w:space="0" w:color="auto"/>
              <w:right w:val="single" w:sz="4" w:space="0" w:color="auto"/>
            </w:tcBorders>
            <w:shd w:val="clear" w:color="auto" w:fill="auto"/>
            <w:noWrap/>
            <w:vAlign w:val="center"/>
            <w:hideMark/>
          </w:tcPr>
          <w:p w14:paraId="7412FFF0" w14:textId="77777777"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2</w:t>
            </w:r>
          </w:p>
        </w:tc>
        <w:tc>
          <w:tcPr>
            <w:tcW w:w="1618" w:type="dxa"/>
            <w:tcBorders>
              <w:top w:val="nil"/>
              <w:left w:val="nil"/>
              <w:bottom w:val="single" w:sz="4" w:space="0" w:color="auto"/>
              <w:right w:val="single" w:sz="4" w:space="0" w:color="auto"/>
            </w:tcBorders>
            <w:shd w:val="clear" w:color="auto" w:fill="auto"/>
            <w:noWrap/>
            <w:vAlign w:val="center"/>
            <w:hideMark/>
          </w:tcPr>
          <w:p w14:paraId="17F19B1B" w14:textId="325B6EFA"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lang w:val="vi-VN"/>
              </w:rPr>
              <w:t>6</w:t>
            </w:r>
            <w:r w:rsidR="006D5982" w:rsidRPr="00B73B85">
              <w:rPr>
                <w:rFonts w:asciiTheme="majorHAnsi" w:hAnsiTheme="majorHAnsi" w:cstheme="majorHAnsi"/>
                <w:color w:val="000000"/>
                <w:sz w:val="27"/>
                <w:szCs w:val="27"/>
              </w:rPr>
              <w:t>6</w:t>
            </w:r>
          </w:p>
        </w:tc>
        <w:tc>
          <w:tcPr>
            <w:tcW w:w="1031" w:type="dxa"/>
            <w:tcBorders>
              <w:top w:val="nil"/>
              <w:left w:val="nil"/>
              <w:bottom w:val="single" w:sz="4" w:space="0" w:color="auto"/>
              <w:right w:val="single" w:sz="4" w:space="0" w:color="auto"/>
            </w:tcBorders>
            <w:shd w:val="clear" w:color="auto" w:fill="auto"/>
            <w:noWrap/>
            <w:vAlign w:val="center"/>
            <w:hideMark/>
          </w:tcPr>
          <w:p w14:paraId="2AD80EE3" w14:textId="100A760B" w:rsidR="00AE4517" w:rsidRPr="00B73B85" w:rsidRDefault="006D5982"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5</w:t>
            </w:r>
          </w:p>
        </w:tc>
        <w:tc>
          <w:tcPr>
            <w:tcW w:w="1612" w:type="dxa"/>
            <w:tcBorders>
              <w:top w:val="nil"/>
              <w:left w:val="nil"/>
              <w:bottom w:val="single" w:sz="4" w:space="0" w:color="auto"/>
              <w:right w:val="single" w:sz="4" w:space="0" w:color="auto"/>
            </w:tcBorders>
            <w:shd w:val="clear" w:color="auto" w:fill="auto"/>
            <w:noWrap/>
            <w:vAlign w:val="center"/>
            <w:hideMark/>
          </w:tcPr>
          <w:p w14:paraId="3DBFD728" w14:textId="4BC77972"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1</w:t>
            </w:r>
            <w:r w:rsidR="003870D7" w:rsidRPr="00B73B85">
              <w:rPr>
                <w:rFonts w:asciiTheme="majorHAnsi" w:hAnsiTheme="majorHAnsi" w:cstheme="majorHAnsi"/>
                <w:color w:val="000000"/>
                <w:sz w:val="27"/>
                <w:szCs w:val="27"/>
              </w:rPr>
              <w:t>98</w:t>
            </w:r>
          </w:p>
        </w:tc>
      </w:tr>
      <w:tr w:rsidR="00AE4517" w:rsidRPr="00B73B85" w14:paraId="5D476813" w14:textId="77777777" w:rsidTr="00AA10BB">
        <w:trPr>
          <w:trHeight w:val="495"/>
        </w:trPr>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1C0CA6" w14:textId="77777777"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 xml:space="preserve">Tổng </w:t>
            </w:r>
          </w:p>
        </w:tc>
        <w:tc>
          <w:tcPr>
            <w:tcW w:w="958" w:type="dxa"/>
            <w:tcBorders>
              <w:top w:val="nil"/>
              <w:left w:val="nil"/>
              <w:bottom w:val="single" w:sz="4" w:space="0" w:color="auto"/>
              <w:right w:val="single" w:sz="4" w:space="0" w:color="auto"/>
            </w:tcBorders>
            <w:shd w:val="clear" w:color="auto" w:fill="auto"/>
            <w:noWrap/>
            <w:vAlign w:val="center"/>
            <w:hideMark/>
          </w:tcPr>
          <w:p w14:paraId="031E1240" w14:textId="77777777"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12</w:t>
            </w:r>
          </w:p>
        </w:tc>
        <w:tc>
          <w:tcPr>
            <w:tcW w:w="1682" w:type="dxa"/>
            <w:tcBorders>
              <w:top w:val="nil"/>
              <w:left w:val="nil"/>
              <w:bottom w:val="single" w:sz="4" w:space="0" w:color="auto"/>
              <w:right w:val="single" w:sz="4" w:space="0" w:color="auto"/>
            </w:tcBorders>
            <w:shd w:val="clear" w:color="auto" w:fill="auto"/>
            <w:noWrap/>
            <w:vAlign w:val="center"/>
            <w:hideMark/>
          </w:tcPr>
          <w:p w14:paraId="33AEE1D7" w14:textId="543A4FE6" w:rsidR="00AE4517" w:rsidRPr="00B73B85" w:rsidRDefault="003870D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585</w:t>
            </w:r>
          </w:p>
        </w:tc>
        <w:tc>
          <w:tcPr>
            <w:tcW w:w="922" w:type="dxa"/>
            <w:tcBorders>
              <w:top w:val="nil"/>
              <w:left w:val="nil"/>
              <w:bottom w:val="single" w:sz="4" w:space="0" w:color="auto"/>
              <w:right w:val="single" w:sz="4" w:space="0" w:color="auto"/>
            </w:tcBorders>
            <w:shd w:val="clear" w:color="auto" w:fill="auto"/>
            <w:noWrap/>
            <w:vAlign w:val="center"/>
            <w:hideMark/>
          </w:tcPr>
          <w:p w14:paraId="571ABE9D" w14:textId="77777777"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8</w:t>
            </w:r>
          </w:p>
        </w:tc>
        <w:tc>
          <w:tcPr>
            <w:tcW w:w="1618" w:type="dxa"/>
            <w:tcBorders>
              <w:top w:val="nil"/>
              <w:left w:val="nil"/>
              <w:bottom w:val="single" w:sz="4" w:space="0" w:color="auto"/>
              <w:right w:val="single" w:sz="4" w:space="0" w:color="auto"/>
            </w:tcBorders>
            <w:shd w:val="clear" w:color="auto" w:fill="auto"/>
            <w:noWrap/>
            <w:vAlign w:val="center"/>
            <w:hideMark/>
          </w:tcPr>
          <w:p w14:paraId="380F5EC8" w14:textId="71350B78" w:rsidR="00AE4517" w:rsidRPr="00B73B85" w:rsidRDefault="003870D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291</w:t>
            </w:r>
          </w:p>
        </w:tc>
        <w:tc>
          <w:tcPr>
            <w:tcW w:w="1031" w:type="dxa"/>
            <w:tcBorders>
              <w:top w:val="nil"/>
              <w:left w:val="nil"/>
              <w:bottom w:val="single" w:sz="4" w:space="0" w:color="auto"/>
              <w:right w:val="single" w:sz="4" w:space="0" w:color="auto"/>
            </w:tcBorders>
            <w:shd w:val="clear" w:color="auto" w:fill="auto"/>
            <w:noWrap/>
            <w:vAlign w:val="center"/>
            <w:hideMark/>
          </w:tcPr>
          <w:p w14:paraId="40B3FF04" w14:textId="3ECA427F" w:rsidR="00AE4517" w:rsidRPr="00B73B85" w:rsidRDefault="00AE451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2</w:t>
            </w:r>
            <w:r w:rsidR="00276630" w:rsidRPr="00B73B85">
              <w:rPr>
                <w:rFonts w:asciiTheme="majorHAnsi" w:hAnsiTheme="majorHAnsi" w:cstheme="majorHAnsi"/>
                <w:color w:val="000000"/>
                <w:sz w:val="27"/>
                <w:szCs w:val="27"/>
              </w:rPr>
              <w:t>0</w:t>
            </w:r>
          </w:p>
        </w:tc>
        <w:tc>
          <w:tcPr>
            <w:tcW w:w="1612" w:type="dxa"/>
            <w:tcBorders>
              <w:top w:val="nil"/>
              <w:left w:val="nil"/>
              <w:bottom w:val="single" w:sz="4" w:space="0" w:color="auto"/>
              <w:right w:val="single" w:sz="4" w:space="0" w:color="auto"/>
            </w:tcBorders>
            <w:shd w:val="clear" w:color="auto" w:fill="auto"/>
            <w:noWrap/>
            <w:vAlign w:val="center"/>
            <w:hideMark/>
          </w:tcPr>
          <w:p w14:paraId="544B068E" w14:textId="7BAA3CB2" w:rsidR="00AE4517" w:rsidRPr="00B73B85" w:rsidRDefault="003870D7" w:rsidP="00B73B85">
            <w:pPr>
              <w:spacing w:line="276" w:lineRule="auto"/>
              <w:jc w:val="center"/>
              <w:rPr>
                <w:rFonts w:asciiTheme="majorHAnsi" w:hAnsiTheme="majorHAnsi" w:cstheme="majorHAnsi"/>
                <w:color w:val="000000"/>
                <w:sz w:val="27"/>
                <w:szCs w:val="27"/>
              </w:rPr>
            </w:pPr>
            <w:r w:rsidRPr="00B73B85">
              <w:rPr>
                <w:rFonts w:asciiTheme="majorHAnsi" w:hAnsiTheme="majorHAnsi" w:cstheme="majorHAnsi"/>
                <w:color w:val="000000"/>
                <w:sz w:val="27"/>
                <w:szCs w:val="27"/>
              </w:rPr>
              <w:t>876</w:t>
            </w:r>
          </w:p>
        </w:tc>
      </w:tr>
    </w:tbl>
    <w:p w14:paraId="435EF2FB" w14:textId="77777777" w:rsidR="00AE4517" w:rsidRPr="00B73B85" w:rsidRDefault="00AE4517" w:rsidP="00B73B85">
      <w:pPr>
        <w:tabs>
          <w:tab w:val="left" w:pos="570"/>
        </w:tabs>
        <w:spacing w:line="276" w:lineRule="auto"/>
        <w:jc w:val="both"/>
        <w:rPr>
          <w:rFonts w:asciiTheme="majorHAnsi" w:hAnsiTheme="majorHAnsi" w:cstheme="majorHAnsi"/>
          <w:b/>
          <w:sz w:val="27"/>
          <w:szCs w:val="27"/>
          <w:lang w:val="nl-NL"/>
        </w:rPr>
      </w:pPr>
    </w:p>
    <w:p w14:paraId="19016112" w14:textId="77777777" w:rsidR="00B213D4" w:rsidRPr="00B73B85" w:rsidRDefault="00AA10BB" w:rsidP="00B73B85">
      <w:pPr>
        <w:tabs>
          <w:tab w:val="left" w:pos="570"/>
        </w:tabs>
        <w:spacing w:line="276" w:lineRule="auto"/>
        <w:jc w:val="both"/>
        <w:rPr>
          <w:rFonts w:asciiTheme="majorHAnsi" w:hAnsiTheme="majorHAnsi" w:cstheme="majorHAnsi"/>
          <w:b/>
          <w:sz w:val="27"/>
          <w:szCs w:val="27"/>
          <w:lang w:val="nl-NL"/>
        </w:rPr>
      </w:pPr>
      <w:r w:rsidRPr="00B73B85">
        <w:rPr>
          <w:rFonts w:asciiTheme="majorHAnsi" w:hAnsiTheme="majorHAnsi" w:cstheme="majorHAnsi"/>
          <w:b/>
          <w:sz w:val="27"/>
          <w:szCs w:val="27"/>
          <w:lang w:val="vi-VN"/>
        </w:rPr>
        <w:t xml:space="preserve"> </w:t>
      </w:r>
      <w:r w:rsidRPr="00B73B85">
        <w:rPr>
          <w:rFonts w:asciiTheme="majorHAnsi" w:hAnsiTheme="majorHAnsi" w:cstheme="majorHAnsi"/>
          <w:b/>
          <w:sz w:val="27"/>
          <w:szCs w:val="27"/>
          <w:lang w:val="nl-NL"/>
        </w:rPr>
        <w:t xml:space="preserve">2. Xây dựng đội ngũ cán bộ, giáo viên và nhân viên: </w:t>
      </w:r>
    </w:p>
    <w:p w14:paraId="64F5AA95" w14:textId="3D3EE59B" w:rsidR="00B213D4" w:rsidRPr="00B73B85" w:rsidRDefault="00AA10BB" w:rsidP="00B73B85">
      <w:pPr>
        <w:tabs>
          <w:tab w:val="left" w:pos="570"/>
        </w:tabs>
        <w:spacing w:line="276" w:lineRule="auto"/>
        <w:jc w:val="both"/>
        <w:rPr>
          <w:rFonts w:asciiTheme="majorHAnsi" w:hAnsiTheme="majorHAnsi" w:cstheme="majorHAnsi"/>
          <w:sz w:val="27"/>
          <w:szCs w:val="27"/>
          <w:lang w:val="nl-NL"/>
        </w:rPr>
      </w:pPr>
      <w:r w:rsidRPr="00B73B85">
        <w:rPr>
          <w:rFonts w:asciiTheme="majorHAnsi" w:hAnsiTheme="majorHAnsi" w:cstheme="majorHAnsi"/>
          <w:sz w:val="27"/>
          <w:szCs w:val="27"/>
          <w:lang w:val="vi-VN"/>
        </w:rPr>
        <w:t xml:space="preserve">- </w:t>
      </w:r>
      <w:r w:rsidRPr="00B73B85">
        <w:rPr>
          <w:rFonts w:asciiTheme="majorHAnsi" w:hAnsiTheme="majorHAnsi" w:cstheme="majorHAnsi"/>
          <w:sz w:val="27"/>
          <w:szCs w:val="27"/>
          <w:lang w:val="nl-NL"/>
        </w:rPr>
        <w:t xml:space="preserve">Tổng số cán bộ giáo viên là </w:t>
      </w:r>
      <w:r w:rsidRPr="00B73B85">
        <w:rPr>
          <w:rFonts w:asciiTheme="majorHAnsi" w:hAnsiTheme="majorHAnsi" w:cstheme="majorHAnsi"/>
          <w:sz w:val="27"/>
          <w:szCs w:val="27"/>
          <w:lang w:val="vi-VN"/>
        </w:rPr>
        <w:t>4</w:t>
      </w:r>
      <w:r w:rsidR="0067326E" w:rsidRPr="00B73B85">
        <w:rPr>
          <w:rFonts w:asciiTheme="majorHAnsi" w:hAnsiTheme="majorHAnsi" w:cstheme="majorHAnsi"/>
          <w:sz w:val="27"/>
          <w:szCs w:val="27"/>
        </w:rPr>
        <w:t>8</w:t>
      </w:r>
      <w:r w:rsidRPr="00B73B85">
        <w:rPr>
          <w:rFonts w:asciiTheme="majorHAnsi" w:hAnsiTheme="majorHAnsi" w:cstheme="majorHAnsi"/>
          <w:sz w:val="27"/>
          <w:szCs w:val="27"/>
          <w:lang w:val="nl-NL"/>
        </w:rPr>
        <w:t xml:space="preserve"> đ/c: Trong đó Ban giám hiệu 0</w:t>
      </w:r>
      <w:r w:rsidRPr="00B73B85">
        <w:rPr>
          <w:rFonts w:asciiTheme="majorHAnsi" w:hAnsiTheme="majorHAnsi" w:cstheme="majorHAnsi"/>
          <w:sz w:val="27"/>
          <w:szCs w:val="27"/>
          <w:lang w:val="vi-VN"/>
        </w:rPr>
        <w:t>3</w:t>
      </w:r>
      <w:r w:rsidRPr="00B73B85">
        <w:rPr>
          <w:rFonts w:asciiTheme="majorHAnsi" w:hAnsiTheme="majorHAnsi" w:cstheme="majorHAnsi"/>
          <w:sz w:val="27"/>
          <w:szCs w:val="27"/>
          <w:lang w:val="nl-NL"/>
        </w:rPr>
        <w:t xml:space="preserve">; </w:t>
      </w:r>
      <w:r w:rsidR="0067326E" w:rsidRPr="00B73B85">
        <w:rPr>
          <w:rFonts w:asciiTheme="majorHAnsi" w:hAnsiTheme="majorHAnsi" w:cstheme="majorHAnsi"/>
          <w:sz w:val="27"/>
          <w:szCs w:val="27"/>
          <w:lang w:val="nl-NL"/>
        </w:rPr>
        <w:t>Nhân viên h</w:t>
      </w:r>
      <w:r w:rsidRPr="00B73B85">
        <w:rPr>
          <w:rFonts w:asciiTheme="majorHAnsi" w:hAnsiTheme="majorHAnsi" w:cstheme="majorHAnsi"/>
          <w:sz w:val="27"/>
          <w:szCs w:val="27"/>
          <w:lang w:val="nl-NL"/>
        </w:rPr>
        <w:t>ành chính 0</w:t>
      </w:r>
      <w:r w:rsidRPr="00B73B85">
        <w:rPr>
          <w:rFonts w:asciiTheme="majorHAnsi" w:hAnsiTheme="majorHAnsi" w:cstheme="majorHAnsi"/>
          <w:sz w:val="27"/>
          <w:szCs w:val="27"/>
          <w:lang w:val="vi-VN"/>
        </w:rPr>
        <w:t>4</w:t>
      </w:r>
      <w:r w:rsidRPr="00B73B85">
        <w:rPr>
          <w:rFonts w:asciiTheme="majorHAnsi" w:hAnsiTheme="majorHAnsi" w:cstheme="majorHAnsi"/>
          <w:sz w:val="27"/>
          <w:szCs w:val="27"/>
          <w:lang w:val="nl-NL"/>
        </w:rPr>
        <w:t>; giáo viên và giáo viên tổng</w:t>
      </w:r>
      <w:r w:rsidRPr="00B73B85">
        <w:rPr>
          <w:rFonts w:asciiTheme="majorHAnsi" w:hAnsiTheme="majorHAnsi" w:cstheme="majorHAnsi"/>
          <w:sz w:val="27"/>
          <w:szCs w:val="27"/>
          <w:lang w:val="vi-VN"/>
        </w:rPr>
        <w:t xml:space="preserve"> phụ trách</w:t>
      </w:r>
      <w:r w:rsidRPr="00B73B85">
        <w:rPr>
          <w:rFonts w:asciiTheme="majorHAnsi" w:hAnsiTheme="majorHAnsi" w:cstheme="majorHAnsi"/>
          <w:sz w:val="27"/>
          <w:szCs w:val="27"/>
          <w:lang w:val="nl-NL"/>
        </w:rPr>
        <w:t xml:space="preserve"> </w:t>
      </w:r>
      <w:r w:rsidR="006F4939" w:rsidRPr="00B73B85">
        <w:rPr>
          <w:rFonts w:asciiTheme="majorHAnsi" w:hAnsiTheme="majorHAnsi" w:cstheme="majorHAnsi"/>
          <w:sz w:val="27"/>
          <w:szCs w:val="27"/>
          <w:lang w:val="nl-NL"/>
        </w:rPr>
        <w:t>Đ</w:t>
      </w:r>
      <w:r w:rsidRPr="00B73B85">
        <w:rPr>
          <w:rFonts w:asciiTheme="majorHAnsi" w:hAnsiTheme="majorHAnsi" w:cstheme="majorHAnsi"/>
          <w:sz w:val="27"/>
          <w:szCs w:val="27"/>
          <w:lang w:val="nl-NL"/>
        </w:rPr>
        <w:t>ội</w:t>
      </w:r>
      <w:r w:rsidRPr="00B73B85">
        <w:rPr>
          <w:rFonts w:asciiTheme="majorHAnsi" w:hAnsiTheme="majorHAnsi" w:cstheme="majorHAnsi"/>
          <w:sz w:val="27"/>
          <w:szCs w:val="27"/>
          <w:lang w:val="vi-VN"/>
        </w:rPr>
        <w:t>:</w:t>
      </w:r>
      <w:r w:rsidRPr="00B73B85">
        <w:rPr>
          <w:rFonts w:asciiTheme="majorHAnsi" w:hAnsiTheme="majorHAnsi" w:cstheme="majorHAnsi"/>
          <w:sz w:val="27"/>
          <w:szCs w:val="27"/>
          <w:lang w:val="nl-NL"/>
        </w:rPr>
        <w:t xml:space="preserve"> </w:t>
      </w:r>
      <w:r w:rsidR="0067326E" w:rsidRPr="00B73B85">
        <w:rPr>
          <w:rFonts w:asciiTheme="majorHAnsi" w:hAnsiTheme="majorHAnsi" w:cstheme="majorHAnsi"/>
          <w:sz w:val="27"/>
          <w:szCs w:val="27"/>
        </w:rPr>
        <w:t>41</w:t>
      </w:r>
      <w:r w:rsidRPr="00B73B85">
        <w:rPr>
          <w:rFonts w:asciiTheme="majorHAnsi" w:hAnsiTheme="majorHAnsi" w:cstheme="majorHAnsi"/>
          <w:sz w:val="27"/>
          <w:szCs w:val="27"/>
        </w:rPr>
        <w:t>(</w:t>
      </w:r>
      <w:r w:rsidR="006F4939" w:rsidRPr="00B73B85">
        <w:rPr>
          <w:rFonts w:asciiTheme="majorHAnsi" w:hAnsiTheme="majorHAnsi" w:cstheme="majorHAnsi"/>
          <w:sz w:val="27"/>
          <w:szCs w:val="27"/>
        </w:rPr>
        <w:t>01 biệt phái hoàn toàn tại VPUBND thị xã</w:t>
      </w:r>
      <w:r w:rsidR="008A4713">
        <w:rPr>
          <w:rFonts w:asciiTheme="majorHAnsi" w:hAnsiTheme="majorHAnsi" w:cstheme="majorHAnsi"/>
          <w:sz w:val="27"/>
          <w:szCs w:val="27"/>
        </w:rPr>
        <w:t>, 01 biệt phái 02 năm tại THCS Kỳ Long</w:t>
      </w:r>
      <w:r w:rsidR="006F4939" w:rsidRPr="00B73B85">
        <w:rPr>
          <w:rFonts w:asciiTheme="majorHAnsi" w:hAnsiTheme="majorHAnsi" w:cstheme="majorHAnsi"/>
          <w:sz w:val="27"/>
          <w:szCs w:val="27"/>
        </w:rPr>
        <w:t>)</w:t>
      </w:r>
      <w:r w:rsidRPr="00B73B85">
        <w:rPr>
          <w:rFonts w:asciiTheme="majorHAnsi" w:hAnsiTheme="majorHAnsi" w:cstheme="majorHAnsi"/>
          <w:sz w:val="27"/>
          <w:szCs w:val="27"/>
          <w:lang w:val="nl-NL"/>
        </w:rPr>
        <w:t xml:space="preserve">. Biên chế </w:t>
      </w:r>
      <w:r w:rsidR="0067326E" w:rsidRPr="00B73B85">
        <w:rPr>
          <w:rFonts w:asciiTheme="majorHAnsi" w:hAnsiTheme="majorHAnsi" w:cstheme="majorHAnsi"/>
          <w:sz w:val="27"/>
          <w:szCs w:val="27"/>
          <w:lang w:val="nl-NL"/>
        </w:rPr>
        <w:t xml:space="preserve">gồm </w:t>
      </w:r>
      <w:r w:rsidRPr="00B73B85">
        <w:rPr>
          <w:rFonts w:asciiTheme="majorHAnsi" w:hAnsiTheme="majorHAnsi" w:cstheme="majorHAnsi"/>
          <w:sz w:val="27"/>
          <w:szCs w:val="27"/>
          <w:lang w:val="nl-NL"/>
        </w:rPr>
        <w:t>4 tổ</w:t>
      </w:r>
      <w:r w:rsidR="0067326E" w:rsidRPr="00B73B85">
        <w:rPr>
          <w:rFonts w:asciiTheme="majorHAnsi" w:hAnsiTheme="majorHAnsi" w:cstheme="majorHAnsi"/>
          <w:sz w:val="27"/>
          <w:szCs w:val="27"/>
          <w:lang w:val="nl-NL"/>
        </w:rPr>
        <w:t xml:space="preserve"> (03 tổ chuyên môn, 01 tổ văn phòng)</w:t>
      </w:r>
      <w:r w:rsidRPr="00B73B85">
        <w:rPr>
          <w:rFonts w:asciiTheme="majorHAnsi" w:hAnsiTheme="majorHAnsi" w:cstheme="majorHAnsi"/>
          <w:sz w:val="27"/>
          <w:szCs w:val="27"/>
          <w:lang w:val="nl-NL"/>
        </w:rPr>
        <w:t xml:space="preserve">: </w:t>
      </w:r>
      <w:r w:rsidR="006F4939" w:rsidRPr="00B73B85">
        <w:rPr>
          <w:rFonts w:asciiTheme="majorHAnsi" w:hAnsiTheme="majorHAnsi" w:cstheme="majorHAnsi"/>
          <w:sz w:val="27"/>
          <w:szCs w:val="27"/>
          <w:lang w:val="nl-NL"/>
        </w:rPr>
        <w:t>T</w:t>
      </w:r>
      <w:r w:rsidRPr="00B73B85">
        <w:rPr>
          <w:rFonts w:asciiTheme="majorHAnsi" w:hAnsiTheme="majorHAnsi" w:cstheme="majorHAnsi"/>
          <w:sz w:val="27"/>
          <w:szCs w:val="27"/>
          <w:lang w:val="nl-NL"/>
        </w:rPr>
        <w:t>ổ KHTN có 1</w:t>
      </w:r>
      <w:r w:rsidR="00456AA9">
        <w:rPr>
          <w:rFonts w:asciiTheme="majorHAnsi" w:hAnsiTheme="majorHAnsi" w:cstheme="majorHAnsi"/>
          <w:sz w:val="27"/>
          <w:szCs w:val="27"/>
        </w:rPr>
        <w:t>5</w:t>
      </w:r>
      <w:r w:rsidRPr="00B73B85">
        <w:rPr>
          <w:rFonts w:asciiTheme="majorHAnsi" w:hAnsiTheme="majorHAnsi" w:cstheme="majorHAnsi"/>
          <w:sz w:val="27"/>
          <w:szCs w:val="27"/>
          <w:lang w:val="nl-NL"/>
        </w:rPr>
        <w:t xml:space="preserve"> đ/c; KHXH có </w:t>
      </w:r>
      <w:r w:rsidRPr="00B73B85">
        <w:rPr>
          <w:rFonts w:asciiTheme="majorHAnsi" w:hAnsiTheme="majorHAnsi" w:cstheme="majorHAnsi"/>
          <w:sz w:val="27"/>
          <w:szCs w:val="27"/>
          <w:lang w:val="vi-VN"/>
        </w:rPr>
        <w:t>1</w:t>
      </w:r>
      <w:r w:rsidR="0067326E" w:rsidRPr="00B73B85">
        <w:rPr>
          <w:rFonts w:asciiTheme="majorHAnsi" w:hAnsiTheme="majorHAnsi" w:cstheme="majorHAnsi"/>
          <w:sz w:val="27"/>
          <w:szCs w:val="27"/>
        </w:rPr>
        <w:t>4</w:t>
      </w:r>
      <w:r w:rsidRPr="00B73B85">
        <w:rPr>
          <w:rFonts w:asciiTheme="majorHAnsi" w:hAnsiTheme="majorHAnsi" w:cstheme="majorHAnsi"/>
          <w:sz w:val="27"/>
          <w:szCs w:val="27"/>
          <w:lang w:val="nl-NL"/>
        </w:rPr>
        <w:t xml:space="preserve"> đ/c; </w:t>
      </w:r>
      <w:r w:rsidRPr="00B73B85">
        <w:rPr>
          <w:rFonts w:asciiTheme="majorHAnsi" w:hAnsiTheme="majorHAnsi" w:cstheme="majorHAnsi"/>
          <w:sz w:val="27"/>
          <w:szCs w:val="27"/>
          <w:lang w:val="vi-VN"/>
        </w:rPr>
        <w:t>Tổ Anh-TD-</w:t>
      </w:r>
      <w:r w:rsidR="006F4939" w:rsidRPr="00B73B85">
        <w:rPr>
          <w:rFonts w:asciiTheme="majorHAnsi" w:hAnsiTheme="majorHAnsi" w:cstheme="majorHAnsi"/>
          <w:sz w:val="27"/>
          <w:szCs w:val="27"/>
        </w:rPr>
        <w:t>NT</w:t>
      </w:r>
      <w:r w:rsidRPr="00B73B85">
        <w:rPr>
          <w:rFonts w:asciiTheme="majorHAnsi" w:hAnsiTheme="majorHAnsi" w:cstheme="majorHAnsi"/>
          <w:sz w:val="27"/>
          <w:szCs w:val="27"/>
          <w:lang w:val="nl-NL"/>
        </w:rPr>
        <w:t xml:space="preserve"> có </w:t>
      </w:r>
      <w:r w:rsidRPr="00B73B85">
        <w:rPr>
          <w:rFonts w:asciiTheme="majorHAnsi" w:hAnsiTheme="majorHAnsi" w:cstheme="majorHAnsi"/>
          <w:sz w:val="27"/>
          <w:szCs w:val="27"/>
          <w:lang w:val="vi-VN"/>
        </w:rPr>
        <w:t>1</w:t>
      </w:r>
      <w:r w:rsidR="0067326E" w:rsidRPr="00B73B85">
        <w:rPr>
          <w:rFonts w:asciiTheme="majorHAnsi" w:hAnsiTheme="majorHAnsi" w:cstheme="majorHAnsi"/>
          <w:sz w:val="27"/>
          <w:szCs w:val="27"/>
        </w:rPr>
        <w:t>2</w:t>
      </w:r>
      <w:r w:rsidRPr="00B73B85">
        <w:rPr>
          <w:rFonts w:asciiTheme="majorHAnsi" w:hAnsiTheme="majorHAnsi" w:cstheme="majorHAnsi"/>
          <w:sz w:val="27"/>
          <w:szCs w:val="27"/>
          <w:lang w:val="nl-NL"/>
        </w:rPr>
        <w:t xml:space="preserve"> đ/c</w:t>
      </w:r>
      <w:r w:rsidR="006F4939" w:rsidRPr="00B73B85">
        <w:rPr>
          <w:rFonts w:asciiTheme="majorHAnsi" w:hAnsiTheme="majorHAnsi" w:cstheme="majorHAnsi"/>
          <w:sz w:val="27"/>
          <w:szCs w:val="27"/>
          <w:lang w:val="nl-NL"/>
        </w:rPr>
        <w:t>; Tổ văn phòng 04 đồng chí</w:t>
      </w:r>
      <w:r w:rsidR="0067326E" w:rsidRPr="00B73B85">
        <w:rPr>
          <w:rFonts w:asciiTheme="majorHAnsi" w:hAnsiTheme="majorHAnsi" w:cstheme="majorHAnsi"/>
          <w:sz w:val="27"/>
          <w:szCs w:val="27"/>
          <w:lang w:val="nl-NL"/>
        </w:rPr>
        <w:t>.</w:t>
      </w:r>
    </w:p>
    <w:p w14:paraId="3F9DF510" w14:textId="6EB60AF7" w:rsidR="00B213D4" w:rsidRPr="00B73B85" w:rsidRDefault="00AA10BB" w:rsidP="00B73B85">
      <w:pPr>
        <w:spacing w:line="276" w:lineRule="auto"/>
        <w:jc w:val="both"/>
        <w:rPr>
          <w:rFonts w:asciiTheme="majorHAnsi" w:hAnsiTheme="majorHAnsi" w:cstheme="majorHAnsi"/>
          <w:spacing w:val="-6"/>
          <w:sz w:val="27"/>
          <w:szCs w:val="27"/>
          <w:lang w:val="sq-AL"/>
        </w:rPr>
      </w:pPr>
      <w:r w:rsidRPr="00B73B85">
        <w:rPr>
          <w:rFonts w:asciiTheme="majorHAnsi" w:hAnsiTheme="majorHAnsi" w:cstheme="majorHAnsi"/>
          <w:spacing w:val="-6"/>
          <w:sz w:val="27"/>
          <w:szCs w:val="27"/>
          <w:lang w:val="sq-AL"/>
        </w:rPr>
        <w:t>- Đ</w:t>
      </w:r>
      <w:r w:rsidRPr="00B73B85">
        <w:rPr>
          <w:rFonts w:asciiTheme="majorHAnsi" w:hAnsiTheme="majorHAnsi" w:cstheme="majorHAnsi"/>
          <w:sz w:val="27"/>
          <w:szCs w:val="27"/>
          <w:shd w:val="clear" w:color="auto" w:fill="FFFFFF"/>
          <w:lang w:val="vi-VN"/>
        </w:rPr>
        <w:t>ội ngũ giáo viên, cán bộ quản lý cơ bản đ</w:t>
      </w:r>
      <w:r w:rsidRPr="00B73B85">
        <w:rPr>
          <w:rFonts w:asciiTheme="majorHAnsi" w:hAnsiTheme="majorHAnsi" w:cstheme="majorHAnsi"/>
          <w:spacing w:val="-6"/>
          <w:sz w:val="27"/>
          <w:szCs w:val="27"/>
          <w:lang w:val="sq-AL"/>
        </w:rPr>
        <w:t>ảm bảo đủ về số lượng, chuẩn hóa về trình độ đào tạo</w:t>
      </w:r>
      <w:r w:rsidRPr="00B73B85">
        <w:rPr>
          <w:rFonts w:asciiTheme="majorHAnsi" w:hAnsiTheme="majorHAnsi" w:cstheme="majorHAnsi"/>
          <w:spacing w:val="-6"/>
          <w:sz w:val="27"/>
          <w:szCs w:val="27"/>
          <w:lang w:val="vi-VN"/>
        </w:rPr>
        <w:t xml:space="preserve"> ( tỷ lệ 97,8%)</w:t>
      </w:r>
      <w:r w:rsidR="00C52718" w:rsidRPr="00B73B85">
        <w:rPr>
          <w:rFonts w:asciiTheme="majorHAnsi" w:hAnsiTheme="majorHAnsi" w:cstheme="majorHAnsi"/>
          <w:spacing w:val="-6"/>
          <w:sz w:val="27"/>
          <w:szCs w:val="27"/>
          <w:lang w:val="sq-AL"/>
        </w:rPr>
        <w:t xml:space="preserve">. Cán bộ quản lý, </w:t>
      </w:r>
      <w:r w:rsidR="000B4A59" w:rsidRPr="00B73B85">
        <w:rPr>
          <w:rFonts w:asciiTheme="majorHAnsi" w:hAnsiTheme="majorHAnsi" w:cstheme="majorHAnsi"/>
          <w:spacing w:val="-6"/>
          <w:sz w:val="27"/>
          <w:szCs w:val="27"/>
          <w:lang w:val="sq-AL"/>
        </w:rPr>
        <w:t>giáo viên</w:t>
      </w:r>
      <w:r w:rsidRPr="00B73B85">
        <w:rPr>
          <w:rFonts w:asciiTheme="majorHAnsi" w:hAnsiTheme="majorHAnsi" w:cstheme="majorHAnsi"/>
          <w:spacing w:val="-6"/>
          <w:sz w:val="27"/>
          <w:szCs w:val="27"/>
          <w:lang w:val="sq-AL"/>
        </w:rPr>
        <w:t xml:space="preserve"> </w:t>
      </w:r>
      <w:r w:rsidRPr="00B73B85">
        <w:rPr>
          <w:rFonts w:asciiTheme="majorHAnsi" w:hAnsiTheme="majorHAnsi" w:cstheme="majorHAnsi"/>
          <w:spacing w:val="-6"/>
          <w:sz w:val="27"/>
          <w:szCs w:val="27"/>
          <w:lang w:val="vi-VN"/>
        </w:rPr>
        <w:t xml:space="preserve">được </w:t>
      </w:r>
      <w:r w:rsidRPr="00B73B85">
        <w:rPr>
          <w:rFonts w:asciiTheme="majorHAnsi" w:hAnsiTheme="majorHAnsi" w:cstheme="majorHAnsi"/>
          <w:spacing w:val="-6"/>
          <w:sz w:val="27"/>
          <w:szCs w:val="27"/>
          <w:lang w:val="sq-AL"/>
        </w:rPr>
        <w:t xml:space="preserve">tham gia </w:t>
      </w:r>
      <w:r w:rsidRPr="00B73B85">
        <w:rPr>
          <w:rFonts w:asciiTheme="majorHAnsi" w:hAnsiTheme="majorHAnsi" w:cstheme="majorHAnsi"/>
          <w:spacing w:val="-6"/>
          <w:sz w:val="27"/>
          <w:szCs w:val="27"/>
          <w:lang w:val="vi-VN"/>
        </w:rPr>
        <w:t xml:space="preserve">các </w:t>
      </w:r>
      <w:r w:rsidR="00C52718" w:rsidRPr="00B73B85">
        <w:rPr>
          <w:rFonts w:asciiTheme="majorHAnsi" w:hAnsiTheme="majorHAnsi" w:cstheme="majorHAnsi"/>
          <w:spacing w:val="-6"/>
          <w:sz w:val="27"/>
          <w:szCs w:val="27"/>
        </w:rPr>
        <w:t xml:space="preserve">chương trình bồi dưỡng, </w:t>
      </w:r>
      <w:r w:rsidRPr="00B73B85">
        <w:rPr>
          <w:rFonts w:asciiTheme="majorHAnsi" w:hAnsiTheme="majorHAnsi" w:cstheme="majorHAnsi"/>
          <w:spacing w:val="-6"/>
          <w:sz w:val="27"/>
          <w:szCs w:val="27"/>
          <w:lang w:val="sq-AL"/>
        </w:rPr>
        <w:t>chuyên đề</w:t>
      </w:r>
      <w:r w:rsidRPr="00B73B85">
        <w:rPr>
          <w:rFonts w:asciiTheme="majorHAnsi" w:hAnsiTheme="majorHAnsi" w:cstheme="majorHAnsi"/>
          <w:spacing w:val="-6"/>
          <w:sz w:val="27"/>
          <w:szCs w:val="27"/>
          <w:lang w:val="vi-VN"/>
        </w:rPr>
        <w:t xml:space="preserve"> đổi mới phương pháp</w:t>
      </w:r>
      <w:r w:rsidR="000B4A59" w:rsidRPr="00B73B85">
        <w:rPr>
          <w:rFonts w:asciiTheme="majorHAnsi" w:hAnsiTheme="majorHAnsi" w:cstheme="majorHAnsi"/>
          <w:spacing w:val="-6"/>
          <w:sz w:val="27"/>
          <w:szCs w:val="27"/>
        </w:rPr>
        <w:t xml:space="preserve"> dạy học theo chương trình GDPT 2018</w:t>
      </w:r>
      <w:r w:rsidRPr="00B73B85">
        <w:rPr>
          <w:rFonts w:asciiTheme="majorHAnsi" w:hAnsiTheme="majorHAnsi" w:cstheme="majorHAnsi"/>
          <w:spacing w:val="-6"/>
          <w:sz w:val="27"/>
          <w:szCs w:val="27"/>
          <w:lang w:val="sq-AL"/>
        </w:rPr>
        <w:t xml:space="preserve"> để nâng cao trình độ</w:t>
      </w:r>
      <w:r w:rsidR="00C52718" w:rsidRPr="00B73B85">
        <w:rPr>
          <w:rFonts w:asciiTheme="majorHAnsi" w:hAnsiTheme="majorHAnsi" w:cstheme="majorHAnsi"/>
          <w:spacing w:val="-6"/>
          <w:sz w:val="27"/>
          <w:szCs w:val="27"/>
          <w:lang w:val="sq-AL"/>
        </w:rPr>
        <w:t xml:space="preserve"> quản lý cũng như công tác giảng dạy</w:t>
      </w:r>
      <w:r w:rsidRPr="00B73B85">
        <w:rPr>
          <w:rFonts w:asciiTheme="majorHAnsi" w:hAnsiTheme="majorHAnsi" w:cstheme="majorHAnsi"/>
          <w:spacing w:val="-6"/>
          <w:sz w:val="27"/>
          <w:szCs w:val="27"/>
          <w:lang w:val="sq-AL"/>
        </w:rPr>
        <w:t xml:space="preserve"> và tiếp cận kịp thời những thay đổi, tuy nhiên </w:t>
      </w:r>
      <w:r w:rsidRPr="00B73B85">
        <w:rPr>
          <w:rFonts w:asciiTheme="majorHAnsi" w:hAnsiTheme="majorHAnsi" w:cstheme="majorHAnsi"/>
          <w:spacing w:val="-6"/>
          <w:sz w:val="27"/>
          <w:szCs w:val="27"/>
          <w:lang w:val="vi-VN"/>
        </w:rPr>
        <w:t xml:space="preserve">tính đồng bộ </w:t>
      </w:r>
      <w:r w:rsidRPr="00B73B85">
        <w:rPr>
          <w:rFonts w:asciiTheme="majorHAnsi" w:hAnsiTheme="majorHAnsi" w:cstheme="majorHAnsi"/>
          <w:spacing w:val="-6"/>
          <w:sz w:val="27"/>
          <w:szCs w:val="27"/>
          <w:lang w:val="sq-AL"/>
        </w:rPr>
        <w:t>về cơ cấu còn một số bất cập</w:t>
      </w:r>
      <w:r w:rsidRPr="00B73B85">
        <w:rPr>
          <w:rFonts w:asciiTheme="majorHAnsi" w:hAnsiTheme="majorHAnsi" w:cstheme="majorHAnsi"/>
          <w:spacing w:val="-6"/>
          <w:sz w:val="27"/>
          <w:szCs w:val="27"/>
          <w:lang w:val="vi-VN"/>
        </w:rPr>
        <w:t xml:space="preserve"> đặc biệt là các môn KHTN, Lịch sử&amp;Địa lý</w:t>
      </w:r>
      <w:r w:rsidRPr="00B73B85">
        <w:rPr>
          <w:rFonts w:asciiTheme="majorHAnsi" w:hAnsiTheme="majorHAnsi" w:cstheme="majorHAnsi"/>
          <w:spacing w:val="-6"/>
          <w:sz w:val="27"/>
          <w:szCs w:val="27"/>
          <w:lang w:val="sq-AL"/>
        </w:rPr>
        <w:t>.</w:t>
      </w:r>
    </w:p>
    <w:p w14:paraId="4169F93B" w14:textId="43E1895F" w:rsidR="00B213D4" w:rsidRPr="00B73B85" w:rsidRDefault="00AA10BB" w:rsidP="00B73B85">
      <w:pPr>
        <w:spacing w:line="276" w:lineRule="auto"/>
        <w:rPr>
          <w:rFonts w:asciiTheme="majorHAnsi" w:hAnsiTheme="majorHAnsi" w:cstheme="majorHAnsi"/>
          <w:b/>
          <w:sz w:val="27"/>
          <w:szCs w:val="27"/>
          <w:lang w:val="vi-VN"/>
        </w:rPr>
      </w:pPr>
      <w:r w:rsidRPr="00B73B85">
        <w:rPr>
          <w:rFonts w:asciiTheme="majorHAnsi" w:hAnsiTheme="majorHAnsi" w:cstheme="majorHAnsi"/>
          <w:b/>
          <w:sz w:val="27"/>
          <w:szCs w:val="27"/>
          <w:lang w:val="pt-BR"/>
        </w:rPr>
        <w:t xml:space="preserve">3. Xây dựng cơ sở vật chất, trang thiết bị dạy học; công tác kiểm định chất lượng gắn với xây dựng trường </w:t>
      </w:r>
      <w:r w:rsidRPr="00B73B85">
        <w:rPr>
          <w:rFonts w:asciiTheme="majorHAnsi" w:hAnsiTheme="majorHAnsi" w:cstheme="majorHAnsi"/>
          <w:b/>
          <w:sz w:val="27"/>
          <w:szCs w:val="27"/>
          <w:lang w:val="vi-VN"/>
        </w:rPr>
        <w:t xml:space="preserve">đạt </w:t>
      </w:r>
      <w:r w:rsidRPr="00B73B85">
        <w:rPr>
          <w:rFonts w:asciiTheme="majorHAnsi" w:hAnsiTheme="majorHAnsi" w:cstheme="majorHAnsi"/>
          <w:b/>
          <w:sz w:val="27"/>
          <w:szCs w:val="27"/>
          <w:lang w:val="pt-BR"/>
        </w:rPr>
        <w:t>chuẩn Quốc</w:t>
      </w:r>
      <w:r w:rsidRPr="00B73B85">
        <w:rPr>
          <w:rFonts w:asciiTheme="majorHAnsi" w:hAnsiTheme="majorHAnsi" w:cstheme="majorHAnsi"/>
          <w:b/>
          <w:sz w:val="27"/>
          <w:szCs w:val="27"/>
          <w:lang w:val="vi-VN"/>
        </w:rPr>
        <w:t xml:space="preserve"> gia.</w:t>
      </w:r>
    </w:p>
    <w:p w14:paraId="198B3543" w14:textId="45FF0FCF" w:rsidR="00B213D4" w:rsidRPr="00B73B85" w:rsidRDefault="00EB6668" w:rsidP="00B73B85">
      <w:pPr>
        <w:spacing w:after="120" w:line="276" w:lineRule="auto"/>
        <w:jc w:val="both"/>
        <w:rPr>
          <w:rFonts w:asciiTheme="majorHAnsi" w:hAnsiTheme="majorHAnsi" w:cstheme="majorHAnsi"/>
          <w:sz w:val="27"/>
          <w:szCs w:val="27"/>
        </w:rPr>
      </w:pPr>
      <w:r w:rsidRPr="00B73B85">
        <w:rPr>
          <w:rFonts w:asciiTheme="majorHAnsi" w:hAnsiTheme="majorHAnsi" w:cstheme="majorHAnsi"/>
          <w:color w:val="000000"/>
          <w:spacing w:val="-6"/>
          <w:sz w:val="27"/>
          <w:szCs w:val="27"/>
          <w:shd w:val="clear" w:color="auto" w:fill="FFFFFF"/>
        </w:rPr>
        <w:t xml:space="preserve">- </w:t>
      </w:r>
      <w:r w:rsidR="00F1531A" w:rsidRPr="00B73B85">
        <w:rPr>
          <w:rFonts w:asciiTheme="majorHAnsi" w:hAnsiTheme="majorHAnsi" w:cstheme="majorHAnsi"/>
          <w:color w:val="000000"/>
          <w:spacing w:val="-6"/>
          <w:sz w:val="27"/>
          <w:szCs w:val="27"/>
          <w:shd w:val="clear" w:color="auto" w:fill="FFFFFF"/>
        </w:rPr>
        <w:t>Năm học 2023-2024 là năm thực hiện</w:t>
      </w:r>
      <w:r w:rsidR="007027B7" w:rsidRPr="00B73B85">
        <w:rPr>
          <w:rFonts w:asciiTheme="majorHAnsi" w:hAnsiTheme="majorHAnsi" w:cstheme="majorHAnsi"/>
          <w:color w:val="000000"/>
          <w:spacing w:val="-6"/>
          <w:sz w:val="27"/>
          <w:szCs w:val="27"/>
          <w:shd w:val="clear" w:color="auto" w:fill="FFFFFF"/>
        </w:rPr>
        <w:t xml:space="preserve"> mục tiêu xây dựng trường đạt chuẩn Quốc gia mức độ 1 theo</w:t>
      </w:r>
      <w:r w:rsidR="00F1531A" w:rsidRPr="00B73B85">
        <w:rPr>
          <w:rFonts w:asciiTheme="majorHAnsi" w:hAnsiTheme="majorHAnsi" w:cstheme="majorHAnsi"/>
          <w:color w:val="000000"/>
          <w:spacing w:val="-6"/>
          <w:sz w:val="27"/>
          <w:szCs w:val="27"/>
          <w:shd w:val="clear" w:color="auto" w:fill="FFFFFF"/>
        </w:rPr>
        <w:t xml:space="preserve"> </w:t>
      </w:r>
      <w:r w:rsidR="007027B7" w:rsidRPr="00B73B85">
        <w:rPr>
          <w:rFonts w:asciiTheme="majorHAnsi" w:hAnsiTheme="majorHAnsi" w:cstheme="majorHAnsi"/>
          <w:sz w:val="27"/>
          <w:szCs w:val="27"/>
          <w:lang w:val="nl-NL"/>
        </w:rPr>
        <w:t xml:space="preserve">Nghị quyết </w:t>
      </w:r>
      <w:r w:rsidR="007027B7" w:rsidRPr="00B73B85">
        <w:rPr>
          <w:rFonts w:asciiTheme="majorHAnsi" w:hAnsiTheme="majorHAnsi" w:cstheme="majorHAnsi"/>
          <w:sz w:val="27"/>
          <w:szCs w:val="27"/>
          <w:lang w:val="vi-VN"/>
        </w:rPr>
        <w:t>số 79/NQ-HĐNN ngày 21 tháng 12 năm 2023 của Hội đồng nhân dân thị xã Kỳ Anh về kế hoạch phát triển kinh tế - xã hội năm 2024</w:t>
      </w:r>
      <w:r w:rsidR="007027B7" w:rsidRPr="00B73B85">
        <w:rPr>
          <w:rFonts w:asciiTheme="majorHAnsi" w:hAnsiTheme="majorHAnsi" w:cstheme="majorHAnsi"/>
          <w:sz w:val="27"/>
          <w:szCs w:val="27"/>
        </w:rPr>
        <w:t xml:space="preserve">, chính vì vậy </w:t>
      </w:r>
      <w:r w:rsidR="001E294E" w:rsidRPr="00B73B85">
        <w:rPr>
          <w:rFonts w:asciiTheme="majorHAnsi" w:hAnsiTheme="majorHAnsi" w:cstheme="majorHAnsi"/>
          <w:sz w:val="27"/>
          <w:szCs w:val="27"/>
        </w:rPr>
        <w:t xml:space="preserve">nhà trường đã chủ động thành lập Ban chỉ đạo công tác xây dựng trường chuẩn Quốc gia gắn với công </w:t>
      </w:r>
      <w:r w:rsidR="001E294E" w:rsidRPr="00B73B85">
        <w:rPr>
          <w:rFonts w:asciiTheme="majorHAnsi" w:hAnsiTheme="majorHAnsi" w:cstheme="majorHAnsi"/>
          <w:sz w:val="27"/>
          <w:szCs w:val="27"/>
        </w:rPr>
        <w:lastRenderedPageBreak/>
        <w:t>tác kiểm định chất lượng và phân công nhiệm vụ cụ thể cho các thành viên. C</w:t>
      </w:r>
      <w:r w:rsidRPr="00B73B85">
        <w:rPr>
          <w:rFonts w:asciiTheme="majorHAnsi" w:hAnsiTheme="majorHAnsi" w:cstheme="majorHAnsi"/>
          <w:color w:val="000000"/>
          <w:spacing w:val="-6"/>
          <w:sz w:val="27"/>
          <w:szCs w:val="27"/>
          <w:shd w:val="clear" w:color="auto" w:fill="FFFFFF"/>
        </w:rPr>
        <w:t>ông tác tham mưu củng cố  cơ sở vật chất, xã hội hóa GD</w:t>
      </w:r>
      <w:r w:rsidR="007027B7" w:rsidRPr="00B73B85">
        <w:rPr>
          <w:rFonts w:asciiTheme="majorHAnsi" w:hAnsiTheme="majorHAnsi" w:cstheme="majorHAnsi"/>
          <w:color w:val="000000"/>
          <w:spacing w:val="-6"/>
          <w:sz w:val="27"/>
          <w:szCs w:val="27"/>
          <w:shd w:val="clear" w:color="auto" w:fill="FFFFFF"/>
        </w:rPr>
        <w:t xml:space="preserve"> tiếp tục</w:t>
      </w:r>
      <w:r w:rsidR="008C3DA5" w:rsidRPr="00B73B85">
        <w:rPr>
          <w:rFonts w:asciiTheme="majorHAnsi" w:hAnsiTheme="majorHAnsi" w:cstheme="majorHAnsi"/>
          <w:color w:val="000000"/>
          <w:spacing w:val="-6"/>
          <w:sz w:val="27"/>
          <w:szCs w:val="27"/>
          <w:shd w:val="clear" w:color="auto" w:fill="FFFFFF"/>
        </w:rPr>
        <w:t xml:space="preserve"> được chú trọng</w:t>
      </w:r>
      <w:r w:rsidR="001E294E" w:rsidRPr="00B73B85">
        <w:rPr>
          <w:rFonts w:asciiTheme="majorHAnsi" w:hAnsiTheme="majorHAnsi" w:cstheme="majorHAnsi"/>
          <w:color w:val="000000"/>
          <w:spacing w:val="-6"/>
          <w:sz w:val="27"/>
          <w:szCs w:val="27"/>
          <w:shd w:val="clear" w:color="auto" w:fill="FFFFFF"/>
        </w:rPr>
        <w:t>, n</w:t>
      </w:r>
      <w:r w:rsidR="00EB5B15" w:rsidRPr="00B73B85">
        <w:rPr>
          <w:rFonts w:asciiTheme="majorHAnsi" w:hAnsiTheme="majorHAnsi" w:cstheme="majorHAnsi"/>
          <w:color w:val="000000"/>
          <w:spacing w:val="-6"/>
          <w:sz w:val="27"/>
          <w:szCs w:val="27"/>
          <w:shd w:val="clear" w:color="auto" w:fill="FFFFFF"/>
        </w:rPr>
        <w:t xml:space="preserve">goài sự hỗ trợ của </w:t>
      </w:r>
      <w:r w:rsidR="00DA00DF" w:rsidRPr="00B73B85">
        <w:rPr>
          <w:rFonts w:asciiTheme="majorHAnsi" w:hAnsiTheme="majorHAnsi" w:cstheme="majorHAnsi"/>
          <w:color w:val="000000"/>
          <w:spacing w:val="-6"/>
          <w:sz w:val="27"/>
          <w:szCs w:val="27"/>
          <w:shd w:val="clear" w:color="auto" w:fill="FFFFFF"/>
        </w:rPr>
        <w:t>UBND xã Kỳ Lợi và phường Kỳ Trinh với số tiền trên 4</w:t>
      </w:r>
      <w:r w:rsidR="003F49B3" w:rsidRPr="00B73B85">
        <w:rPr>
          <w:rFonts w:asciiTheme="majorHAnsi" w:hAnsiTheme="majorHAnsi" w:cstheme="majorHAnsi"/>
          <w:color w:val="000000"/>
          <w:spacing w:val="-6"/>
          <w:sz w:val="27"/>
          <w:szCs w:val="27"/>
          <w:shd w:val="clear" w:color="auto" w:fill="FFFFFF"/>
        </w:rPr>
        <w:t>0</w:t>
      </w:r>
      <w:r w:rsidR="00DA00DF" w:rsidRPr="00B73B85">
        <w:rPr>
          <w:rFonts w:asciiTheme="majorHAnsi" w:hAnsiTheme="majorHAnsi" w:cstheme="majorHAnsi"/>
          <w:color w:val="000000"/>
          <w:spacing w:val="-6"/>
          <w:sz w:val="27"/>
          <w:szCs w:val="27"/>
          <w:shd w:val="clear" w:color="auto" w:fill="FFFFFF"/>
        </w:rPr>
        <w:t>0 triệu đồng</w:t>
      </w:r>
      <w:r w:rsidR="00A32511" w:rsidRPr="00B73B85">
        <w:rPr>
          <w:rFonts w:asciiTheme="majorHAnsi" w:hAnsiTheme="majorHAnsi" w:cstheme="majorHAnsi"/>
          <w:color w:val="000000"/>
          <w:spacing w:val="-6"/>
          <w:sz w:val="27"/>
          <w:szCs w:val="27"/>
          <w:shd w:val="clear" w:color="auto" w:fill="FFFFFF"/>
        </w:rPr>
        <w:t xml:space="preserve"> để sửa chữa, cải tạo cảnh quan, làm nhà xe học sinh,</w:t>
      </w:r>
      <w:r w:rsidR="00DA00DF" w:rsidRPr="00B73B85">
        <w:rPr>
          <w:rFonts w:asciiTheme="majorHAnsi" w:hAnsiTheme="majorHAnsi" w:cstheme="majorHAnsi"/>
          <w:color w:val="000000"/>
          <w:spacing w:val="-6"/>
          <w:sz w:val="27"/>
          <w:szCs w:val="27"/>
          <w:shd w:val="clear" w:color="auto" w:fill="FFFFFF"/>
        </w:rPr>
        <w:t xml:space="preserve"> nhà trường đã làm tốt</w:t>
      </w:r>
      <w:r w:rsidRPr="00B73B85">
        <w:rPr>
          <w:rFonts w:asciiTheme="majorHAnsi" w:hAnsiTheme="majorHAnsi" w:cstheme="majorHAnsi"/>
          <w:spacing w:val="-3"/>
          <w:sz w:val="27"/>
          <w:szCs w:val="27"/>
          <w:lang w:val="vi-VN"/>
        </w:rPr>
        <w:t xml:space="preserve"> c</w:t>
      </w:r>
      <w:r w:rsidRPr="00B73B85">
        <w:rPr>
          <w:rFonts w:asciiTheme="majorHAnsi" w:hAnsiTheme="majorHAnsi" w:cstheme="majorHAnsi"/>
          <w:spacing w:val="-3"/>
          <w:sz w:val="27"/>
          <w:szCs w:val="27"/>
          <w:lang w:val="pt-BR"/>
        </w:rPr>
        <w:t xml:space="preserve">ông tác vận động </w:t>
      </w:r>
      <w:r w:rsidRPr="00B73B85">
        <w:rPr>
          <w:rFonts w:asciiTheme="majorHAnsi" w:hAnsiTheme="majorHAnsi" w:cstheme="majorHAnsi"/>
          <w:spacing w:val="-3"/>
          <w:sz w:val="27"/>
          <w:szCs w:val="27"/>
          <w:lang w:val="vi-VN"/>
        </w:rPr>
        <w:t>tài trợ</w:t>
      </w:r>
      <w:r w:rsidRPr="00B73B85">
        <w:rPr>
          <w:rFonts w:asciiTheme="majorHAnsi" w:hAnsiTheme="majorHAnsi" w:cstheme="majorHAnsi"/>
          <w:spacing w:val="-3"/>
          <w:sz w:val="27"/>
          <w:szCs w:val="27"/>
          <w:lang w:val="pt-BR"/>
        </w:rPr>
        <w:t xml:space="preserve"> theo công văn </w:t>
      </w:r>
      <w:r w:rsidRPr="00B73B85">
        <w:rPr>
          <w:rFonts w:asciiTheme="majorHAnsi" w:hAnsiTheme="majorHAnsi" w:cstheme="majorHAnsi"/>
          <w:color w:val="000000"/>
          <w:sz w:val="27"/>
          <w:szCs w:val="27"/>
          <w:lang w:val="nl-NL"/>
        </w:rPr>
        <w:t>5027/UBND-VX ngày 31 tháng 7 năm 2019 của Ủy ban nhân dân tỉnh Hà Tĩnh về việc hướng dẫn vận động tiếp nhận, quản lý và sử dụng các khoản tài trợ cho cơ sở giáo dục trên địa bàn tỉnh Hà Tĩnh</w:t>
      </w:r>
      <w:r w:rsidRPr="00B73B85">
        <w:rPr>
          <w:rFonts w:asciiTheme="majorHAnsi" w:hAnsiTheme="majorHAnsi" w:cstheme="majorHAnsi"/>
          <w:spacing w:val="-3"/>
          <w:sz w:val="27"/>
          <w:szCs w:val="27"/>
          <w:lang w:val="pt-BR"/>
        </w:rPr>
        <w:t xml:space="preserve"> </w:t>
      </w:r>
      <w:r w:rsidRPr="00B73B85">
        <w:rPr>
          <w:rFonts w:asciiTheme="majorHAnsi" w:hAnsiTheme="majorHAnsi" w:cstheme="majorHAnsi"/>
          <w:spacing w:val="-3"/>
          <w:sz w:val="27"/>
          <w:szCs w:val="27"/>
          <w:lang w:val="vi-VN"/>
        </w:rPr>
        <w:t xml:space="preserve">với tổng số tiền vận động </w:t>
      </w:r>
      <w:r w:rsidR="00C52718" w:rsidRPr="00B73B85">
        <w:rPr>
          <w:rFonts w:asciiTheme="majorHAnsi" w:hAnsiTheme="majorHAnsi" w:cstheme="majorHAnsi"/>
          <w:spacing w:val="-3"/>
          <w:sz w:val="27"/>
          <w:szCs w:val="27"/>
        </w:rPr>
        <w:t xml:space="preserve"> </w:t>
      </w:r>
      <w:r w:rsidR="00BC5811" w:rsidRPr="00B73B85">
        <w:rPr>
          <w:rFonts w:asciiTheme="majorHAnsi" w:hAnsiTheme="majorHAnsi" w:cstheme="majorHAnsi"/>
          <w:spacing w:val="-3"/>
          <w:sz w:val="27"/>
          <w:szCs w:val="27"/>
        </w:rPr>
        <w:t xml:space="preserve">trên </w:t>
      </w:r>
      <w:r w:rsidR="00C52718" w:rsidRPr="00B73B85">
        <w:rPr>
          <w:rFonts w:asciiTheme="majorHAnsi" w:hAnsiTheme="majorHAnsi" w:cstheme="majorHAnsi"/>
          <w:spacing w:val="-3"/>
          <w:sz w:val="27"/>
          <w:szCs w:val="27"/>
        </w:rPr>
        <w:t>4</w:t>
      </w:r>
      <w:r w:rsidR="003F49B3" w:rsidRPr="00B73B85">
        <w:rPr>
          <w:rFonts w:asciiTheme="majorHAnsi" w:hAnsiTheme="majorHAnsi" w:cstheme="majorHAnsi"/>
          <w:spacing w:val="-3"/>
          <w:sz w:val="27"/>
          <w:szCs w:val="27"/>
        </w:rPr>
        <w:t>5</w:t>
      </w:r>
      <w:r w:rsidRPr="00B73B85">
        <w:rPr>
          <w:rFonts w:asciiTheme="majorHAnsi" w:hAnsiTheme="majorHAnsi" w:cstheme="majorHAnsi"/>
          <w:spacing w:val="-3"/>
          <w:sz w:val="27"/>
          <w:szCs w:val="27"/>
          <w:lang w:val="vi-VN"/>
        </w:rPr>
        <w:t>0</w:t>
      </w:r>
      <w:r w:rsidR="00BC5811" w:rsidRPr="00B73B85">
        <w:rPr>
          <w:rFonts w:asciiTheme="majorHAnsi" w:hAnsiTheme="majorHAnsi" w:cstheme="majorHAnsi"/>
          <w:spacing w:val="-3"/>
          <w:sz w:val="27"/>
          <w:szCs w:val="27"/>
        </w:rPr>
        <w:t xml:space="preserve"> triệu</w:t>
      </w:r>
      <w:r w:rsidRPr="00B73B85">
        <w:rPr>
          <w:rFonts w:asciiTheme="majorHAnsi" w:hAnsiTheme="majorHAnsi" w:cstheme="majorHAnsi"/>
          <w:spacing w:val="-3"/>
          <w:sz w:val="27"/>
          <w:szCs w:val="27"/>
          <w:lang w:val="vi-VN"/>
        </w:rPr>
        <w:t xml:space="preserve"> đồng</w:t>
      </w:r>
      <w:r w:rsidR="00A32511" w:rsidRPr="00B73B85">
        <w:rPr>
          <w:rFonts w:asciiTheme="majorHAnsi" w:hAnsiTheme="majorHAnsi" w:cstheme="majorHAnsi"/>
          <w:spacing w:val="-3"/>
          <w:sz w:val="27"/>
          <w:szCs w:val="27"/>
        </w:rPr>
        <w:t xml:space="preserve"> </w:t>
      </w:r>
      <w:r w:rsidR="009E54ED" w:rsidRPr="00B73B85">
        <w:rPr>
          <w:rFonts w:asciiTheme="majorHAnsi" w:hAnsiTheme="majorHAnsi" w:cstheme="majorHAnsi"/>
          <w:spacing w:val="-3"/>
          <w:sz w:val="27"/>
          <w:szCs w:val="27"/>
        </w:rPr>
        <w:t>cùng hiện vật</w:t>
      </w:r>
      <w:r w:rsidR="003F49B3" w:rsidRPr="00B73B85">
        <w:rPr>
          <w:rFonts w:asciiTheme="majorHAnsi" w:hAnsiTheme="majorHAnsi" w:cstheme="majorHAnsi"/>
          <w:spacing w:val="-3"/>
          <w:sz w:val="27"/>
          <w:szCs w:val="27"/>
        </w:rPr>
        <w:t xml:space="preserve"> là 06 Tivi, 06 bảng trượt</w:t>
      </w:r>
      <w:r w:rsidR="009E54ED" w:rsidRPr="00B73B85">
        <w:rPr>
          <w:rFonts w:asciiTheme="majorHAnsi" w:hAnsiTheme="majorHAnsi" w:cstheme="majorHAnsi"/>
          <w:spacing w:val="-3"/>
          <w:sz w:val="27"/>
          <w:szCs w:val="27"/>
        </w:rPr>
        <w:t xml:space="preserve"> </w:t>
      </w:r>
      <w:r w:rsidR="001E294E" w:rsidRPr="00B73B85">
        <w:rPr>
          <w:rFonts w:asciiTheme="majorHAnsi" w:hAnsiTheme="majorHAnsi" w:cstheme="majorHAnsi"/>
          <w:spacing w:val="-3"/>
          <w:sz w:val="27"/>
          <w:szCs w:val="27"/>
        </w:rPr>
        <w:t>để xây dựng thư viện</w:t>
      </w:r>
      <w:r w:rsidR="003F49B3" w:rsidRPr="00B73B85">
        <w:rPr>
          <w:rFonts w:asciiTheme="majorHAnsi" w:hAnsiTheme="majorHAnsi" w:cstheme="majorHAnsi"/>
          <w:spacing w:val="-3"/>
          <w:sz w:val="27"/>
          <w:szCs w:val="27"/>
        </w:rPr>
        <w:t xml:space="preserve"> đạt chuẩn,</w:t>
      </w:r>
      <w:r w:rsidR="001E294E" w:rsidRPr="00B73B85">
        <w:rPr>
          <w:rFonts w:asciiTheme="majorHAnsi" w:hAnsiTheme="majorHAnsi" w:cstheme="majorHAnsi"/>
          <w:spacing w:val="-3"/>
          <w:sz w:val="27"/>
          <w:szCs w:val="27"/>
        </w:rPr>
        <w:t xml:space="preserve"> mua sắm trang thiết bị các phòng học, phòng bộ môn đảm bảo các điều kiện tốt cho</w:t>
      </w:r>
      <w:r w:rsidRPr="00B73B85">
        <w:rPr>
          <w:rFonts w:asciiTheme="majorHAnsi" w:hAnsiTheme="majorHAnsi" w:cstheme="majorHAnsi"/>
          <w:spacing w:val="-3"/>
          <w:sz w:val="27"/>
          <w:szCs w:val="27"/>
        </w:rPr>
        <w:t xml:space="preserve"> các hoạt động giáo dục.</w:t>
      </w:r>
    </w:p>
    <w:p w14:paraId="0C87033D" w14:textId="68C6C0A3" w:rsidR="00B213D4" w:rsidRPr="00B73B85" w:rsidRDefault="00AA10BB" w:rsidP="00B73B85">
      <w:pPr>
        <w:spacing w:line="276" w:lineRule="auto"/>
        <w:jc w:val="both"/>
        <w:rPr>
          <w:rFonts w:asciiTheme="majorHAnsi" w:hAnsiTheme="majorHAnsi" w:cstheme="majorHAnsi"/>
          <w:sz w:val="27"/>
          <w:szCs w:val="27"/>
          <w:lang w:val="pt-BR"/>
        </w:rPr>
      </w:pPr>
      <w:r w:rsidRPr="00B73B85">
        <w:rPr>
          <w:rFonts w:asciiTheme="majorHAnsi" w:hAnsiTheme="majorHAnsi" w:cstheme="majorHAnsi"/>
          <w:sz w:val="27"/>
          <w:szCs w:val="27"/>
          <w:lang w:val="pt-BR"/>
        </w:rPr>
        <w:t>- Công tác kiểm định chất lượng</w:t>
      </w:r>
      <w:r w:rsidRPr="00B73B85">
        <w:rPr>
          <w:rFonts w:asciiTheme="majorHAnsi" w:hAnsiTheme="majorHAnsi" w:cstheme="majorHAnsi"/>
          <w:sz w:val="27"/>
          <w:szCs w:val="27"/>
          <w:lang w:val="vi-VN"/>
        </w:rPr>
        <w:t>: Nhà</w:t>
      </w:r>
      <w:r w:rsidRPr="00B73B85">
        <w:rPr>
          <w:rFonts w:asciiTheme="majorHAnsi" w:hAnsiTheme="majorHAnsi" w:cstheme="majorHAnsi"/>
          <w:sz w:val="27"/>
          <w:szCs w:val="27"/>
          <w:lang w:val="pt-BR"/>
        </w:rPr>
        <w:t xml:space="preserve"> trường thành lập Hội đồng tự đánh giá và tiến hành công tác </w:t>
      </w:r>
      <w:r w:rsidRPr="00B73B85">
        <w:rPr>
          <w:rFonts w:asciiTheme="majorHAnsi" w:hAnsiTheme="majorHAnsi" w:cstheme="majorHAnsi"/>
          <w:sz w:val="27"/>
          <w:szCs w:val="27"/>
          <w:lang w:val="vi-VN"/>
        </w:rPr>
        <w:t xml:space="preserve">tự </w:t>
      </w:r>
      <w:r w:rsidRPr="00B73B85">
        <w:rPr>
          <w:rFonts w:asciiTheme="majorHAnsi" w:hAnsiTheme="majorHAnsi" w:cstheme="majorHAnsi"/>
          <w:sz w:val="27"/>
          <w:szCs w:val="27"/>
          <w:lang w:val="pt-BR"/>
        </w:rPr>
        <w:t xml:space="preserve">đánh giá các tiêu chí theo Thông tư số </w:t>
      </w:r>
      <w:r w:rsidRPr="00B73B85">
        <w:rPr>
          <w:rFonts w:asciiTheme="majorHAnsi" w:hAnsiTheme="majorHAnsi" w:cstheme="majorHAnsi"/>
          <w:sz w:val="27"/>
          <w:szCs w:val="27"/>
        </w:rPr>
        <w:t>18/2018/TT-BGDĐT n</w:t>
      </w:r>
      <w:r w:rsidRPr="00B73B85">
        <w:rPr>
          <w:rFonts w:asciiTheme="majorHAnsi" w:hAnsiTheme="majorHAnsi" w:cstheme="majorHAnsi"/>
          <w:sz w:val="27"/>
          <w:szCs w:val="27"/>
          <w:lang w:val="pt-BR"/>
        </w:rPr>
        <w:t>gày 22/8/2018  từ đó xây dựng kế hoạch cải tiến chất lượng một cách khoa học sát thực tế của đơn vị</w:t>
      </w:r>
      <w:r w:rsidR="00EB6668" w:rsidRPr="00B73B85">
        <w:rPr>
          <w:rFonts w:asciiTheme="majorHAnsi" w:hAnsiTheme="majorHAnsi" w:cstheme="majorHAnsi"/>
          <w:sz w:val="27"/>
          <w:szCs w:val="27"/>
          <w:lang w:val="pt-BR"/>
        </w:rPr>
        <w:t>,</w:t>
      </w:r>
      <w:r w:rsidRPr="00B73B85">
        <w:rPr>
          <w:rFonts w:asciiTheme="majorHAnsi" w:hAnsiTheme="majorHAnsi" w:cstheme="majorHAnsi"/>
          <w:sz w:val="27"/>
          <w:szCs w:val="27"/>
          <w:lang w:val="vi-VN"/>
        </w:rPr>
        <w:t xml:space="preserve"> đáp ứng điều kiện đánh giá ngoài.</w:t>
      </w:r>
      <w:r w:rsidRPr="00B73B85">
        <w:rPr>
          <w:rFonts w:asciiTheme="majorHAnsi" w:hAnsiTheme="majorHAnsi" w:cstheme="majorHAnsi"/>
          <w:sz w:val="27"/>
          <w:szCs w:val="27"/>
          <w:lang w:val="pt-BR"/>
        </w:rPr>
        <w:t xml:space="preserve"> </w:t>
      </w:r>
    </w:p>
    <w:p w14:paraId="329401F8" w14:textId="54CC05FF" w:rsidR="00B213D4" w:rsidRPr="00B73B85" w:rsidRDefault="00AA10BB" w:rsidP="00B73B85">
      <w:pPr>
        <w:spacing w:line="276" w:lineRule="auto"/>
        <w:jc w:val="both"/>
        <w:rPr>
          <w:rFonts w:asciiTheme="majorHAnsi" w:hAnsiTheme="majorHAnsi" w:cstheme="majorHAnsi"/>
          <w:sz w:val="27"/>
          <w:szCs w:val="27"/>
          <w:lang w:val="pt-BR"/>
        </w:rPr>
      </w:pPr>
      <w:r w:rsidRPr="00B73B85">
        <w:rPr>
          <w:rFonts w:asciiTheme="majorHAnsi" w:hAnsiTheme="majorHAnsi" w:cstheme="majorHAnsi"/>
          <w:sz w:val="27"/>
          <w:szCs w:val="27"/>
          <w:lang w:val="pt-BR"/>
        </w:rPr>
        <w:t xml:space="preserve">- </w:t>
      </w:r>
      <w:r w:rsidR="00EB6668" w:rsidRPr="00B73B85">
        <w:rPr>
          <w:rFonts w:asciiTheme="majorHAnsi" w:hAnsiTheme="majorHAnsi" w:cstheme="majorHAnsi"/>
          <w:sz w:val="27"/>
          <w:szCs w:val="27"/>
        </w:rPr>
        <w:t xml:space="preserve">Kết quả: Trường được công nhận </w:t>
      </w:r>
      <w:r w:rsidR="00AC7249" w:rsidRPr="00B73B85">
        <w:rPr>
          <w:rFonts w:asciiTheme="majorHAnsi" w:hAnsiTheme="majorHAnsi" w:cstheme="majorHAnsi"/>
          <w:sz w:val="27"/>
          <w:szCs w:val="27"/>
        </w:rPr>
        <w:t>Kiểm định chất lượng</w:t>
      </w:r>
      <w:r w:rsidR="00EB6668" w:rsidRPr="00B73B85">
        <w:rPr>
          <w:rFonts w:asciiTheme="majorHAnsi" w:hAnsiTheme="majorHAnsi" w:cstheme="majorHAnsi"/>
          <w:sz w:val="27"/>
          <w:szCs w:val="27"/>
        </w:rPr>
        <w:t xml:space="preserve"> cấp độ 2, đạt chuẩn </w:t>
      </w:r>
      <w:r w:rsidR="003D533C" w:rsidRPr="00B73B85">
        <w:rPr>
          <w:rFonts w:asciiTheme="majorHAnsi" w:hAnsiTheme="majorHAnsi" w:cstheme="majorHAnsi"/>
          <w:sz w:val="27"/>
          <w:szCs w:val="27"/>
        </w:rPr>
        <w:t xml:space="preserve">Quốc gia </w:t>
      </w:r>
      <w:r w:rsidR="00EB6668" w:rsidRPr="00B73B85">
        <w:rPr>
          <w:rFonts w:asciiTheme="majorHAnsi" w:hAnsiTheme="majorHAnsi" w:cstheme="majorHAnsi"/>
          <w:sz w:val="27"/>
          <w:szCs w:val="27"/>
        </w:rPr>
        <w:t>mức độ 1</w:t>
      </w:r>
      <w:r w:rsidRPr="00B73B85">
        <w:rPr>
          <w:rFonts w:asciiTheme="majorHAnsi" w:hAnsiTheme="majorHAnsi" w:cstheme="majorHAnsi"/>
          <w:sz w:val="27"/>
          <w:szCs w:val="27"/>
          <w:lang w:val="pt-BR"/>
        </w:rPr>
        <w:t xml:space="preserve">. </w:t>
      </w:r>
    </w:p>
    <w:p w14:paraId="731C5385" w14:textId="77777777" w:rsidR="00B213D4" w:rsidRPr="00B73B85" w:rsidRDefault="00AA10BB" w:rsidP="00B73B85">
      <w:pPr>
        <w:shd w:val="clear" w:color="auto" w:fill="FFFFFF"/>
        <w:spacing w:line="276" w:lineRule="auto"/>
        <w:jc w:val="both"/>
        <w:rPr>
          <w:rFonts w:asciiTheme="majorHAnsi" w:hAnsiTheme="majorHAnsi" w:cstheme="majorHAnsi"/>
          <w:b/>
          <w:bCs/>
          <w:sz w:val="27"/>
          <w:szCs w:val="27"/>
        </w:rPr>
      </w:pPr>
      <w:r w:rsidRPr="00B73B85">
        <w:rPr>
          <w:rFonts w:asciiTheme="majorHAnsi" w:hAnsiTheme="majorHAnsi" w:cstheme="majorHAnsi"/>
          <w:b/>
          <w:bCs/>
          <w:sz w:val="27"/>
          <w:szCs w:val="27"/>
          <w:lang w:val="vi-VN"/>
        </w:rPr>
        <w:t xml:space="preserve"> </w:t>
      </w:r>
      <w:r w:rsidRPr="00B73B85">
        <w:rPr>
          <w:rFonts w:asciiTheme="majorHAnsi" w:hAnsiTheme="majorHAnsi" w:cstheme="majorHAnsi"/>
          <w:b/>
          <w:bCs/>
          <w:sz w:val="27"/>
          <w:szCs w:val="27"/>
        </w:rPr>
        <w:t>4</w:t>
      </w:r>
      <w:r w:rsidRPr="00B73B85">
        <w:rPr>
          <w:rFonts w:asciiTheme="majorHAnsi" w:hAnsiTheme="majorHAnsi" w:cstheme="majorHAnsi"/>
          <w:b/>
          <w:bCs/>
          <w:sz w:val="27"/>
          <w:szCs w:val="27"/>
          <w:lang w:val="vi-VN"/>
        </w:rPr>
        <w:t xml:space="preserve">. </w:t>
      </w:r>
      <w:r w:rsidRPr="00B73B85">
        <w:rPr>
          <w:rFonts w:asciiTheme="majorHAnsi" w:hAnsiTheme="majorHAnsi" w:cstheme="majorHAnsi"/>
          <w:b/>
          <w:sz w:val="27"/>
          <w:szCs w:val="27"/>
        </w:rPr>
        <w:t>Xây dựng cảnh quan trường học xanh, sạch, đẹp, an toàn</w:t>
      </w:r>
      <w:r w:rsidRPr="00B73B85">
        <w:rPr>
          <w:rFonts w:asciiTheme="majorHAnsi" w:hAnsiTheme="majorHAnsi" w:cstheme="majorHAnsi"/>
          <w:b/>
          <w:sz w:val="27"/>
          <w:szCs w:val="27"/>
          <w:lang w:val="vi-VN"/>
        </w:rPr>
        <w:t xml:space="preserve">; </w:t>
      </w:r>
      <w:r w:rsidRPr="00B73B85">
        <w:rPr>
          <w:rFonts w:asciiTheme="majorHAnsi" w:hAnsiTheme="majorHAnsi" w:cstheme="majorHAnsi"/>
          <w:b/>
          <w:sz w:val="27"/>
          <w:szCs w:val="27"/>
        </w:rPr>
        <w:t>từng bước hoàn thiện các tiêu chí trường học hạnh phúc.</w:t>
      </w:r>
    </w:p>
    <w:p w14:paraId="274CD9B9" w14:textId="77777777" w:rsidR="00A21CBA" w:rsidRPr="00B73B85" w:rsidRDefault="00AA10BB" w:rsidP="00B73B85">
      <w:pPr>
        <w:tabs>
          <w:tab w:val="left" w:pos="570"/>
        </w:tabs>
        <w:spacing w:line="276" w:lineRule="auto"/>
        <w:jc w:val="both"/>
        <w:rPr>
          <w:rFonts w:asciiTheme="majorHAnsi" w:hAnsiTheme="majorHAnsi" w:cstheme="majorHAnsi"/>
          <w:sz w:val="27"/>
          <w:szCs w:val="27"/>
        </w:rPr>
      </w:pPr>
      <w:r w:rsidRPr="00B73B85">
        <w:rPr>
          <w:rFonts w:asciiTheme="majorHAnsi" w:hAnsiTheme="majorHAnsi" w:cstheme="majorHAnsi"/>
          <w:sz w:val="27"/>
          <w:szCs w:val="27"/>
        </w:rPr>
        <w:t xml:space="preserve">- </w:t>
      </w:r>
      <w:r w:rsidRPr="00B73B85">
        <w:rPr>
          <w:rFonts w:asciiTheme="majorHAnsi" w:hAnsiTheme="majorHAnsi" w:cstheme="majorHAnsi"/>
          <w:sz w:val="27"/>
          <w:szCs w:val="27"/>
          <w:lang w:val="vi-VN"/>
        </w:rPr>
        <w:t>Tr</w:t>
      </w:r>
      <w:r w:rsidR="00276630" w:rsidRPr="00B73B85">
        <w:rPr>
          <w:rFonts w:asciiTheme="majorHAnsi" w:hAnsiTheme="majorHAnsi" w:cstheme="majorHAnsi"/>
          <w:sz w:val="27"/>
          <w:szCs w:val="27"/>
        </w:rPr>
        <w:t xml:space="preserve">ên cơ sở bộ tiêu chí trường học hạnh phúc, nhà trường </w:t>
      </w:r>
      <w:r w:rsidR="00A21CBA" w:rsidRPr="00B73B85">
        <w:rPr>
          <w:rFonts w:asciiTheme="majorHAnsi" w:hAnsiTheme="majorHAnsi" w:cstheme="majorHAnsi"/>
          <w:sz w:val="27"/>
          <w:szCs w:val="27"/>
        </w:rPr>
        <w:t>tiếp tục quan tâm xây dựng cảnh quan</w:t>
      </w:r>
      <w:r w:rsidRPr="00B73B85">
        <w:rPr>
          <w:rFonts w:asciiTheme="majorHAnsi" w:hAnsiTheme="majorHAnsi" w:cstheme="majorHAnsi"/>
          <w:sz w:val="27"/>
          <w:szCs w:val="27"/>
        </w:rPr>
        <w:t xml:space="preserve"> xanh</w:t>
      </w:r>
      <w:r w:rsidR="00A21CBA" w:rsidRPr="00B73B85">
        <w:rPr>
          <w:rFonts w:asciiTheme="majorHAnsi" w:hAnsiTheme="majorHAnsi" w:cstheme="majorHAnsi"/>
          <w:sz w:val="27"/>
          <w:szCs w:val="27"/>
        </w:rPr>
        <w:t xml:space="preserve">- </w:t>
      </w:r>
      <w:r w:rsidRPr="00B73B85">
        <w:rPr>
          <w:rFonts w:asciiTheme="majorHAnsi" w:hAnsiTheme="majorHAnsi" w:cstheme="majorHAnsi"/>
          <w:sz w:val="27"/>
          <w:szCs w:val="27"/>
        </w:rPr>
        <w:t>sạc</w:t>
      </w:r>
      <w:r w:rsidR="00A21CBA" w:rsidRPr="00B73B85">
        <w:rPr>
          <w:rFonts w:asciiTheme="majorHAnsi" w:hAnsiTheme="majorHAnsi" w:cstheme="majorHAnsi"/>
          <w:sz w:val="27"/>
          <w:szCs w:val="27"/>
        </w:rPr>
        <w:t>h-</w:t>
      </w:r>
      <w:r w:rsidRPr="00B73B85">
        <w:rPr>
          <w:rFonts w:asciiTheme="majorHAnsi" w:hAnsiTheme="majorHAnsi" w:cstheme="majorHAnsi"/>
          <w:sz w:val="27"/>
          <w:szCs w:val="27"/>
        </w:rPr>
        <w:t xml:space="preserve"> đẹp</w:t>
      </w:r>
      <w:r w:rsidR="00A21CBA" w:rsidRPr="00B73B85">
        <w:rPr>
          <w:rFonts w:asciiTheme="majorHAnsi" w:hAnsiTheme="majorHAnsi" w:cstheme="majorHAnsi"/>
          <w:sz w:val="27"/>
          <w:szCs w:val="27"/>
        </w:rPr>
        <w:t xml:space="preserve">- </w:t>
      </w:r>
      <w:r w:rsidRPr="00B73B85">
        <w:rPr>
          <w:rFonts w:asciiTheme="majorHAnsi" w:hAnsiTheme="majorHAnsi" w:cstheme="majorHAnsi"/>
          <w:sz w:val="27"/>
          <w:szCs w:val="27"/>
        </w:rPr>
        <w:t>an toàn</w:t>
      </w:r>
      <w:r w:rsidR="00A21CBA" w:rsidRPr="00B73B85">
        <w:rPr>
          <w:rFonts w:asciiTheme="majorHAnsi" w:hAnsiTheme="majorHAnsi" w:cstheme="majorHAnsi"/>
          <w:sz w:val="27"/>
          <w:szCs w:val="27"/>
        </w:rPr>
        <w:t xml:space="preserve"> với việc t</w:t>
      </w:r>
      <w:r w:rsidRPr="00B73B85">
        <w:rPr>
          <w:rFonts w:asciiTheme="majorHAnsi" w:hAnsiTheme="majorHAnsi" w:cstheme="majorHAnsi"/>
          <w:sz w:val="27"/>
          <w:szCs w:val="27"/>
        </w:rPr>
        <w:t>hực hiện tốt trang trí</w:t>
      </w:r>
      <w:r w:rsidRPr="00B73B85">
        <w:rPr>
          <w:rFonts w:asciiTheme="majorHAnsi" w:hAnsiTheme="majorHAnsi" w:cstheme="majorHAnsi"/>
          <w:sz w:val="27"/>
          <w:szCs w:val="27"/>
          <w:lang w:val="vi-VN"/>
        </w:rPr>
        <w:t xml:space="preserve"> trường,</w:t>
      </w:r>
      <w:r w:rsidRPr="00B73B85">
        <w:rPr>
          <w:rFonts w:asciiTheme="majorHAnsi" w:hAnsiTheme="majorHAnsi" w:cstheme="majorHAnsi"/>
          <w:sz w:val="27"/>
          <w:szCs w:val="27"/>
        </w:rPr>
        <w:t xml:space="preserve"> lớp</w:t>
      </w:r>
      <w:r w:rsidRPr="00B73B85">
        <w:rPr>
          <w:rFonts w:asciiTheme="majorHAnsi" w:hAnsiTheme="majorHAnsi" w:cstheme="majorHAnsi"/>
          <w:sz w:val="27"/>
          <w:szCs w:val="27"/>
          <w:lang w:val="vi-VN"/>
        </w:rPr>
        <w:t xml:space="preserve"> mang tính thẩm mỹ, quan tâm công tác </w:t>
      </w:r>
      <w:r w:rsidRPr="00B73B85">
        <w:rPr>
          <w:rFonts w:asciiTheme="majorHAnsi" w:hAnsiTheme="majorHAnsi" w:cstheme="majorHAnsi"/>
          <w:sz w:val="27"/>
          <w:szCs w:val="27"/>
        </w:rPr>
        <w:t xml:space="preserve">vệ sinh, chăm sóc bồn hoa, cây xanh, bảo vệ CSCV trường học đảm bảo an toàn cho học sinh trong thời gian ở trường. </w:t>
      </w:r>
    </w:p>
    <w:p w14:paraId="0CC2112D" w14:textId="79CDECB2" w:rsidR="00B213D4" w:rsidRPr="00B73B85" w:rsidRDefault="00A21CBA" w:rsidP="00B73B85">
      <w:pPr>
        <w:tabs>
          <w:tab w:val="left" w:pos="570"/>
        </w:tabs>
        <w:spacing w:line="276" w:lineRule="auto"/>
        <w:jc w:val="both"/>
        <w:rPr>
          <w:rFonts w:asciiTheme="majorHAnsi" w:hAnsiTheme="majorHAnsi" w:cstheme="majorHAnsi"/>
          <w:sz w:val="27"/>
          <w:szCs w:val="27"/>
        </w:rPr>
      </w:pPr>
      <w:r w:rsidRPr="00B73B85">
        <w:rPr>
          <w:rFonts w:asciiTheme="majorHAnsi" w:hAnsiTheme="majorHAnsi" w:cstheme="majorHAnsi"/>
          <w:sz w:val="27"/>
          <w:szCs w:val="27"/>
        </w:rPr>
        <w:t xml:space="preserve">- Thực hiện nội dung lồng ghép, tích hợp về giáo dục môi trường trong các môn học chính khóa và các Hoạt động giáo dục ngoài giờ chính khóa cho các em học sinh. Tăng cường công tác tuyên truyền nâng cao nhận thức trong cán bộ, giáo viên, nhân viên và học sinh tích cực tham gia giữ gìn vệ sinh, bảo vệ cây xanh, an toàn giao thông và phòng tránh tai nạn thương tích. </w:t>
      </w:r>
    </w:p>
    <w:p w14:paraId="4EAF6DA9" w14:textId="413C20BE" w:rsidR="00B213D4" w:rsidRPr="00B73B85" w:rsidRDefault="00AA10BB" w:rsidP="00B73B85">
      <w:pPr>
        <w:widowControl w:val="0"/>
        <w:autoSpaceDE w:val="0"/>
        <w:autoSpaceDN w:val="0"/>
        <w:adjustRightInd w:val="0"/>
        <w:snapToGrid w:val="0"/>
        <w:spacing w:line="276" w:lineRule="auto"/>
        <w:jc w:val="both"/>
        <w:rPr>
          <w:rFonts w:asciiTheme="majorHAnsi" w:eastAsia="Calibri" w:hAnsiTheme="majorHAnsi" w:cstheme="majorHAnsi"/>
          <w:b/>
          <w:bCs/>
          <w:sz w:val="27"/>
          <w:szCs w:val="27"/>
        </w:rPr>
      </w:pPr>
      <w:r w:rsidRPr="00B73B85">
        <w:rPr>
          <w:rFonts w:asciiTheme="majorHAnsi" w:eastAsia="Calibri" w:hAnsiTheme="majorHAnsi" w:cstheme="majorHAnsi"/>
          <w:b/>
          <w:bCs/>
          <w:sz w:val="27"/>
          <w:szCs w:val="27"/>
        </w:rPr>
        <w:t>II. KẾT QUẢ CHỈ ĐẠO VÀ THỰC HIỆN NHIỆM VỤ NĂM HỌC.</w:t>
      </w:r>
    </w:p>
    <w:p w14:paraId="5AE47513" w14:textId="1F7F71E5" w:rsidR="00B213D4" w:rsidRPr="00B73B85" w:rsidRDefault="00D05786" w:rsidP="00B73B85">
      <w:pPr>
        <w:spacing w:line="276" w:lineRule="auto"/>
        <w:jc w:val="both"/>
        <w:rPr>
          <w:rFonts w:asciiTheme="majorHAnsi" w:eastAsia="Calibri" w:hAnsiTheme="majorHAnsi" w:cstheme="majorHAnsi"/>
          <w:b/>
          <w:spacing w:val="-2"/>
          <w:sz w:val="27"/>
          <w:szCs w:val="27"/>
          <w:lang w:val="vi-VN"/>
        </w:rPr>
      </w:pPr>
      <w:r w:rsidRPr="00B73B85">
        <w:rPr>
          <w:rFonts w:asciiTheme="majorHAnsi" w:hAnsiTheme="majorHAnsi" w:cstheme="majorHAnsi"/>
          <w:b/>
          <w:sz w:val="27"/>
          <w:szCs w:val="27"/>
          <w:lang w:val="pt-BR"/>
        </w:rPr>
        <w:t xml:space="preserve">1. </w:t>
      </w:r>
      <w:r w:rsidRPr="00B73B85">
        <w:rPr>
          <w:rFonts w:asciiTheme="majorHAnsi" w:eastAsia="Calibri" w:hAnsiTheme="majorHAnsi" w:cstheme="majorHAnsi"/>
          <w:b/>
          <w:spacing w:val="-2"/>
          <w:sz w:val="27"/>
          <w:szCs w:val="27"/>
          <w:lang w:val="vi-VN"/>
        </w:rPr>
        <w:t>Công tác giáo dục chính trị, tư tưởng cho đội ngũ.</w:t>
      </w:r>
    </w:p>
    <w:p w14:paraId="096C4534" w14:textId="77777777" w:rsidR="00B213D4" w:rsidRPr="00B73B85" w:rsidRDefault="00AA10BB" w:rsidP="00B73B85">
      <w:pPr>
        <w:widowControl w:val="0"/>
        <w:tabs>
          <w:tab w:val="left" w:pos="1025"/>
        </w:tabs>
        <w:spacing w:line="276" w:lineRule="auto"/>
        <w:jc w:val="both"/>
        <w:outlineLvl w:val="1"/>
        <w:rPr>
          <w:rFonts w:asciiTheme="majorHAnsi" w:hAnsiTheme="majorHAnsi" w:cstheme="majorHAnsi"/>
          <w:sz w:val="27"/>
          <w:szCs w:val="27"/>
          <w:lang w:val="vi-VN"/>
        </w:rPr>
      </w:pPr>
      <w:r w:rsidRPr="00B73B85">
        <w:rPr>
          <w:rFonts w:asciiTheme="majorHAnsi" w:hAnsiTheme="majorHAnsi" w:cstheme="majorHAnsi"/>
          <w:sz w:val="27"/>
          <w:szCs w:val="27"/>
          <w:lang w:val="vi-VN"/>
        </w:rPr>
        <w:t xml:space="preserve">- </w:t>
      </w:r>
      <w:r w:rsidRPr="00B73B85">
        <w:rPr>
          <w:rFonts w:asciiTheme="majorHAnsi" w:hAnsiTheme="majorHAnsi" w:cstheme="majorHAnsi"/>
          <w:sz w:val="27"/>
          <w:szCs w:val="27"/>
          <w:lang w:val="sq-AL"/>
        </w:rPr>
        <w:t>Thông qua sinh hoạt chi bộ, sinh hoạt hội đồng nhà trường tập trung quán triệt việc thực hiện Nghị quyết Đại hội Đảng toàn quốc lần thứ XIII và nghị quyết Đại hội Đảng các cấp về lĩnh vực giáo dục và đào tạo, đ</w:t>
      </w:r>
      <w:r w:rsidRPr="00B73B85">
        <w:rPr>
          <w:rFonts w:asciiTheme="majorHAnsi" w:eastAsia="Calibri" w:hAnsiTheme="majorHAnsi" w:cstheme="majorHAnsi"/>
          <w:sz w:val="27"/>
          <w:szCs w:val="27"/>
          <w:lang w:val="sq-AL"/>
        </w:rPr>
        <w:t>ẩy mạnh công tác giáo dục chính trị, tư tưởng trong đội ngũ cán bộ quản lý, giáo viên, nhân viên</w:t>
      </w:r>
      <w:r w:rsidRPr="00B73B85">
        <w:rPr>
          <w:rFonts w:asciiTheme="majorHAnsi" w:eastAsia="Calibri" w:hAnsiTheme="majorHAnsi" w:cstheme="majorHAnsi"/>
          <w:sz w:val="27"/>
          <w:szCs w:val="27"/>
          <w:lang w:val="vi-VN"/>
        </w:rPr>
        <w:t>, học sinh</w:t>
      </w:r>
      <w:r w:rsidRPr="00B73B85">
        <w:rPr>
          <w:rFonts w:asciiTheme="majorHAnsi" w:eastAsia="Calibri" w:hAnsiTheme="majorHAnsi" w:cstheme="majorHAnsi"/>
          <w:sz w:val="27"/>
          <w:szCs w:val="27"/>
          <w:lang w:val="sq-AL"/>
        </w:rPr>
        <w:t xml:space="preserve">; quán triệt và triển khai thực hiện các chủ trương, đường lối của Đảng, chính sách pháp luật của Nhà nước kịp thời, nghiêm túc; Quán triệt </w:t>
      </w:r>
      <w:r w:rsidRPr="00B73B85">
        <w:rPr>
          <w:rFonts w:asciiTheme="majorHAnsi" w:hAnsiTheme="majorHAnsi" w:cstheme="majorHAnsi"/>
          <w:sz w:val="27"/>
          <w:szCs w:val="27"/>
          <w:lang w:val="pt-BR"/>
        </w:rPr>
        <w:t>kết luận số 01-KL/TW ngày 18/5/2021 của Bộ chính trị về thực hiện Chỉ thị 05-CT/TW của Bộ chính trị( Khóa XIII) “ Về đẩy mạnh học tập và làm theo tư tưởng đạo đức, phong cách Hồ Chí Minh”</w:t>
      </w:r>
      <w:r w:rsidRPr="00B73B85">
        <w:rPr>
          <w:rFonts w:asciiTheme="majorHAnsi" w:eastAsia="Calibri" w:hAnsiTheme="majorHAnsi" w:cstheme="majorHAnsi"/>
          <w:sz w:val="27"/>
          <w:szCs w:val="27"/>
          <w:lang w:val="sq-AL"/>
        </w:rPr>
        <w:t xml:space="preserve">, các cuộc vận động và phong trào thi đua khác trong toàn ngành, </w:t>
      </w:r>
      <w:r w:rsidRPr="00B73B85">
        <w:rPr>
          <w:rFonts w:asciiTheme="majorHAnsi" w:hAnsiTheme="majorHAnsi" w:cstheme="majorHAnsi"/>
          <w:sz w:val="27"/>
          <w:szCs w:val="27"/>
          <w:lang w:val="pt-BR"/>
        </w:rPr>
        <w:t xml:space="preserve"> Quyết định số 20/2019/QĐ-UBND ngày 19/4/2019 của UBND Tỉnh về việc ban hành quy chế văn hóa công vụ tại các cơ quan, đơn vị trên địa bàn Hà Tĩnh;  Kết luận số 29-KL/TU ngày 22/7/2021 của Ban thường vụ Tỉnh ủy về tiếp tục siết chặt kỷ luật, kỷ cương hành chính, nâng cao đạo đức, công vụ trong cán bộ, công chức, viên chức và cán bộ chiến sỹ </w:t>
      </w:r>
      <w:r w:rsidRPr="00B73B85">
        <w:rPr>
          <w:rFonts w:asciiTheme="majorHAnsi" w:hAnsiTheme="majorHAnsi" w:cstheme="majorHAnsi"/>
          <w:sz w:val="27"/>
          <w:szCs w:val="27"/>
          <w:lang w:val="pt-BR"/>
        </w:rPr>
        <w:lastRenderedPageBreak/>
        <w:t>lực lượng vũ trang, đáp ứng yêu cầu nhiệm vụ.</w:t>
      </w:r>
      <w:r w:rsidRPr="00B73B85">
        <w:rPr>
          <w:rFonts w:asciiTheme="majorHAnsi" w:eastAsia="Calibri" w:hAnsiTheme="majorHAnsi" w:cstheme="majorHAnsi"/>
          <w:sz w:val="27"/>
          <w:szCs w:val="27"/>
          <w:lang w:val="sq-AL"/>
        </w:rPr>
        <w:t xml:space="preserve"> Xây dựng đội ngũ nhà giáo thực sự tâm huyết, trách nhiệm, đổi mới, sáng tạo.</w:t>
      </w:r>
    </w:p>
    <w:p w14:paraId="19A79391" w14:textId="50E45809" w:rsidR="00B213D4" w:rsidRPr="00570D0B" w:rsidRDefault="00AA10BB" w:rsidP="00B73B85">
      <w:pPr>
        <w:tabs>
          <w:tab w:val="left" w:pos="570"/>
        </w:tabs>
        <w:spacing w:line="276" w:lineRule="auto"/>
        <w:jc w:val="both"/>
        <w:rPr>
          <w:rFonts w:asciiTheme="majorHAnsi" w:hAnsiTheme="majorHAnsi" w:cstheme="majorHAnsi"/>
          <w:sz w:val="27"/>
          <w:szCs w:val="27"/>
          <w:lang w:val="pt-BR"/>
        </w:rPr>
      </w:pPr>
      <w:r w:rsidRPr="00B73B85">
        <w:rPr>
          <w:rFonts w:asciiTheme="majorHAnsi" w:hAnsiTheme="majorHAnsi" w:cstheme="majorHAnsi"/>
          <w:iCs/>
          <w:spacing w:val="-6"/>
          <w:sz w:val="27"/>
          <w:szCs w:val="27"/>
        </w:rPr>
        <w:t xml:space="preserve">- </w:t>
      </w:r>
      <w:r w:rsidRPr="00B73B85">
        <w:rPr>
          <w:rFonts w:asciiTheme="majorHAnsi" w:hAnsiTheme="majorHAnsi" w:cstheme="majorHAnsi"/>
          <w:sz w:val="27"/>
          <w:szCs w:val="27"/>
          <w:lang w:val="pt-BR"/>
        </w:rPr>
        <w:t xml:space="preserve">Nhà trường đã phối hợp với Công đoàn và các đoàn thể xây dựng các quy chế hoạt động của đơn vị gắn với hoạt động kiểm tra nội bộ của nhà trường theo kế hoạch, đưa mọi hoạt động vào quy chế thi đua khen thưởng. </w:t>
      </w:r>
      <w:r w:rsidR="00570D0B">
        <w:rPr>
          <w:rFonts w:asciiTheme="majorHAnsi" w:hAnsiTheme="majorHAnsi" w:cstheme="majorHAnsi"/>
          <w:sz w:val="27"/>
          <w:szCs w:val="27"/>
          <w:lang w:val="pt-BR"/>
        </w:rPr>
        <w:t xml:space="preserve">Ngoài ra </w:t>
      </w:r>
      <w:r w:rsidR="0021615D">
        <w:rPr>
          <w:rFonts w:asciiTheme="majorHAnsi" w:hAnsiTheme="majorHAnsi" w:cstheme="majorHAnsi"/>
          <w:sz w:val="27"/>
          <w:szCs w:val="27"/>
        </w:rPr>
        <w:t>đã</w:t>
      </w:r>
      <w:r w:rsidR="0021615D" w:rsidRPr="0021615D">
        <w:rPr>
          <w:rFonts w:asciiTheme="majorHAnsi" w:hAnsiTheme="majorHAnsi" w:cstheme="majorHAnsi"/>
          <w:sz w:val="27"/>
          <w:szCs w:val="27"/>
          <w:lang w:val="vi-VN"/>
        </w:rPr>
        <w:t xml:space="preserve"> tổ chức vận động đoàn viên tham gia nhiều hoạt động n</w:t>
      </w:r>
      <w:r w:rsidR="00CA6C32">
        <w:rPr>
          <w:rFonts w:asciiTheme="majorHAnsi" w:hAnsiTheme="majorHAnsi" w:cstheme="majorHAnsi"/>
          <w:sz w:val="27"/>
          <w:szCs w:val="27"/>
        </w:rPr>
        <w:t>hư</w:t>
      </w:r>
      <w:r w:rsidR="0021615D" w:rsidRPr="0021615D">
        <w:rPr>
          <w:rFonts w:asciiTheme="majorHAnsi" w:hAnsiTheme="majorHAnsi" w:cstheme="majorHAnsi"/>
          <w:sz w:val="27"/>
          <w:szCs w:val="27"/>
          <w:lang w:val="vi-VN"/>
        </w:rPr>
        <w:t xml:space="preserve"> </w:t>
      </w:r>
      <w:r w:rsidR="00CA6C32">
        <w:rPr>
          <w:rFonts w:asciiTheme="majorHAnsi" w:hAnsiTheme="majorHAnsi" w:cstheme="majorHAnsi"/>
          <w:sz w:val="27"/>
          <w:szCs w:val="27"/>
        </w:rPr>
        <w:t xml:space="preserve">tham gia giải </w:t>
      </w:r>
      <w:r w:rsidR="0021615D" w:rsidRPr="0021615D">
        <w:rPr>
          <w:rFonts w:asciiTheme="majorHAnsi" w:hAnsiTheme="majorHAnsi" w:cstheme="majorHAnsi"/>
          <w:sz w:val="27"/>
          <w:szCs w:val="27"/>
          <w:lang w:val="vi-VN"/>
        </w:rPr>
        <w:t xml:space="preserve">bóng đá, tham gia các cuộc thi trực tuyến, </w:t>
      </w:r>
      <w:r w:rsidR="0021615D">
        <w:rPr>
          <w:rFonts w:asciiTheme="majorHAnsi" w:hAnsiTheme="majorHAnsi" w:cstheme="majorHAnsi"/>
          <w:sz w:val="27"/>
          <w:szCs w:val="27"/>
        </w:rPr>
        <w:t>tham gia hiến máu nhân đạo</w:t>
      </w:r>
      <w:r w:rsidR="00CA6C32">
        <w:rPr>
          <w:rFonts w:asciiTheme="majorHAnsi" w:hAnsiTheme="majorHAnsi" w:cstheme="majorHAnsi"/>
          <w:sz w:val="27"/>
          <w:szCs w:val="27"/>
        </w:rPr>
        <w:t>, tham quan du lịch</w:t>
      </w:r>
      <w:r w:rsidR="0021615D">
        <w:rPr>
          <w:rFonts w:asciiTheme="majorHAnsi" w:hAnsiTheme="majorHAnsi" w:cstheme="majorHAnsi"/>
          <w:sz w:val="27"/>
          <w:szCs w:val="27"/>
        </w:rPr>
        <w:t>..</w:t>
      </w:r>
      <w:r w:rsidR="0021615D" w:rsidRPr="0021615D">
        <w:rPr>
          <w:rFonts w:asciiTheme="majorHAnsi" w:hAnsiTheme="majorHAnsi" w:cstheme="majorHAnsi"/>
          <w:sz w:val="27"/>
          <w:szCs w:val="27"/>
          <w:lang w:val="vi-VN"/>
        </w:rPr>
        <w:t>. </w:t>
      </w:r>
      <w:r w:rsidR="0021615D" w:rsidRPr="0021615D">
        <w:rPr>
          <w:rFonts w:asciiTheme="majorHAnsi" w:hAnsiTheme="majorHAnsi" w:cstheme="majorHAnsi"/>
          <w:sz w:val="27"/>
          <w:szCs w:val="27"/>
          <w:lang w:val="pt-BR"/>
        </w:rPr>
        <w:t>V</w:t>
      </w:r>
      <w:r w:rsidR="00CA6C32">
        <w:rPr>
          <w:rFonts w:asciiTheme="majorHAnsi" w:hAnsiTheme="majorHAnsi" w:cstheme="majorHAnsi"/>
          <w:sz w:val="27"/>
          <w:szCs w:val="27"/>
          <w:lang w:val="pt-BR"/>
        </w:rPr>
        <w:t xml:space="preserve">ừa có ý nghĩa trong việc nâng cao đời sống tinh thần vừa </w:t>
      </w:r>
      <w:r w:rsidR="0021615D" w:rsidRPr="0021615D">
        <w:rPr>
          <w:rFonts w:asciiTheme="majorHAnsi" w:hAnsiTheme="majorHAnsi" w:cstheme="majorHAnsi"/>
          <w:sz w:val="27"/>
          <w:szCs w:val="27"/>
          <w:lang w:val="pt-BR"/>
        </w:rPr>
        <w:t>hưởng ứng các phong trào thi đua, góp phần thực hiện thắng lợi nhiệm vụ chính trị của ngành</w:t>
      </w:r>
      <w:r w:rsidR="009D0426">
        <w:rPr>
          <w:rFonts w:asciiTheme="majorHAnsi" w:hAnsiTheme="majorHAnsi" w:cstheme="majorHAnsi"/>
          <w:sz w:val="27"/>
          <w:szCs w:val="27"/>
          <w:lang w:val="pt-BR"/>
        </w:rPr>
        <w:t xml:space="preserve"> GDĐT</w:t>
      </w:r>
      <w:r w:rsidR="0021615D" w:rsidRPr="0021615D">
        <w:rPr>
          <w:rFonts w:asciiTheme="majorHAnsi" w:hAnsiTheme="majorHAnsi" w:cstheme="majorHAnsi"/>
          <w:sz w:val="27"/>
          <w:szCs w:val="27"/>
          <w:lang w:val="pt-BR"/>
        </w:rPr>
        <w:t>. </w:t>
      </w:r>
    </w:p>
    <w:p w14:paraId="4CD4D394" w14:textId="76FA207D" w:rsidR="00B213D4" w:rsidRPr="00B73B85" w:rsidRDefault="00AA10BB" w:rsidP="00B73B85">
      <w:pPr>
        <w:tabs>
          <w:tab w:val="left" w:pos="570"/>
        </w:tabs>
        <w:spacing w:line="276" w:lineRule="auto"/>
        <w:jc w:val="both"/>
        <w:rPr>
          <w:rFonts w:asciiTheme="majorHAnsi" w:hAnsiTheme="majorHAnsi" w:cstheme="majorHAnsi"/>
          <w:bCs/>
          <w:sz w:val="27"/>
          <w:szCs w:val="27"/>
          <w:lang w:val="fr-FR"/>
        </w:rPr>
      </w:pPr>
      <w:r w:rsidRPr="00B73B85">
        <w:rPr>
          <w:rFonts w:asciiTheme="majorHAnsi" w:hAnsiTheme="majorHAnsi" w:cstheme="majorHAnsi"/>
          <w:iCs/>
          <w:spacing w:val="-6"/>
          <w:sz w:val="27"/>
          <w:szCs w:val="27"/>
          <w:lang w:val="vi-VN"/>
        </w:rPr>
        <w:t xml:space="preserve">- </w:t>
      </w:r>
      <w:r w:rsidRPr="00B73B85">
        <w:rPr>
          <w:rFonts w:asciiTheme="majorHAnsi" w:hAnsiTheme="majorHAnsi" w:cstheme="majorHAnsi"/>
          <w:sz w:val="27"/>
          <w:szCs w:val="27"/>
          <w:lang w:val="pt-BR"/>
        </w:rPr>
        <w:t>Nhìn chung, hầu hết các giáo viên đều thực hiện tốt kỉ cương, nề nếp quy chế chuyên môn, thực hiện tốt phân công nhiệm vụ của trường và tổ chuyên môn.</w:t>
      </w:r>
      <w:r w:rsidRPr="00B73B85">
        <w:rPr>
          <w:rFonts w:asciiTheme="majorHAnsi" w:hAnsiTheme="majorHAnsi" w:cstheme="majorHAnsi"/>
          <w:bCs/>
          <w:sz w:val="27"/>
          <w:szCs w:val="27"/>
          <w:lang w:val="fr-FR"/>
        </w:rPr>
        <w:t xml:space="preserve"> Thực hiện nghiêm túc mọi nội quy, quy định của các tổ chức đoàn thể. Trong năm học không </w:t>
      </w:r>
      <w:r w:rsidRPr="00B73B85">
        <w:rPr>
          <w:rFonts w:asciiTheme="majorHAnsi" w:hAnsiTheme="majorHAnsi" w:cstheme="majorHAnsi"/>
          <w:bCs/>
          <w:sz w:val="27"/>
          <w:szCs w:val="27"/>
          <w:lang w:val="vi-VN"/>
        </w:rPr>
        <w:t xml:space="preserve">có giáo viên </w:t>
      </w:r>
      <w:r w:rsidRPr="00B73B85">
        <w:rPr>
          <w:rFonts w:asciiTheme="majorHAnsi" w:hAnsiTheme="majorHAnsi" w:cstheme="majorHAnsi"/>
          <w:bCs/>
          <w:sz w:val="27"/>
          <w:szCs w:val="27"/>
          <w:lang w:val="fr-FR"/>
        </w:rPr>
        <w:t>vi phạm pháp luật</w:t>
      </w:r>
      <w:r w:rsidR="00327CE6" w:rsidRPr="00B73B85">
        <w:rPr>
          <w:rFonts w:asciiTheme="majorHAnsi" w:hAnsiTheme="majorHAnsi" w:cstheme="majorHAnsi"/>
          <w:bCs/>
          <w:sz w:val="27"/>
          <w:szCs w:val="27"/>
          <w:lang w:val="fr-FR"/>
        </w:rPr>
        <w:t>, đạo đức nhà giáo</w:t>
      </w:r>
      <w:r w:rsidRPr="00B73B85">
        <w:rPr>
          <w:rFonts w:asciiTheme="majorHAnsi" w:hAnsiTheme="majorHAnsi" w:cstheme="majorHAnsi"/>
          <w:bCs/>
          <w:sz w:val="27"/>
          <w:szCs w:val="27"/>
          <w:lang w:val="fr-FR"/>
        </w:rPr>
        <w:t>.</w:t>
      </w:r>
    </w:p>
    <w:p w14:paraId="7DC0A2F2" w14:textId="15F6521D" w:rsidR="00D05786" w:rsidRPr="00B73B85" w:rsidRDefault="00D05786" w:rsidP="00B73B85">
      <w:pPr>
        <w:shd w:val="clear" w:color="auto" w:fill="FFFFFF"/>
        <w:spacing w:line="276" w:lineRule="auto"/>
        <w:jc w:val="both"/>
        <w:rPr>
          <w:rFonts w:asciiTheme="majorHAnsi" w:hAnsiTheme="majorHAnsi" w:cstheme="majorHAnsi"/>
          <w:sz w:val="27"/>
          <w:szCs w:val="27"/>
        </w:rPr>
      </w:pPr>
      <w:r w:rsidRPr="00B73B85">
        <w:rPr>
          <w:rFonts w:asciiTheme="majorHAnsi" w:hAnsiTheme="majorHAnsi" w:cstheme="majorHAnsi"/>
          <w:b/>
          <w:bCs/>
          <w:sz w:val="27"/>
          <w:szCs w:val="27"/>
        </w:rPr>
        <w:t>2</w:t>
      </w:r>
      <w:r w:rsidRPr="00B73B85">
        <w:rPr>
          <w:rFonts w:asciiTheme="majorHAnsi" w:hAnsiTheme="majorHAnsi" w:cstheme="majorHAnsi"/>
          <w:b/>
          <w:bCs/>
          <w:sz w:val="27"/>
          <w:szCs w:val="27"/>
          <w:lang w:val="vi-VN"/>
        </w:rPr>
        <w:t xml:space="preserve">. </w:t>
      </w:r>
      <w:r w:rsidRPr="00B73B85">
        <w:rPr>
          <w:rFonts w:asciiTheme="majorHAnsi" w:hAnsiTheme="majorHAnsi" w:cstheme="majorHAnsi"/>
          <w:b/>
          <w:bCs/>
          <w:sz w:val="27"/>
          <w:szCs w:val="27"/>
        </w:rPr>
        <w:t xml:space="preserve">Xây dựng kế hoạch giáo dục nhà trường bảo đảm sử dụng hiệu quả đội ngũ giáo viên, </w:t>
      </w:r>
      <w:r w:rsidR="00AF7BA4">
        <w:rPr>
          <w:rFonts w:asciiTheme="majorHAnsi" w:hAnsiTheme="majorHAnsi" w:cstheme="majorHAnsi"/>
          <w:b/>
          <w:bCs/>
          <w:sz w:val="27"/>
          <w:szCs w:val="27"/>
        </w:rPr>
        <w:t>c</w:t>
      </w:r>
      <w:r w:rsidRPr="00B73B85">
        <w:rPr>
          <w:rFonts w:asciiTheme="majorHAnsi" w:hAnsiTheme="majorHAnsi" w:cstheme="majorHAnsi"/>
          <w:b/>
          <w:bCs/>
          <w:sz w:val="27"/>
          <w:szCs w:val="27"/>
        </w:rPr>
        <w:t>ơ sở vật chất, thiết bị dạy học.</w:t>
      </w:r>
    </w:p>
    <w:p w14:paraId="62381460" w14:textId="08D757C6" w:rsidR="00D05786" w:rsidRPr="00B73B85" w:rsidRDefault="00D05786" w:rsidP="00B73B85">
      <w:pPr>
        <w:shd w:val="clear" w:color="auto" w:fill="FFFFFF"/>
        <w:spacing w:line="276" w:lineRule="auto"/>
        <w:jc w:val="both"/>
        <w:rPr>
          <w:rFonts w:asciiTheme="majorHAnsi" w:hAnsiTheme="majorHAnsi" w:cstheme="majorHAnsi"/>
          <w:sz w:val="27"/>
          <w:szCs w:val="27"/>
        </w:rPr>
      </w:pPr>
      <w:r w:rsidRPr="00B73B85">
        <w:rPr>
          <w:rFonts w:asciiTheme="majorHAnsi" w:hAnsiTheme="majorHAnsi" w:cstheme="majorHAnsi"/>
          <w:bCs/>
          <w:sz w:val="27"/>
          <w:szCs w:val="27"/>
        </w:rPr>
        <w:t>-</w:t>
      </w:r>
      <w:r w:rsidRPr="00B73B85">
        <w:rPr>
          <w:rFonts w:asciiTheme="majorHAnsi" w:hAnsiTheme="majorHAnsi" w:cstheme="majorHAnsi"/>
          <w:bCs/>
          <w:sz w:val="27"/>
          <w:szCs w:val="27"/>
          <w:lang w:val="vi-VN"/>
        </w:rPr>
        <w:t xml:space="preserve"> Nhà trường </w:t>
      </w:r>
      <w:r w:rsidRPr="00B73B85">
        <w:rPr>
          <w:rFonts w:asciiTheme="majorHAnsi" w:hAnsiTheme="majorHAnsi" w:cstheme="majorHAnsi"/>
          <w:sz w:val="27"/>
          <w:szCs w:val="27"/>
          <w:lang w:val="vi-VN"/>
        </w:rPr>
        <w:t>x</w:t>
      </w:r>
      <w:r w:rsidRPr="00B73B85">
        <w:rPr>
          <w:rFonts w:asciiTheme="majorHAnsi" w:hAnsiTheme="majorHAnsi" w:cstheme="majorHAnsi"/>
          <w:sz w:val="27"/>
          <w:szCs w:val="27"/>
        </w:rPr>
        <w:t xml:space="preserve">ây dựng Kế hoạch </w:t>
      </w:r>
      <w:r w:rsidRPr="00B73B85">
        <w:rPr>
          <w:rFonts w:asciiTheme="majorHAnsi" w:hAnsiTheme="majorHAnsi" w:cstheme="majorHAnsi"/>
          <w:sz w:val="27"/>
          <w:szCs w:val="27"/>
          <w:lang w:val="vi-VN"/>
        </w:rPr>
        <w:t xml:space="preserve">giáo dục phù hợp </w:t>
      </w:r>
      <w:r w:rsidRPr="00B73B85">
        <w:rPr>
          <w:rFonts w:asciiTheme="majorHAnsi" w:hAnsiTheme="majorHAnsi" w:cstheme="majorHAnsi"/>
          <w:sz w:val="27"/>
          <w:szCs w:val="27"/>
        </w:rPr>
        <w:t>tình hình thực tế</w:t>
      </w:r>
      <w:r w:rsidR="00354726" w:rsidRPr="00B73B85">
        <w:rPr>
          <w:rFonts w:asciiTheme="majorHAnsi" w:hAnsiTheme="majorHAnsi" w:cstheme="majorHAnsi"/>
          <w:sz w:val="27"/>
          <w:szCs w:val="27"/>
        </w:rPr>
        <w:t xml:space="preserve"> địa phương, điều kiện về đội ngũ, cơ sở vật chất, thiết bị dạy học hiện có </w:t>
      </w:r>
      <w:r w:rsidRPr="00B73B85">
        <w:rPr>
          <w:rFonts w:asciiTheme="majorHAnsi" w:hAnsiTheme="majorHAnsi" w:cstheme="majorHAnsi"/>
          <w:sz w:val="27"/>
          <w:szCs w:val="27"/>
          <w:lang w:val="vi-VN"/>
        </w:rPr>
        <w:t xml:space="preserve">và </w:t>
      </w:r>
      <w:r w:rsidRPr="00B73B85">
        <w:rPr>
          <w:rFonts w:asciiTheme="majorHAnsi" w:hAnsiTheme="majorHAnsi" w:cstheme="majorHAnsi"/>
          <w:sz w:val="27"/>
          <w:szCs w:val="27"/>
        </w:rPr>
        <w:t xml:space="preserve">tổ chức </w:t>
      </w:r>
      <w:r w:rsidR="00354726" w:rsidRPr="00B73B85">
        <w:rPr>
          <w:rFonts w:asciiTheme="majorHAnsi" w:hAnsiTheme="majorHAnsi" w:cstheme="majorHAnsi"/>
          <w:sz w:val="27"/>
          <w:szCs w:val="27"/>
        </w:rPr>
        <w:t>các hoạt động giáo dục</w:t>
      </w:r>
      <w:r w:rsidRPr="00B73B85">
        <w:rPr>
          <w:rFonts w:asciiTheme="majorHAnsi" w:hAnsiTheme="majorHAnsi" w:cstheme="majorHAnsi"/>
          <w:sz w:val="27"/>
          <w:szCs w:val="27"/>
          <w:lang w:val="vi-VN"/>
        </w:rPr>
        <w:t xml:space="preserve"> đảm bảo an toàn, hiệu quả, đúng tiến độ</w:t>
      </w:r>
      <w:r w:rsidRPr="00B73B85">
        <w:rPr>
          <w:rFonts w:asciiTheme="majorHAnsi" w:hAnsiTheme="majorHAnsi" w:cstheme="majorHAnsi"/>
          <w:sz w:val="27"/>
          <w:szCs w:val="27"/>
        </w:rPr>
        <w:t>.</w:t>
      </w:r>
    </w:p>
    <w:p w14:paraId="168D949D" w14:textId="7C0F64A6" w:rsidR="00354726" w:rsidRPr="00B73B85" w:rsidRDefault="00355F75" w:rsidP="00B73B85">
      <w:pPr>
        <w:shd w:val="clear" w:color="auto" w:fill="FFFFFF"/>
        <w:spacing w:line="276" w:lineRule="auto"/>
        <w:jc w:val="both"/>
        <w:rPr>
          <w:rFonts w:asciiTheme="majorHAnsi" w:eastAsia="Calibri" w:hAnsiTheme="majorHAnsi" w:cstheme="majorHAnsi"/>
          <w:sz w:val="27"/>
          <w:szCs w:val="27"/>
        </w:rPr>
      </w:pPr>
      <w:r w:rsidRPr="00B73B85">
        <w:rPr>
          <w:rFonts w:asciiTheme="majorHAnsi" w:eastAsia="Calibri" w:hAnsiTheme="majorHAnsi" w:cstheme="majorHAnsi"/>
          <w:sz w:val="27"/>
          <w:szCs w:val="27"/>
        </w:rPr>
        <w:t xml:space="preserve">+ </w:t>
      </w:r>
      <w:r w:rsidR="00180B97" w:rsidRPr="00B73B85">
        <w:rPr>
          <w:rFonts w:asciiTheme="majorHAnsi" w:eastAsia="Calibri" w:hAnsiTheme="majorHAnsi" w:cstheme="majorHAnsi"/>
          <w:sz w:val="27"/>
          <w:szCs w:val="27"/>
        </w:rPr>
        <w:t>Đối với các môn KHTN,LS&amp;ĐL, Hoạt động trải nghiệm, hướng nghiệp trên cơ sở công văn 5636/BGDĐT-GDTrH ngày 10/10/2023 của Bộ GDĐT và hướng dẫn của Phòng nhà trường đã phân công đội ngũ giáo viên</w:t>
      </w:r>
      <w:r w:rsidRPr="00B73B85">
        <w:rPr>
          <w:rFonts w:asciiTheme="majorHAnsi" w:eastAsia="Calibri" w:hAnsiTheme="majorHAnsi" w:cstheme="majorHAnsi"/>
          <w:sz w:val="27"/>
          <w:szCs w:val="27"/>
        </w:rPr>
        <w:t xml:space="preserve"> phù hợp năng lực chuyên môn bộ môn và linh hoạt trong tổ chức thực hiện đảm bảo hiệu quả.</w:t>
      </w:r>
    </w:p>
    <w:p w14:paraId="78768C1C" w14:textId="77406B9D" w:rsidR="00355F75" w:rsidRPr="00B73B85" w:rsidRDefault="00355F75" w:rsidP="00B73B85">
      <w:pPr>
        <w:shd w:val="clear" w:color="auto" w:fill="FFFFFF"/>
        <w:spacing w:line="276" w:lineRule="auto"/>
        <w:jc w:val="both"/>
        <w:rPr>
          <w:rFonts w:asciiTheme="majorHAnsi" w:eastAsia="Calibri" w:hAnsiTheme="majorHAnsi" w:cstheme="majorHAnsi"/>
          <w:sz w:val="27"/>
          <w:szCs w:val="27"/>
        </w:rPr>
      </w:pPr>
      <w:r w:rsidRPr="00B73B85">
        <w:rPr>
          <w:rFonts w:asciiTheme="majorHAnsi" w:eastAsia="Calibri" w:hAnsiTheme="majorHAnsi" w:cstheme="majorHAnsi"/>
          <w:sz w:val="27"/>
          <w:szCs w:val="27"/>
        </w:rPr>
        <w:t>+ Đối với Nội dung giáo dụ</w:t>
      </w:r>
      <w:r w:rsidR="00FB7F7C" w:rsidRPr="00B73B85">
        <w:rPr>
          <w:rFonts w:asciiTheme="majorHAnsi" w:eastAsia="Calibri" w:hAnsiTheme="majorHAnsi" w:cstheme="majorHAnsi"/>
          <w:sz w:val="27"/>
          <w:szCs w:val="27"/>
        </w:rPr>
        <w:t>c</w:t>
      </w:r>
      <w:r w:rsidRPr="00B73B85">
        <w:rPr>
          <w:rFonts w:asciiTheme="majorHAnsi" w:eastAsia="Calibri" w:hAnsiTheme="majorHAnsi" w:cstheme="majorHAnsi"/>
          <w:sz w:val="27"/>
          <w:szCs w:val="27"/>
        </w:rPr>
        <w:t xml:space="preserve"> địa phương: Trên cơ sở khung chương trình, nội dung tài liệu GDĐP khối 8, nhà trường ưu tiên phân công giáo viên đảm nhận các nội dung phù hợp với chuyên môn. Chủ động xây dựng kế hoạch dạy họ</w:t>
      </w:r>
      <w:r w:rsidR="00FB7F7C" w:rsidRPr="00B73B85">
        <w:rPr>
          <w:rFonts w:asciiTheme="majorHAnsi" w:eastAsia="Calibri" w:hAnsiTheme="majorHAnsi" w:cstheme="majorHAnsi"/>
          <w:sz w:val="27"/>
          <w:szCs w:val="27"/>
        </w:rPr>
        <w:t>c và triển khai thực hiện đảm bảo chương trình</w:t>
      </w:r>
      <w:r w:rsidR="003D4D6B" w:rsidRPr="00B73B85">
        <w:rPr>
          <w:rFonts w:asciiTheme="majorHAnsi" w:eastAsia="Calibri" w:hAnsiTheme="majorHAnsi" w:cstheme="majorHAnsi"/>
          <w:sz w:val="27"/>
          <w:szCs w:val="27"/>
        </w:rPr>
        <w:t xml:space="preserve"> năm học</w:t>
      </w:r>
      <w:r w:rsidR="00FB7F7C" w:rsidRPr="00B73B85">
        <w:rPr>
          <w:rFonts w:asciiTheme="majorHAnsi" w:eastAsia="Calibri" w:hAnsiTheme="majorHAnsi" w:cstheme="majorHAnsi"/>
          <w:sz w:val="27"/>
          <w:szCs w:val="27"/>
        </w:rPr>
        <w:t>.</w:t>
      </w:r>
    </w:p>
    <w:p w14:paraId="1DD7E032" w14:textId="477CB8AF" w:rsidR="00D05786" w:rsidRPr="00B73B85" w:rsidRDefault="00FB7F7C" w:rsidP="00B73B85">
      <w:pPr>
        <w:shd w:val="clear" w:color="auto" w:fill="FFFFFF"/>
        <w:spacing w:line="276" w:lineRule="auto"/>
        <w:jc w:val="both"/>
        <w:rPr>
          <w:rFonts w:asciiTheme="majorHAnsi" w:eastAsia="Calibri" w:hAnsiTheme="majorHAnsi" w:cstheme="majorHAnsi"/>
          <w:sz w:val="27"/>
          <w:szCs w:val="27"/>
        </w:rPr>
      </w:pPr>
      <w:r w:rsidRPr="00B73B85">
        <w:rPr>
          <w:rFonts w:asciiTheme="majorHAnsi" w:eastAsia="Calibri" w:hAnsiTheme="majorHAnsi" w:cstheme="majorHAnsi"/>
          <w:sz w:val="27"/>
          <w:szCs w:val="27"/>
        </w:rPr>
        <w:t xml:space="preserve">- Công tác tổ chức lựa chọn sách giáo khoa và tổ </w:t>
      </w:r>
      <w:r w:rsidR="00D05786" w:rsidRPr="00B73B85">
        <w:rPr>
          <w:rFonts w:asciiTheme="majorHAnsi" w:hAnsiTheme="majorHAnsi" w:cstheme="majorHAnsi"/>
          <w:spacing w:val="-6"/>
          <w:sz w:val="27"/>
          <w:szCs w:val="27"/>
          <w:lang w:val="vi-VN"/>
        </w:rPr>
        <w:t>chức</w:t>
      </w:r>
      <w:r w:rsidRPr="00B73B85">
        <w:rPr>
          <w:rFonts w:asciiTheme="majorHAnsi" w:hAnsiTheme="majorHAnsi" w:cstheme="majorHAnsi"/>
          <w:spacing w:val="-6"/>
          <w:sz w:val="27"/>
          <w:szCs w:val="27"/>
        </w:rPr>
        <w:t xml:space="preserve"> tập huấn cho đội ngũ giáo viên được quan tâm và thực hiện theo các hướng dẫn tại Thông tư số 25/2020/BGDĐT-GDTrH ngày 26/8/2020 và thông tư 27/2023/TT-BGDĐT ngày 28/12/2023 của Bộ GDĐT.</w:t>
      </w:r>
    </w:p>
    <w:p w14:paraId="1BC5AD8F" w14:textId="77777777" w:rsidR="00B213D4" w:rsidRPr="00B73B85" w:rsidRDefault="00AA10BB" w:rsidP="00B73B85">
      <w:pPr>
        <w:spacing w:line="276" w:lineRule="auto"/>
        <w:rPr>
          <w:rFonts w:asciiTheme="majorHAnsi" w:hAnsiTheme="majorHAnsi" w:cstheme="majorHAnsi"/>
          <w:b/>
          <w:bCs/>
          <w:sz w:val="27"/>
          <w:szCs w:val="27"/>
          <w:lang w:val="vi-VN"/>
        </w:rPr>
      </w:pPr>
      <w:r w:rsidRPr="00B73B85">
        <w:rPr>
          <w:rFonts w:asciiTheme="majorHAnsi" w:hAnsiTheme="majorHAnsi" w:cstheme="majorHAnsi"/>
          <w:b/>
          <w:sz w:val="27"/>
          <w:szCs w:val="27"/>
          <w:lang w:val="vi-VN"/>
        </w:rPr>
        <w:t xml:space="preserve"> </w:t>
      </w:r>
      <w:r w:rsidRPr="00B73B85">
        <w:rPr>
          <w:rFonts w:asciiTheme="majorHAnsi" w:hAnsiTheme="majorHAnsi" w:cstheme="majorHAnsi"/>
          <w:b/>
          <w:sz w:val="27"/>
          <w:szCs w:val="27"/>
          <w:lang w:val="pt-BR"/>
        </w:rPr>
        <w:t xml:space="preserve">3. </w:t>
      </w:r>
      <w:r w:rsidRPr="00B73B85">
        <w:rPr>
          <w:rFonts w:asciiTheme="majorHAnsi" w:hAnsiTheme="majorHAnsi" w:cstheme="majorHAnsi"/>
          <w:b/>
          <w:bCs/>
          <w:sz w:val="27"/>
          <w:szCs w:val="27"/>
          <w:lang w:val="vi-VN"/>
        </w:rPr>
        <w:t>Nâng cao chất lượng, hiệu quả thực hiện chương trình giáo dục theo định hướng phát triển phẩm chất và năng lực học sinh</w:t>
      </w:r>
      <w:r w:rsidRPr="00B73B85">
        <w:rPr>
          <w:rFonts w:asciiTheme="majorHAnsi" w:hAnsiTheme="majorHAnsi" w:cstheme="majorHAnsi"/>
          <w:b/>
          <w:bCs/>
          <w:sz w:val="27"/>
          <w:szCs w:val="27"/>
        </w:rPr>
        <w:t>.</w:t>
      </w:r>
    </w:p>
    <w:p w14:paraId="09A003CB" w14:textId="10844618" w:rsidR="00B213D4" w:rsidRPr="00B73B85" w:rsidRDefault="00AA10BB" w:rsidP="00B73B85">
      <w:pPr>
        <w:spacing w:line="276" w:lineRule="auto"/>
        <w:jc w:val="both"/>
        <w:rPr>
          <w:rFonts w:asciiTheme="majorHAnsi" w:hAnsiTheme="majorHAnsi" w:cstheme="majorHAnsi"/>
          <w:sz w:val="27"/>
          <w:szCs w:val="27"/>
          <w:lang w:val="vi-VN"/>
        </w:rPr>
      </w:pPr>
      <w:r w:rsidRPr="00B73B85">
        <w:rPr>
          <w:rFonts w:asciiTheme="majorHAnsi" w:hAnsiTheme="majorHAnsi" w:cstheme="majorHAnsi"/>
          <w:sz w:val="27"/>
          <w:szCs w:val="27"/>
        </w:rPr>
        <w:t xml:space="preserve">- </w:t>
      </w:r>
      <w:r w:rsidRPr="00B73B85">
        <w:rPr>
          <w:rFonts w:asciiTheme="majorHAnsi" w:hAnsiTheme="majorHAnsi" w:cstheme="majorHAnsi"/>
          <w:sz w:val="27"/>
          <w:szCs w:val="27"/>
          <w:lang w:val="vi-VN"/>
        </w:rPr>
        <w:t xml:space="preserve">Tiếp tục thực hiện đa dạng hóa các hình thức tổ chức dạy học, gắn giáo dục nhà trường với thực tiễn cuộc sống; </w:t>
      </w:r>
      <w:r w:rsidRPr="00B73B85">
        <w:rPr>
          <w:rFonts w:asciiTheme="majorHAnsi" w:hAnsiTheme="majorHAnsi" w:cstheme="majorHAnsi"/>
          <w:sz w:val="27"/>
          <w:szCs w:val="27"/>
        </w:rPr>
        <w:t>giáo viên</w:t>
      </w:r>
      <w:r w:rsidRPr="00B73B85">
        <w:rPr>
          <w:rFonts w:asciiTheme="majorHAnsi" w:hAnsiTheme="majorHAnsi" w:cstheme="majorHAnsi"/>
          <w:sz w:val="27"/>
          <w:szCs w:val="27"/>
          <w:lang w:val="nl-NL"/>
        </w:rPr>
        <w:t xml:space="preserve"> bộ môn đã lưu ý việc hướng dẫn </w:t>
      </w:r>
      <w:r w:rsidR="00FB7F7C" w:rsidRPr="00B73B85">
        <w:rPr>
          <w:rFonts w:asciiTheme="majorHAnsi" w:hAnsiTheme="majorHAnsi" w:cstheme="majorHAnsi"/>
          <w:sz w:val="27"/>
          <w:szCs w:val="27"/>
          <w:lang w:val="nl-NL"/>
        </w:rPr>
        <w:t xml:space="preserve">học sinh </w:t>
      </w:r>
      <w:r w:rsidRPr="00B73B85">
        <w:rPr>
          <w:rFonts w:asciiTheme="majorHAnsi" w:hAnsiTheme="majorHAnsi" w:cstheme="majorHAnsi"/>
          <w:sz w:val="27"/>
          <w:szCs w:val="27"/>
          <w:lang w:val="nl-NL"/>
        </w:rPr>
        <w:t>cách học, phương pháp học từng bộ môn và phương pháp tự học, chú trọng phát hiện năng lực của học sinh, phân loại và thực hiện đúng kế hoạch phụ đạo bồi dưỡng nâng cao cho học sinh. Đặc biệt hướng dẫn học sinh tiếp cận với công nghệ t</w:t>
      </w:r>
      <w:r w:rsidRPr="00B73B85">
        <w:rPr>
          <w:rFonts w:asciiTheme="majorHAnsi" w:hAnsiTheme="majorHAnsi" w:cstheme="majorHAnsi"/>
          <w:sz w:val="27"/>
          <w:szCs w:val="27"/>
          <w:lang w:val="vi-VN"/>
        </w:rPr>
        <w:t>hông tin</w:t>
      </w:r>
      <w:r w:rsidRPr="00B73B85">
        <w:rPr>
          <w:rFonts w:asciiTheme="majorHAnsi" w:hAnsiTheme="majorHAnsi" w:cstheme="majorHAnsi"/>
          <w:sz w:val="27"/>
          <w:szCs w:val="27"/>
          <w:lang w:val="nl-NL"/>
        </w:rPr>
        <w:t xml:space="preserve"> và triển khai tốt việc hướng dẫn học sinh tự học trên mạng xã hội nghiêm túc hiệu quả . T</w:t>
      </w:r>
      <w:r w:rsidRPr="00B73B85">
        <w:rPr>
          <w:rFonts w:asciiTheme="majorHAnsi" w:hAnsiTheme="majorHAnsi" w:cstheme="majorHAnsi"/>
          <w:sz w:val="27"/>
          <w:szCs w:val="27"/>
          <w:shd w:val="clear" w:color="auto" w:fill="FFFFFF"/>
          <w:lang w:val="vi-VN"/>
        </w:rPr>
        <w:t xml:space="preserve">ổ chức </w:t>
      </w:r>
      <w:r w:rsidRPr="00B73B85">
        <w:rPr>
          <w:rFonts w:asciiTheme="majorHAnsi" w:hAnsiTheme="majorHAnsi" w:cstheme="majorHAnsi"/>
          <w:sz w:val="27"/>
          <w:szCs w:val="27"/>
          <w:shd w:val="clear" w:color="auto" w:fill="FFFFFF"/>
        </w:rPr>
        <w:t xml:space="preserve">nhiều </w:t>
      </w:r>
      <w:r w:rsidRPr="00B73B85">
        <w:rPr>
          <w:rFonts w:asciiTheme="majorHAnsi" w:hAnsiTheme="majorHAnsi" w:cstheme="majorHAnsi"/>
          <w:sz w:val="27"/>
          <w:szCs w:val="27"/>
          <w:shd w:val="clear" w:color="auto" w:fill="FFFFFF"/>
          <w:lang w:val="vi-VN"/>
        </w:rPr>
        <w:t>các hoạt động trải nghiệm</w:t>
      </w:r>
      <w:r w:rsidR="00FB7F7C" w:rsidRPr="00B73B85">
        <w:rPr>
          <w:rFonts w:asciiTheme="majorHAnsi" w:hAnsiTheme="majorHAnsi" w:cstheme="majorHAnsi"/>
          <w:sz w:val="27"/>
          <w:szCs w:val="27"/>
          <w:shd w:val="clear" w:color="auto" w:fill="FFFFFF"/>
        </w:rPr>
        <w:t xml:space="preserve">, </w:t>
      </w:r>
      <w:r w:rsidRPr="00B73B85">
        <w:rPr>
          <w:rFonts w:asciiTheme="majorHAnsi" w:hAnsiTheme="majorHAnsi" w:cstheme="majorHAnsi"/>
          <w:sz w:val="27"/>
          <w:szCs w:val="27"/>
          <w:shd w:val="clear" w:color="auto" w:fill="FFFFFF"/>
        </w:rPr>
        <w:t xml:space="preserve">các </w:t>
      </w:r>
      <w:r w:rsidRPr="00B73B85">
        <w:rPr>
          <w:rFonts w:asciiTheme="majorHAnsi" w:hAnsiTheme="majorHAnsi" w:cstheme="majorHAnsi"/>
          <w:sz w:val="27"/>
          <w:szCs w:val="27"/>
          <w:shd w:val="clear" w:color="auto" w:fill="FFFFFF"/>
          <w:lang w:val="vi-VN"/>
        </w:rPr>
        <w:t xml:space="preserve">CLB thể thao, </w:t>
      </w:r>
      <w:r w:rsidRPr="00B73B85">
        <w:rPr>
          <w:rFonts w:asciiTheme="majorHAnsi" w:hAnsiTheme="majorHAnsi" w:cstheme="majorHAnsi"/>
          <w:sz w:val="27"/>
          <w:szCs w:val="27"/>
          <w:shd w:val="clear" w:color="auto" w:fill="FFFFFF"/>
        </w:rPr>
        <w:t>các hoạt động giáo dục STEM</w:t>
      </w:r>
      <w:r w:rsidR="00B8319E" w:rsidRPr="00B73B85">
        <w:rPr>
          <w:rFonts w:asciiTheme="majorHAnsi" w:hAnsiTheme="majorHAnsi" w:cstheme="majorHAnsi"/>
          <w:sz w:val="27"/>
          <w:szCs w:val="27"/>
          <w:shd w:val="clear" w:color="auto" w:fill="FFFFFF"/>
        </w:rPr>
        <w:t>, các sân chơi bổ ích</w:t>
      </w:r>
      <w:r w:rsidRPr="00B73B85">
        <w:rPr>
          <w:rFonts w:asciiTheme="majorHAnsi" w:hAnsiTheme="majorHAnsi" w:cstheme="majorHAnsi"/>
          <w:sz w:val="27"/>
          <w:szCs w:val="27"/>
          <w:shd w:val="clear" w:color="auto" w:fill="FFFFFF"/>
          <w:lang w:val="vi-VN"/>
        </w:rPr>
        <w:t>....</w:t>
      </w:r>
      <w:r w:rsidRPr="00B73B85">
        <w:rPr>
          <w:rFonts w:asciiTheme="majorHAnsi" w:hAnsiTheme="majorHAnsi" w:cstheme="majorHAnsi"/>
          <w:sz w:val="27"/>
          <w:szCs w:val="27"/>
          <w:lang w:val="vi-VN"/>
        </w:rPr>
        <w:t xml:space="preserve"> </w:t>
      </w:r>
    </w:p>
    <w:p w14:paraId="5ABE491A" w14:textId="77777777" w:rsidR="00B213D4" w:rsidRPr="00B73B85" w:rsidRDefault="00AA10BB" w:rsidP="00B73B85">
      <w:pPr>
        <w:spacing w:line="276" w:lineRule="auto"/>
        <w:jc w:val="both"/>
        <w:rPr>
          <w:rFonts w:asciiTheme="majorHAnsi" w:hAnsiTheme="majorHAnsi" w:cstheme="majorHAnsi"/>
          <w:sz w:val="27"/>
          <w:szCs w:val="27"/>
        </w:rPr>
      </w:pPr>
      <w:r w:rsidRPr="00B73B85">
        <w:rPr>
          <w:rFonts w:asciiTheme="majorHAnsi" w:hAnsiTheme="majorHAnsi" w:cstheme="majorHAnsi"/>
          <w:spacing w:val="-2"/>
          <w:sz w:val="27"/>
          <w:szCs w:val="27"/>
          <w:lang w:val="vi-VN"/>
        </w:rPr>
        <w:t>- Kết quả đánh giá 2 mặt giáo dục như sau:</w:t>
      </w:r>
    </w:p>
    <w:p w14:paraId="3D4C7F2E" w14:textId="21BCB854" w:rsidR="00AA10BB" w:rsidRPr="00B73B85" w:rsidRDefault="00AA10BB" w:rsidP="00B73B85">
      <w:pPr>
        <w:spacing w:line="276" w:lineRule="auto"/>
        <w:jc w:val="both"/>
        <w:rPr>
          <w:rFonts w:asciiTheme="majorHAnsi" w:hAnsiTheme="majorHAnsi" w:cstheme="majorHAnsi"/>
          <w:sz w:val="27"/>
          <w:szCs w:val="27"/>
          <w:lang w:val="pt-BR"/>
        </w:rPr>
        <w:sectPr w:rsidR="00AA10BB" w:rsidRPr="00B73B85" w:rsidSect="00906B2A">
          <w:headerReference w:type="default" r:id="rId8"/>
          <w:footerReference w:type="even" r:id="rId9"/>
          <w:footerReference w:type="default" r:id="rId10"/>
          <w:pgSz w:w="11907" w:h="16840" w:code="9"/>
          <w:pgMar w:top="907" w:right="680" w:bottom="907" w:left="1474" w:header="567" w:footer="567" w:gutter="0"/>
          <w:cols w:space="708"/>
          <w:titlePg/>
          <w:docGrid w:linePitch="360"/>
        </w:sectPr>
      </w:pPr>
    </w:p>
    <w:tbl>
      <w:tblPr>
        <w:tblpPr w:leftFromText="180" w:rightFromText="180" w:vertAnchor="text" w:horzAnchor="margin" w:tblpXSpec="right" w:tblpY="358"/>
        <w:tblW w:w="13943" w:type="dxa"/>
        <w:tblLook w:val="04A0" w:firstRow="1" w:lastRow="0" w:firstColumn="1" w:lastColumn="0" w:noHBand="0" w:noVBand="1"/>
      </w:tblPr>
      <w:tblGrid>
        <w:gridCol w:w="670"/>
        <w:gridCol w:w="643"/>
        <w:gridCol w:w="576"/>
        <w:gridCol w:w="510"/>
        <w:gridCol w:w="996"/>
        <w:gridCol w:w="576"/>
        <w:gridCol w:w="996"/>
        <w:gridCol w:w="576"/>
        <w:gridCol w:w="996"/>
        <w:gridCol w:w="510"/>
        <w:gridCol w:w="956"/>
        <w:gridCol w:w="576"/>
        <w:gridCol w:w="1084"/>
        <w:gridCol w:w="510"/>
        <w:gridCol w:w="996"/>
        <w:gridCol w:w="510"/>
        <w:gridCol w:w="876"/>
        <w:gridCol w:w="510"/>
        <w:gridCol w:w="858"/>
        <w:gridCol w:w="18"/>
      </w:tblGrid>
      <w:tr w:rsidR="00B73B85" w:rsidRPr="00B73B85" w14:paraId="08540C7E" w14:textId="77777777" w:rsidTr="00EB292A">
        <w:trPr>
          <w:gridAfter w:val="1"/>
          <w:wAfter w:w="18" w:type="dxa"/>
          <w:trHeight w:val="285"/>
        </w:trPr>
        <w:tc>
          <w:tcPr>
            <w:tcW w:w="67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5052287"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lastRenderedPageBreak/>
              <w:t>STT</w:t>
            </w:r>
          </w:p>
        </w:tc>
        <w:tc>
          <w:tcPr>
            <w:tcW w:w="64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10A7194"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Lớp</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8B4211E"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Sĩ số</w:t>
            </w:r>
          </w:p>
        </w:tc>
        <w:tc>
          <w:tcPr>
            <w:tcW w:w="6116" w:type="dxa"/>
            <w:gridSpan w:val="8"/>
            <w:tcBorders>
              <w:top w:val="single" w:sz="4" w:space="0" w:color="000000"/>
              <w:left w:val="nil"/>
              <w:bottom w:val="single" w:sz="4" w:space="0" w:color="000000"/>
              <w:right w:val="single" w:sz="4" w:space="0" w:color="000000"/>
            </w:tcBorders>
            <w:shd w:val="clear" w:color="auto" w:fill="auto"/>
            <w:noWrap/>
            <w:vAlign w:val="center"/>
            <w:hideMark/>
          </w:tcPr>
          <w:p w14:paraId="71675A61"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Kết quả học tập</w:t>
            </w:r>
          </w:p>
        </w:tc>
        <w:tc>
          <w:tcPr>
            <w:tcW w:w="5920" w:type="dxa"/>
            <w:gridSpan w:val="8"/>
            <w:tcBorders>
              <w:top w:val="single" w:sz="4" w:space="0" w:color="000000"/>
              <w:left w:val="nil"/>
              <w:bottom w:val="single" w:sz="4" w:space="0" w:color="000000"/>
              <w:right w:val="single" w:sz="4" w:space="0" w:color="000000"/>
            </w:tcBorders>
            <w:shd w:val="clear" w:color="auto" w:fill="auto"/>
            <w:noWrap/>
            <w:vAlign w:val="center"/>
            <w:hideMark/>
          </w:tcPr>
          <w:p w14:paraId="25033D51"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Kết quả rèn luyện</w:t>
            </w:r>
          </w:p>
        </w:tc>
      </w:tr>
      <w:tr w:rsidR="00B73B85" w:rsidRPr="001F39D1" w14:paraId="3F2384C8" w14:textId="77777777" w:rsidTr="00EB292A">
        <w:trPr>
          <w:trHeight w:val="285"/>
        </w:trPr>
        <w:tc>
          <w:tcPr>
            <w:tcW w:w="670" w:type="dxa"/>
            <w:vMerge/>
            <w:tcBorders>
              <w:top w:val="single" w:sz="4" w:space="0" w:color="000000"/>
              <w:left w:val="single" w:sz="4" w:space="0" w:color="000000"/>
              <w:bottom w:val="single" w:sz="4" w:space="0" w:color="000000"/>
              <w:right w:val="single" w:sz="4" w:space="0" w:color="000000"/>
            </w:tcBorders>
            <w:vAlign w:val="center"/>
            <w:hideMark/>
          </w:tcPr>
          <w:p w14:paraId="1B6FFCDE" w14:textId="77777777" w:rsidR="00B73B85" w:rsidRPr="00B73B85" w:rsidRDefault="00B73B85" w:rsidP="00EB292A">
            <w:pPr>
              <w:spacing w:line="276" w:lineRule="auto"/>
              <w:rPr>
                <w:rFonts w:asciiTheme="majorHAnsi" w:hAnsiTheme="majorHAnsi" w:cstheme="majorHAnsi"/>
                <w:b/>
                <w:bCs/>
                <w:color w:val="000000"/>
              </w:rPr>
            </w:pPr>
          </w:p>
        </w:tc>
        <w:tc>
          <w:tcPr>
            <w:tcW w:w="643" w:type="dxa"/>
            <w:vMerge/>
            <w:tcBorders>
              <w:top w:val="single" w:sz="4" w:space="0" w:color="000000"/>
              <w:left w:val="single" w:sz="4" w:space="0" w:color="000000"/>
              <w:bottom w:val="single" w:sz="4" w:space="0" w:color="000000"/>
              <w:right w:val="single" w:sz="4" w:space="0" w:color="000000"/>
            </w:tcBorders>
            <w:vAlign w:val="center"/>
            <w:hideMark/>
          </w:tcPr>
          <w:p w14:paraId="324481E1" w14:textId="77777777" w:rsidR="00B73B85" w:rsidRPr="00B73B85" w:rsidRDefault="00B73B85" w:rsidP="00EB292A">
            <w:pPr>
              <w:spacing w:line="276" w:lineRule="auto"/>
              <w:rPr>
                <w:rFonts w:asciiTheme="majorHAnsi" w:hAnsiTheme="majorHAnsi" w:cstheme="majorHAnsi"/>
                <w:b/>
                <w:bCs/>
                <w:color w:val="000000"/>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14:paraId="0937552E" w14:textId="77777777" w:rsidR="00B73B85" w:rsidRPr="00B73B85" w:rsidRDefault="00B73B85" w:rsidP="00EB292A">
            <w:pPr>
              <w:spacing w:line="276" w:lineRule="auto"/>
              <w:rPr>
                <w:rFonts w:asciiTheme="majorHAnsi" w:hAnsiTheme="majorHAnsi" w:cstheme="majorHAnsi"/>
                <w:b/>
                <w:bCs/>
                <w:color w:val="000000"/>
              </w:rPr>
            </w:pPr>
          </w:p>
        </w:tc>
        <w:tc>
          <w:tcPr>
            <w:tcW w:w="150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ACB8148"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Tốt</w:t>
            </w:r>
          </w:p>
        </w:tc>
        <w:tc>
          <w:tcPr>
            <w:tcW w:w="157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C2B6A24"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Khá</w:t>
            </w:r>
          </w:p>
        </w:tc>
        <w:tc>
          <w:tcPr>
            <w:tcW w:w="157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893CFC2"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Đạt</w:t>
            </w:r>
          </w:p>
        </w:tc>
        <w:tc>
          <w:tcPr>
            <w:tcW w:w="146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995EF70"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Chưa Đạt</w:t>
            </w:r>
          </w:p>
        </w:tc>
        <w:tc>
          <w:tcPr>
            <w:tcW w:w="166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80F6ABC"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Tốt</w:t>
            </w:r>
          </w:p>
        </w:tc>
        <w:tc>
          <w:tcPr>
            <w:tcW w:w="150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27EA058"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Khá</w:t>
            </w:r>
          </w:p>
        </w:tc>
        <w:tc>
          <w:tcPr>
            <w:tcW w:w="1386"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ED9EE9D"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Đạt</w:t>
            </w:r>
          </w:p>
        </w:tc>
        <w:tc>
          <w:tcPr>
            <w:tcW w:w="1386"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9A3E20B"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Chưa Đạt</w:t>
            </w:r>
          </w:p>
        </w:tc>
      </w:tr>
      <w:tr w:rsidR="00B73B85" w:rsidRPr="001F39D1" w14:paraId="4E7D9BBA" w14:textId="77777777" w:rsidTr="00EB292A">
        <w:trPr>
          <w:trHeight w:val="300"/>
        </w:trPr>
        <w:tc>
          <w:tcPr>
            <w:tcW w:w="670" w:type="dxa"/>
            <w:vMerge/>
            <w:tcBorders>
              <w:top w:val="single" w:sz="4" w:space="0" w:color="000000"/>
              <w:left w:val="single" w:sz="4" w:space="0" w:color="000000"/>
              <w:bottom w:val="single" w:sz="4" w:space="0" w:color="000000"/>
              <w:right w:val="single" w:sz="4" w:space="0" w:color="000000"/>
            </w:tcBorders>
            <w:vAlign w:val="center"/>
            <w:hideMark/>
          </w:tcPr>
          <w:p w14:paraId="50A9BCC1" w14:textId="77777777" w:rsidR="00B73B85" w:rsidRPr="00B73B85" w:rsidRDefault="00B73B85" w:rsidP="00EB292A">
            <w:pPr>
              <w:spacing w:line="276" w:lineRule="auto"/>
              <w:rPr>
                <w:rFonts w:asciiTheme="majorHAnsi" w:hAnsiTheme="majorHAnsi" w:cstheme="majorHAnsi"/>
                <w:b/>
                <w:bCs/>
                <w:color w:val="000000"/>
              </w:rPr>
            </w:pPr>
          </w:p>
        </w:tc>
        <w:tc>
          <w:tcPr>
            <w:tcW w:w="643" w:type="dxa"/>
            <w:vMerge/>
            <w:tcBorders>
              <w:top w:val="single" w:sz="4" w:space="0" w:color="000000"/>
              <w:left w:val="single" w:sz="4" w:space="0" w:color="000000"/>
              <w:bottom w:val="single" w:sz="4" w:space="0" w:color="000000"/>
              <w:right w:val="single" w:sz="4" w:space="0" w:color="000000"/>
            </w:tcBorders>
            <w:vAlign w:val="center"/>
            <w:hideMark/>
          </w:tcPr>
          <w:p w14:paraId="1ABB18A0" w14:textId="77777777" w:rsidR="00B73B85" w:rsidRPr="00B73B85" w:rsidRDefault="00B73B85" w:rsidP="00EB292A">
            <w:pPr>
              <w:spacing w:line="276" w:lineRule="auto"/>
              <w:rPr>
                <w:rFonts w:asciiTheme="majorHAnsi" w:hAnsiTheme="majorHAnsi" w:cstheme="majorHAnsi"/>
                <w:b/>
                <w:bCs/>
                <w:color w:val="000000"/>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14:paraId="16AC63CE" w14:textId="77777777" w:rsidR="00B73B85" w:rsidRPr="00B73B85" w:rsidRDefault="00B73B85" w:rsidP="00EB292A">
            <w:pPr>
              <w:spacing w:line="276" w:lineRule="auto"/>
              <w:rPr>
                <w:rFonts w:asciiTheme="majorHAnsi" w:hAnsiTheme="majorHAnsi" w:cstheme="majorHAnsi"/>
                <w:b/>
                <w:bCs/>
                <w:color w:val="000000"/>
              </w:rPr>
            </w:pPr>
          </w:p>
        </w:tc>
        <w:tc>
          <w:tcPr>
            <w:tcW w:w="510" w:type="dxa"/>
            <w:tcBorders>
              <w:top w:val="nil"/>
              <w:left w:val="nil"/>
              <w:bottom w:val="single" w:sz="4" w:space="0" w:color="000000"/>
              <w:right w:val="single" w:sz="4" w:space="0" w:color="000000"/>
            </w:tcBorders>
            <w:shd w:val="clear" w:color="auto" w:fill="auto"/>
            <w:noWrap/>
            <w:vAlign w:val="center"/>
            <w:hideMark/>
          </w:tcPr>
          <w:p w14:paraId="6E7D99B8"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SL</w:t>
            </w:r>
          </w:p>
        </w:tc>
        <w:tc>
          <w:tcPr>
            <w:tcW w:w="996" w:type="dxa"/>
            <w:tcBorders>
              <w:top w:val="nil"/>
              <w:left w:val="nil"/>
              <w:bottom w:val="single" w:sz="4" w:space="0" w:color="000000"/>
              <w:right w:val="single" w:sz="4" w:space="0" w:color="000000"/>
            </w:tcBorders>
            <w:shd w:val="clear" w:color="auto" w:fill="auto"/>
            <w:noWrap/>
            <w:vAlign w:val="center"/>
            <w:hideMark/>
          </w:tcPr>
          <w:p w14:paraId="637F1769"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TL</w:t>
            </w:r>
          </w:p>
        </w:tc>
        <w:tc>
          <w:tcPr>
            <w:tcW w:w="576" w:type="dxa"/>
            <w:tcBorders>
              <w:top w:val="nil"/>
              <w:left w:val="nil"/>
              <w:bottom w:val="single" w:sz="4" w:space="0" w:color="000000"/>
              <w:right w:val="single" w:sz="4" w:space="0" w:color="000000"/>
            </w:tcBorders>
            <w:shd w:val="clear" w:color="auto" w:fill="auto"/>
            <w:noWrap/>
            <w:vAlign w:val="center"/>
            <w:hideMark/>
          </w:tcPr>
          <w:p w14:paraId="1DB202D2"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SL</w:t>
            </w:r>
          </w:p>
        </w:tc>
        <w:tc>
          <w:tcPr>
            <w:tcW w:w="996" w:type="dxa"/>
            <w:tcBorders>
              <w:top w:val="nil"/>
              <w:left w:val="nil"/>
              <w:bottom w:val="single" w:sz="4" w:space="0" w:color="000000"/>
              <w:right w:val="single" w:sz="4" w:space="0" w:color="000000"/>
            </w:tcBorders>
            <w:shd w:val="clear" w:color="auto" w:fill="auto"/>
            <w:noWrap/>
            <w:vAlign w:val="center"/>
            <w:hideMark/>
          </w:tcPr>
          <w:p w14:paraId="5122E670"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TL</w:t>
            </w:r>
          </w:p>
        </w:tc>
        <w:tc>
          <w:tcPr>
            <w:tcW w:w="576" w:type="dxa"/>
            <w:tcBorders>
              <w:top w:val="nil"/>
              <w:left w:val="nil"/>
              <w:bottom w:val="single" w:sz="4" w:space="0" w:color="000000"/>
              <w:right w:val="single" w:sz="4" w:space="0" w:color="000000"/>
            </w:tcBorders>
            <w:shd w:val="clear" w:color="auto" w:fill="auto"/>
            <w:noWrap/>
            <w:vAlign w:val="center"/>
            <w:hideMark/>
          </w:tcPr>
          <w:p w14:paraId="42EF40B6"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SL</w:t>
            </w:r>
          </w:p>
        </w:tc>
        <w:tc>
          <w:tcPr>
            <w:tcW w:w="996" w:type="dxa"/>
            <w:tcBorders>
              <w:top w:val="nil"/>
              <w:left w:val="nil"/>
              <w:bottom w:val="single" w:sz="4" w:space="0" w:color="000000"/>
              <w:right w:val="single" w:sz="4" w:space="0" w:color="000000"/>
            </w:tcBorders>
            <w:shd w:val="clear" w:color="auto" w:fill="auto"/>
            <w:noWrap/>
            <w:vAlign w:val="center"/>
            <w:hideMark/>
          </w:tcPr>
          <w:p w14:paraId="6F9260C7"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TL</w:t>
            </w:r>
          </w:p>
        </w:tc>
        <w:tc>
          <w:tcPr>
            <w:tcW w:w="510" w:type="dxa"/>
            <w:tcBorders>
              <w:top w:val="nil"/>
              <w:left w:val="nil"/>
              <w:bottom w:val="single" w:sz="4" w:space="0" w:color="000000"/>
              <w:right w:val="single" w:sz="4" w:space="0" w:color="000000"/>
            </w:tcBorders>
            <w:shd w:val="clear" w:color="auto" w:fill="auto"/>
            <w:noWrap/>
            <w:vAlign w:val="center"/>
            <w:hideMark/>
          </w:tcPr>
          <w:p w14:paraId="5D97AA40"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SL</w:t>
            </w:r>
          </w:p>
        </w:tc>
        <w:tc>
          <w:tcPr>
            <w:tcW w:w="956" w:type="dxa"/>
            <w:tcBorders>
              <w:top w:val="nil"/>
              <w:left w:val="nil"/>
              <w:bottom w:val="single" w:sz="4" w:space="0" w:color="000000"/>
              <w:right w:val="single" w:sz="4" w:space="0" w:color="000000"/>
            </w:tcBorders>
            <w:shd w:val="clear" w:color="auto" w:fill="auto"/>
            <w:noWrap/>
            <w:vAlign w:val="center"/>
            <w:hideMark/>
          </w:tcPr>
          <w:p w14:paraId="1E6B521D"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TL</w:t>
            </w:r>
          </w:p>
        </w:tc>
        <w:tc>
          <w:tcPr>
            <w:tcW w:w="576" w:type="dxa"/>
            <w:tcBorders>
              <w:top w:val="nil"/>
              <w:left w:val="nil"/>
              <w:bottom w:val="single" w:sz="4" w:space="0" w:color="000000"/>
              <w:right w:val="single" w:sz="4" w:space="0" w:color="000000"/>
            </w:tcBorders>
            <w:shd w:val="clear" w:color="auto" w:fill="auto"/>
            <w:noWrap/>
            <w:vAlign w:val="center"/>
            <w:hideMark/>
          </w:tcPr>
          <w:p w14:paraId="1639D57D"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SL</w:t>
            </w:r>
          </w:p>
        </w:tc>
        <w:tc>
          <w:tcPr>
            <w:tcW w:w="1084" w:type="dxa"/>
            <w:tcBorders>
              <w:top w:val="nil"/>
              <w:left w:val="nil"/>
              <w:bottom w:val="single" w:sz="4" w:space="0" w:color="000000"/>
              <w:right w:val="single" w:sz="4" w:space="0" w:color="000000"/>
            </w:tcBorders>
            <w:shd w:val="clear" w:color="auto" w:fill="auto"/>
            <w:noWrap/>
            <w:vAlign w:val="center"/>
            <w:hideMark/>
          </w:tcPr>
          <w:p w14:paraId="43BFE3AB"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TL</w:t>
            </w:r>
          </w:p>
        </w:tc>
        <w:tc>
          <w:tcPr>
            <w:tcW w:w="510" w:type="dxa"/>
            <w:tcBorders>
              <w:top w:val="nil"/>
              <w:left w:val="nil"/>
              <w:bottom w:val="single" w:sz="4" w:space="0" w:color="000000"/>
              <w:right w:val="single" w:sz="4" w:space="0" w:color="000000"/>
            </w:tcBorders>
            <w:shd w:val="clear" w:color="auto" w:fill="auto"/>
            <w:noWrap/>
            <w:vAlign w:val="center"/>
            <w:hideMark/>
          </w:tcPr>
          <w:p w14:paraId="338DE6FF"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SL</w:t>
            </w:r>
          </w:p>
        </w:tc>
        <w:tc>
          <w:tcPr>
            <w:tcW w:w="996" w:type="dxa"/>
            <w:tcBorders>
              <w:top w:val="nil"/>
              <w:left w:val="nil"/>
              <w:bottom w:val="single" w:sz="4" w:space="0" w:color="000000"/>
              <w:right w:val="single" w:sz="4" w:space="0" w:color="000000"/>
            </w:tcBorders>
            <w:shd w:val="clear" w:color="auto" w:fill="auto"/>
            <w:noWrap/>
            <w:vAlign w:val="center"/>
            <w:hideMark/>
          </w:tcPr>
          <w:p w14:paraId="65E3903D"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TL</w:t>
            </w:r>
          </w:p>
        </w:tc>
        <w:tc>
          <w:tcPr>
            <w:tcW w:w="510" w:type="dxa"/>
            <w:tcBorders>
              <w:top w:val="nil"/>
              <w:left w:val="nil"/>
              <w:bottom w:val="single" w:sz="4" w:space="0" w:color="000000"/>
              <w:right w:val="single" w:sz="4" w:space="0" w:color="000000"/>
            </w:tcBorders>
            <w:shd w:val="clear" w:color="auto" w:fill="auto"/>
            <w:noWrap/>
            <w:vAlign w:val="center"/>
            <w:hideMark/>
          </w:tcPr>
          <w:p w14:paraId="66215890"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SL</w:t>
            </w:r>
          </w:p>
        </w:tc>
        <w:tc>
          <w:tcPr>
            <w:tcW w:w="876" w:type="dxa"/>
            <w:tcBorders>
              <w:top w:val="nil"/>
              <w:left w:val="nil"/>
              <w:bottom w:val="single" w:sz="4" w:space="0" w:color="000000"/>
              <w:right w:val="single" w:sz="4" w:space="0" w:color="000000"/>
            </w:tcBorders>
            <w:shd w:val="clear" w:color="auto" w:fill="auto"/>
            <w:noWrap/>
            <w:vAlign w:val="center"/>
            <w:hideMark/>
          </w:tcPr>
          <w:p w14:paraId="284F7570"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TL</w:t>
            </w:r>
          </w:p>
        </w:tc>
        <w:tc>
          <w:tcPr>
            <w:tcW w:w="510" w:type="dxa"/>
            <w:tcBorders>
              <w:top w:val="nil"/>
              <w:left w:val="nil"/>
              <w:bottom w:val="single" w:sz="4" w:space="0" w:color="000000"/>
              <w:right w:val="single" w:sz="4" w:space="0" w:color="000000"/>
            </w:tcBorders>
            <w:shd w:val="clear" w:color="auto" w:fill="auto"/>
            <w:noWrap/>
            <w:vAlign w:val="center"/>
            <w:hideMark/>
          </w:tcPr>
          <w:p w14:paraId="0B591D76"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SL</w:t>
            </w:r>
          </w:p>
        </w:tc>
        <w:tc>
          <w:tcPr>
            <w:tcW w:w="876" w:type="dxa"/>
            <w:gridSpan w:val="2"/>
            <w:tcBorders>
              <w:top w:val="nil"/>
              <w:left w:val="nil"/>
              <w:bottom w:val="single" w:sz="4" w:space="0" w:color="000000"/>
              <w:right w:val="single" w:sz="4" w:space="0" w:color="000000"/>
            </w:tcBorders>
            <w:shd w:val="clear" w:color="auto" w:fill="auto"/>
            <w:noWrap/>
            <w:vAlign w:val="center"/>
            <w:hideMark/>
          </w:tcPr>
          <w:p w14:paraId="74CBEE30" w14:textId="77777777" w:rsidR="00B73B85" w:rsidRPr="00B73B85" w:rsidRDefault="00B73B85" w:rsidP="00EB292A">
            <w:pPr>
              <w:spacing w:line="276" w:lineRule="auto"/>
              <w:jc w:val="center"/>
              <w:rPr>
                <w:rFonts w:asciiTheme="majorHAnsi" w:hAnsiTheme="majorHAnsi" w:cstheme="majorHAnsi"/>
                <w:b/>
                <w:bCs/>
                <w:color w:val="000000"/>
              </w:rPr>
            </w:pPr>
            <w:r w:rsidRPr="00B73B85">
              <w:rPr>
                <w:rFonts w:asciiTheme="majorHAnsi" w:hAnsiTheme="majorHAnsi" w:cstheme="majorHAnsi"/>
                <w:b/>
                <w:bCs/>
                <w:color w:val="000000"/>
              </w:rPr>
              <w:t>TL</w:t>
            </w:r>
          </w:p>
        </w:tc>
      </w:tr>
      <w:tr w:rsidR="00B73B85" w:rsidRPr="001F39D1" w14:paraId="3C5C1EF6" w14:textId="77777777" w:rsidTr="00EB292A">
        <w:trPr>
          <w:trHeight w:val="300"/>
        </w:trPr>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3CC04D0" w14:textId="77777777" w:rsidR="00B73B85" w:rsidRPr="00B73B85" w:rsidRDefault="00B73B85" w:rsidP="00EB292A">
            <w:pPr>
              <w:spacing w:line="276" w:lineRule="auto"/>
              <w:rPr>
                <w:rFonts w:asciiTheme="majorHAnsi" w:hAnsiTheme="majorHAnsi" w:cstheme="majorHAnsi"/>
                <w:b/>
                <w:bCs/>
                <w:color w:val="000000"/>
              </w:rPr>
            </w:pPr>
            <w:r w:rsidRPr="00B73B85">
              <w:rPr>
                <w:rFonts w:asciiTheme="majorHAnsi" w:hAnsiTheme="majorHAnsi" w:cstheme="majorHAnsi"/>
                <w:b/>
                <w:bCs/>
                <w:color w:val="000000"/>
              </w:rPr>
              <w:t>TỔNG CỘNG</w:t>
            </w:r>
          </w:p>
        </w:tc>
        <w:tc>
          <w:tcPr>
            <w:tcW w:w="576" w:type="dxa"/>
            <w:tcBorders>
              <w:top w:val="nil"/>
              <w:left w:val="nil"/>
              <w:bottom w:val="single" w:sz="4" w:space="0" w:color="000000"/>
              <w:right w:val="single" w:sz="4" w:space="0" w:color="000000"/>
            </w:tcBorders>
            <w:shd w:val="clear" w:color="auto" w:fill="auto"/>
            <w:noWrap/>
            <w:vAlign w:val="bottom"/>
            <w:hideMark/>
          </w:tcPr>
          <w:p w14:paraId="04E17C07"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678</w:t>
            </w:r>
          </w:p>
        </w:tc>
        <w:tc>
          <w:tcPr>
            <w:tcW w:w="510" w:type="dxa"/>
            <w:tcBorders>
              <w:top w:val="nil"/>
              <w:left w:val="nil"/>
              <w:bottom w:val="single" w:sz="4" w:space="0" w:color="000000"/>
              <w:right w:val="single" w:sz="4" w:space="0" w:color="000000"/>
            </w:tcBorders>
            <w:shd w:val="clear" w:color="auto" w:fill="auto"/>
            <w:noWrap/>
            <w:vAlign w:val="bottom"/>
            <w:hideMark/>
          </w:tcPr>
          <w:p w14:paraId="595FD190"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83</w:t>
            </w:r>
          </w:p>
        </w:tc>
        <w:tc>
          <w:tcPr>
            <w:tcW w:w="996" w:type="dxa"/>
            <w:tcBorders>
              <w:top w:val="nil"/>
              <w:left w:val="nil"/>
              <w:bottom w:val="single" w:sz="4" w:space="0" w:color="000000"/>
              <w:right w:val="single" w:sz="4" w:space="0" w:color="000000"/>
            </w:tcBorders>
            <w:shd w:val="clear" w:color="auto" w:fill="auto"/>
            <w:noWrap/>
            <w:vAlign w:val="bottom"/>
            <w:hideMark/>
          </w:tcPr>
          <w:p w14:paraId="4BF763EB" w14:textId="31FE0127"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12.24</w:t>
            </w:r>
          </w:p>
        </w:tc>
        <w:tc>
          <w:tcPr>
            <w:tcW w:w="576" w:type="dxa"/>
            <w:tcBorders>
              <w:top w:val="nil"/>
              <w:left w:val="nil"/>
              <w:bottom w:val="single" w:sz="4" w:space="0" w:color="000000"/>
              <w:right w:val="single" w:sz="4" w:space="0" w:color="000000"/>
            </w:tcBorders>
            <w:shd w:val="clear" w:color="auto" w:fill="auto"/>
            <w:noWrap/>
            <w:vAlign w:val="bottom"/>
            <w:hideMark/>
          </w:tcPr>
          <w:p w14:paraId="6CC109B5"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282</w:t>
            </w:r>
          </w:p>
        </w:tc>
        <w:tc>
          <w:tcPr>
            <w:tcW w:w="996" w:type="dxa"/>
            <w:tcBorders>
              <w:top w:val="nil"/>
              <w:left w:val="nil"/>
              <w:bottom w:val="single" w:sz="4" w:space="0" w:color="000000"/>
              <w:right w:val="single" w:sz="4" w:space="0" w:color="000000"/>
            </w:tcBorders>
            <w:shd w:val="clear" w:color="auto" w:fill="auto"/>
            <w:noWrap/>
            <w:vAlign w:val="bottom"/>
            <w:hideMark/>
          </w:tcPr>
          <w:p w14:paraId="449E4EB4" w14:textId="76373843"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41.59</w:t>
            </w:r>
          </w:p>
        </w:tc>
        <w:tc>
          <w:tcPr>
            <w:tcW w:w="576" w:type="dxa"/>
            <w:tcBorders>
              <w:top w:val="nil"/>
              <w:left w:val="nil"/>
              <w:bottom w:val="single" w:sz="4" w:space="0" w:color="000000"/>
              <w:right w:val="single" w:sz="4" w:space="0" w:color="000000"/>
            </w:tcBorders>
            <w:shd w:val="clear" w:color="auto" w:fill="auto"/>
            <w:noWrap/>
            <w:vAlign w:val="bottom"/>
            <w:hideMark/>
          </w:tcPr>
          <w:p w14:paraId="083E2317"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292</w:t>
            </w:r>
          </w:p>
        </w:tc>
        <w:tc>
          <w:tcPr>
            <w:tcW w:w="996" w:type="dxa"/>
            <w:tcBorders>
              <w:top w:val="nil"/>
              <w:left w:val="nil"/>
              <w:bottom w:val="single" w:sz="4" w:space="0" w:color="000000"/>
              <w:right w:val="single" w:sz="4" w:space="0" w:color="000000"/>
            </w:tcBorders>
            <w:shd w:val="clear" w:color="auto" w:fill="auto"/>
            <w:noWrap/>
            <w:vAlign w:val="bottom"/>
            <w:hideMark/>
          </w:tcPr>
          <w:p w14:paraId="52D4D8B6" w14:textId="58C28BE7"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43.07</w:t>
            </w:r>
          </w:p>
        </w:tc>
        <w:tc>
          <w:tcPr>
            <w:tcW w:w="510" w:type="dxa"/>
            <w:tcBorders>
              <w:top w:val="nil"/>
              <w:left w:val="nil"/>
              <w:bottom w:val="single" w:sz="4" w:space="0" w:color="000000"/>
              <w:right w:val="single" w:sz="4" w:space="0" w:color="000000"/>
            </w:tcBorders>
            <w:shd w:val="clear" w:color="auto" w:fill="auto"/>
            <w:noWrap/>
            <w:vAlign w:val="bottom"/>
            <w:hideMark/>
          </w:tcPr>
          <w:p w14:paraId="4A8A902A"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21</w:t>
            </w:r>
          </w:p>
        </w:tc>
        <w:tc>
          <w:tcPr>
            <w:tcW w:w="956" w:type="dxa"/>
            <w:tcBorders>
              <w:top w:val="nil"/>
              <w:left w:val="nil"/>
              <w:bottom w:val="single" w:sz="4" w:space="0" w:color="000000"/>
              <w:right w:val="single" w:sz="4" w:space="0" w:color="000000"/>
            </w:tcBorders>
            <w:shd w:val="clear" w:color="auto" w:fill="auto"/>
            <w:noWrap/>
            <w:vAlign w:val="bottom"/>
            <w:hideMark/>
          </w:tcPr>
          <w:p w14:paraId="40C97120" w14:textId="0CBD5A4E"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3.10</w:t>
            </w:r>
          </w:p>
        </w:tc>
        <w:tc>
          <w:tcPr>
            <w:tcW w:w="576" w:type="dxa"/>
            <w:tcBorders>
              <w:top w:val="nil"/>
              <w:left w:val="nil"/>
              <w:bottom w:val="single" w:sz="4" w:space="0" w:color="000000"/>
              <w:right w:val="single" w:sz="4" w:space="0" w:color="000000"/>
            </w:tcBorders>
            <w:shd w:val="clear" w:color="auto" w:fill="auto"/>
            <w:noWrap/>
            <w:vAlign w:val="bottom"/>
            <w:hideMark/>
          </w:tcPr>
          <w:p w14:paraId="0B05B89D"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581</w:t>
            </w:r>
          </w:p>
        </w:tc>
        <w:tc>
          <w:tcPr>
            <w:tcW w:w="1084" w:type="dxa"/>
            <w:tcBorders>
              <w:top w:val="nil"/>
              <w:left w:val="nil"/>
              <w:bottom w:val="single" w:sz="4" w:space="0" w:color="000000"/>
              <w:right w:val="single" w:sz="4" w:space="0" w:color="000000"/>
            </w:tcBorders>
            <w:shd w:val="clear" w:color="auto" w:fill="auto"/>
            <w:noWrap/>
            <w:vAlign w:val="bottom"/>
            <w:hideMark/>
          </w:tcPr>
          <w:p w14:paraId="7588064B" w14:textId="73457B94"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85.69</w:t>
            </w:r>
          </w:p>
        </w:tc>
        <w:tc>
          <w:tcPr>
            <w:tcW w:w="510" w:type="dxa"/>
            <w:tcBorders>
              <w:top w:val="nil"/>
              <w:left w:val="nil"/>
              <w:bottom w:val="single" w:sz="4" w:space="0" w:color="000000"/>
              <w:right w:val="single" w:sz="4" w:space="0" w:color="000000"/>
            </w:tcBorders>
            <w:shd w:val="clear" w:color="auto" w:fill="auto"/>
            <w:noWrap/>
            <w:vAlign w:val="bottom"/>
            <w:hideMark/>
          </w:tcPr>
          <w:p w14:paraId="7E667257"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96</w:t>
            </w:r>
          </w:p>
        </w:tc>
        <w:tc>
          <w:tcPr>
            <w:tcW w:w="996" w:type="dxa"/>
            <w:tcBorders>
              <w:top w:val="nil"/>
              <w:left w:val="nil"/>
              <w:bottom w:val="single" w:sz="4" w:space="0" w:color="000000"/>
              <w:right w:val="single" w:sz="4" w:space="0" w:color="000000"/>
            </w:tcBorders>
            <w:shd w:val="clear" w:color="auto" w:fill="auto"/>
            <w:noWrap/>
            <w:vAlign w:val="bottom"/>
            <w:hideMark/>
          </w:tcPr>
          <w:p w14:paraId="3B3D60A0" w14:textId="662D820A"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14.16</w:t>
            </w:r>
          </w:p>
        </w:tc>
        <w:tc>
          <w:tcPr>
            <w:tcW w:w="510" w:type="dxa"/>
            <w:tcBorders>
              <w:top w:val="nil"/>
              <w:left w:val="nil"/>
              <w:bottom w:val="single" w:sz="4" w:space="0" w:color="000000"/>
              <w:right w:val="single" w:sz="4" w:space="0" w:color="000000"/>
            </w:tcBorders>
            <w:shd w:val="clear" w:color="auto" w:fill="auto"/>
            <w:noWrap/>
            <w:vAlign w:val="bottom"/>
            <w:hideMark/>
          </w:tcPr>
          <w:p w14:paraId="3CB0BF0E"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0</w:t>
            </w:r>
          </w:p>
        </w:tc>
        <w:tc>
          <w:tcPr>
            <w:tcW w:w="876" w:type="dxa"/>
            <w:tcBorders>
              <w:top w:val="nil"/>
              <w:left w:val="nil"/>
              <w:bottom w:val="single" w:sz="4" w:space="0" w:color="000000"/>
              <w:right w:val="single" w:sz="4" w:space="0" w:color="000000"/>
            </w:tcBorders>
            <w:shd w:val="clear" w:color="auto" w:fill="auto"/>
            <w:noWrap/>
            <w:vAlign w:val="bottom"/>
            <w:hideMark/>
          </w:tcPr>
          <w:p w14:paraId="639E4943" w14:textId="1C66C2AD"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0.00</w:t>
            </w:r>
          </w:p>
        </w:tc>
        <w:tc>
          <w:tcPr>
            <w:tcW w:w="510" w:type="dxa"/>
            <w:tcBorders>
              <w:top w:val="nil"/>
              <w:left w:val="nil"/>
              <w:bottom w:val="single" w:sz="4" w:space="0" w:color="000000"/>
              <w:right w:val="single" w:sz="4" w:space="0" w:color="000000"/>
            </w:tcBorders>
            <w:shd w:val="clear" w:color="auto" w:fill="auto"/>
            <w:noWrap/>
            <w:vAlign w:val="bottom"/>
            <w:hideMark/>
          </w:tcPr>
          <w:p w14:paraId="4A6D6CA0"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1</w:t>
            </w:r>
          </w:p>
        </w:tc>
        <w:tc>
          <w:tcPr>
            <w:tcW w:w="876" w:type="dxa"/>
            <w:gridSpan w:val="2"/>
            <w:tcBorders>
              <w:top w:val="nil"/>
              <w:left w:val="nil"/>
              <w:bottom w:val="single" w:sz="4" w:space="0" w:color="000000"/>
              <w:right w:val="single" w:sz="4" w:space="0" w:color="000000"/>
            </w:tcBorders>
            <w:shd w:val="clear" w:color="auto" w:fill="auto"/>
            <w:noWrap/>
            <w:vAlign w:val="bottom"/>
            <w:hideMark/>
          </w:tcPr>
          <w:p w14:paraId="62ED156F" w14:textId="231E7348"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0.15</w:t>
            </w:r>
          </w:p>
        </w:tc>
      </w:tr>
      <w:tr w:rsidR="00B73B85" w:rsidRPr="001F39D1" w14:paraId="6C897BEF" w14:textId="77777777" w:rsidTr="00EB292A">
        <w:trPr>
          <w:trHeight w:val="300"/>
        </w:trPr>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51CA2D4" w14:textId="77777777" w:rsidR="00B73B85" w:rsidRPr="00B73B85" w:rsidRDefault="00B73B85" w:rsidP="00EB292A">
            <w:pPr>
              <w:spacing w:line="276" w:lineRule="auto"/>
              <w:rPr>
                <w:rFonts w:asciiTheme="majorHAnsi" w:hAnsiTheme="majorHAnsi" w:cstheme="majorHAnsi"/>
                <w:b/>
                <w:bCs/>
                <w:color w:val="000000"/>
              </w:rPr>
            </w:pPr>
            <w:r w:rsidRPr="00B73B85">
              <w:rPr>
                <w:rFonts w:asciiTheme="majorHAnsi" w:hAnsiTheme="majorHAnsi" w:cstheme="majorHAnsi"/>
                <w:b/>
                <w:bCs/>
                <w:color w:val="000000"/>
              </w:rPr>
              <w:t>Khối 6</w:t>
            </w:r>
          </w:p>
        </w:tc>
        <w:tc>
          <w:tcPr>
            <w:tcW w:w="576" w:type="dxa"/>
            <w:tcBorders>
              <w:top w:val="nil"/>
              <w:left w:val="nil"/>
              <w:bottom w:val="single" w:sz="4" w:space="0" w:color="000000"/>
              <w:right w:val="single" w:sz="4" w:space="0" w:color="000000"/>
            </w:tcBorders>
            <w:shd w:val="clear" w:color="auto" w:fill="auto"/>
            <w:noWrap/>
            <w:vAlign w:val="bottom"/>
            <w:hideMark/>
          </w:tcPr>
          <w:p w14:paraId="269F623A"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285</w:t>
            </w:r>
          </w:p>
        </w:tc>
        <w:tc>
          <w:tcPr>
            <w:tcW w:w="510" w:type="dxa"/>
            <w:tcBorders>
              <w:top w:val="nil"/>
              <w:left w:val="nil"/>
              <w:bottom w:val="single" w:sz="4" w:space="0" w:color="000000"/>
              <w:right w:val="single" w:sz="4" w:space="0" w:color="000000"/>
            </w:tcBorders>
            <w:shd w:val="clear" w:color="auto" w:fill="auto"/>
            <w:noWrap/>
            <w:vAlign w:val="bottom"/>
            <w:hideMark/>
          </w:tcPr>
          <w:p w14:paraId="4B882249"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40</w:t>
            </w:r>
          </w:p>
        </w:tc>
        <w:tc>
          <w:tcPr>
            <w:tcW w:w="996" w:type="dxa"/>
            <w:tcBorders>
              <w:top w:val="nil"/>
              <w:left w:val="nil"/>
              <w:bottom w:val="single" w:sz="4" w:space="0" w:color="000000"/>
              <w:right w:val="single" w:sz="4" w:space="0" w:color="000000"/>
            </w:tcBorders>
            <w:shd w:val="clear" w:color="auto" w:fill="auto"/>
            <w:noWrap/>
            <w:vAlign w:val="bottom"/>
            <w:hideMark/>
          </w:tcPr>
          <w:p w14:paraId="409834D8" w14:textId="21F6D87C"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14.04</w:t>
            </w:r>
          </w:p>
        </w:tc>
        <w:tc>
          <w:tcPr>
            <w:tcW w:w="576" w:type="dxa"/>
            <w:tcBorders>
              <w:top w:val="nil"/>
              <w:left w:val="nil"/>
              <w:bottom w:val="single" w:sz="4" w:space="0" w:color="000000"/>
              <w:right w:val="single" w:sz="4" w:space="0" w:color="000000"/>
            </w:tcBorders>
            <w:shd w:val="clear" w:color="auto" w:fill="auto"/>
            <w:noWrap/>
            <w:vAlign w:val="bottom"/>
            <w:hideMark/>
          </w:tcPr>
          <w:p w14:paraId="2A3012A5"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129</w:t>
            </w:r>
          </w:p>
        </w:tc>
        <w:tc>
          <w:tcPr>
            <w:tcW w:w="996" w:type="dxa"/>
            <w:tcBorders>
              <w:top w:val="nil"/>
              <w:left w:val="nil"/>
              <w:bottom w:val="single" w:sz="4" w:space="0" w:color="000000"/>
              <w:right w:val="single" w:sz="4" w:space="0" w:color="000000"/>
            </w:tcBorders>
            <w:shd w:val="clear" w:color="auto" w:fill="auto"/>
            <w:noWrap/>
            <w:vAlign w:val="bottom"/>
            <w:hideMark/>
          </w:tcPr>
          <w:p w14:paraId="1148050F" w14:textId="503F224D"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45.26</w:t>
            </w:r>
          </w:p>
        </w:tc>
        <w:tc>
          <w:tcPr>
            <w:tcW w:w="576" w:type="dxa"/>
            <w:tcBorders>
              <w:top w:val="nil"/>
              <w:left w:val="nil"/>
              <w:bottom w:val="single" w:sz="4" w:space="0" w:color="000000"/>
              <w:right w:val="single" w:sz="4" w:space="0" w:color="000000"/>
            </w:tcBorders>
            <w:shd w:val="clear" w:color="auto" w:fill="auto"/>
            <w:noWrap/>
            <w:vAlign w:val="bottom"/>
            <w:hideMark/>
          </w:tcPr>
          <w:p w14:paraId="12F6BE02"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106</w:t>
            </w:r>
          </w:p>
        </w:tc>
        <w:tc>
          <w:tcPr>
            <w:tcW w:w="996" w:type="dxa"/>
            <w:tcBorders>
              <w:top w:val="nil"/>
              <w:left w:val="nil"/>
              <w:bottom w:val="single" w:sz="4" w:space="0" w:color="000000"/>
              <w:right w:val="single" w:sz="4" w:space="0" w:color="000000"/>
            </w:tcBorders>
            <w:shd w:val="clear" w:color="auto" w:fill="auto"/>
            <w:noWrap/>
            <w:vAlign w:val="bottom"/>
            <w:hideMark/>
          </w:tcPr>
          <w:p w14:paraId="1EE416FD" w14:textId="51516F8F"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37.19</w:t>
            </w:r>
          </w:p>
        </w:tc>
        <w:tc>
          <w:tcPr>
            <w:tcW w:w="510" w:type="dxa"/>
            <w:tcBorders>
              <w:top w:val="nil"/>
              <w:left w:val="nil"/>
              <w:bottom w:val="single" w:sz="4" w:space="0" w:color="000000"/>
              <w:right w:val="single" w:sz="4" w:space="0" w:color="000000"/>
            </w:tcBorders>
            <w:shd w:val="clear" w:color="auto" w:fill="auto"/>
            <w:noWrap/>
            <w:vAlign w:val="bottom"/>
            <w:hideMark/>
          </w:tcPr>
          <w:p w14:paraId="2F52AD98"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10</w:t>
            </w:r>
          </w:p>
        </w:tc>
        <w:tc>
          <w:tcPr>
            <w:tcW w:w="956" w:type="dxa"/>
            <w:tcBorders>
              <w:top w:val="nil"/>
              <w:left w:val="nil"/>
              <w:bottom w:val="single" w:sz="4" w:space="0" w:color="000000"/>
              <w:right w:val="single" w:sz="4" w:space="0" w:color="000000"/>
            </w:tcBorders>
            <w:shd w:val="clear" w:color="auto" w:fill="auto"/>
            <w:noWrap/>
            <w:vAlign w:val="bottom"/>
            <w:hideMark/>
          </w:tcPr>
          <w:p w14:paraId="11DA7737" w14:textId="47C3E231"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3.51</w:t>
            </w:r>
          </w:p>
        </w:tc>
        <w:tc>
          <w:tcPr>
            <w:tcW w:w="576" w:type="dxa"/>
            <w:tcBorders>
              <w:top w:val="nil"/>
              <w:left w:val="nil"/>
              <w:bottom w:val="single" w:sz="4" w:space="0" w:color="000000"/>
              <w:right w:val="single" w:sz="4" w:space="0" w:color="000000"/>
            </w:tcBorders>
            <w:shd w:val="clear" w:color="auto" w:fill="auto"/>
            <w:noWrap/>
            <w:vAlign w:val="bottom"/>
            <w:hideMark/>
          </w:tcPr>
          <w:p w14:paraId="051C280A"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264</w:t>
            </w:r>
          </w:p>
        </w:tc>
        <w:tc>
          <w:tcPr>
            <w:tcW w:w="1084" w:type="dxa"/>
            <w:tcBorders>
              <w:top w:val="nil"/>
              <w:left w:val="nil"/>
              <w:bottom w:val="single" w:sz="4" w:space="0" w:color="000000"/>
              <w:right w:val="single" w:sz="4" w:space="0" w:color="000000"/>
            </w:tcBorders>
            <w:shd w:val="clear" w:color="auto" w:fill="auto"/>
            <w:noWrap/>
            <w:vAlign w:val="bottom"/>
            <w:hideMark/>
          </w:tcPr>
          <w:p w14:paraId="2438BDCF" w14:textId="1FB879DE"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92.63</w:t>
            </w:r>
          </w:p>
        </w:tc>
        <w:tc>
          <w:tcPr>
            <w:tcW w:w="510" w:type="dxa"/>
            <w:tcBorders>
              <w:top w:val="nil"/>
              <w:left w:val="nil"/>
              <w:bottom w:val="single" w:sz="4" w:space="0" w:color="000000"/>
              <w:right w:val="single" w:sz="4" w:space="0" w:color="000000"/>
            </w:tcBorders>
            <w:shd w:val="clear" w:color="auto" w:fill="auto"/>
            <w:noWrap/>
            <w:vAlign w:val="bottom"/>
            <w:hideMark/>
          </w:tcPr>
          <w:p w14:paraId="2FD66E30"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21</w:t>
            </w:r>
          </w:p>
        </w:tc>
        <w:tc>
          <w:tcPr>
            <w:tcW w:w="996" w:type="dxa"/>
            <w:tcBorders>
              <w:top w:val="nil"/>
              <w:left w:val="nil"/>
              <w:bottom w:val="single" w:sz="4" w:space="0" w:color="000000"/>
              <w:right w:val="single" w:sz="4" w:space="0" w:color="000000"/>
            </w:tcBorders>
            <w:shd w:val="clear" w:color="auto" w:fill="auto"/>
            <w:noWrap/>
            <w:vAlign w:val="bottom"/>
            <w:hideMark/>
          </w:tcPr>
          <w:p w14:paraId="504E05EC" w14:textId="040A98BD"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7.37</w:t>
            </w:r>
          </w:p>
        </w:tc>
        <w:tc>
          <w:tcPr>
            <w:tcW w:w="510" w:type="dxa"/>
            <w:tcBorders>
              <w:top w:val="nil"/>
              <w:left w:val="nil"/>
              <w:bottom w:val="single" w:sz="4" w:space="0" w:color="000000"/>
              <w:right w:val="single" w:sz="4" w:space="0" w:color="000000"/>
            </w:tcBorders>
            <w:shd w:val="clear" w:color="auto" w:fill="auto"/>
            <w:noWrap/>
            <w:vAlign w:val="bottom"/>
            <w:hideMark/>
          </w:tcPr>
          <w:p w14:paraId="5C460A72"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0</w:t>
            </w:r>
          </w:p>
        </w:tc>
        <w:tc>
          <w:tcPr>
            <w:tcW w:w="876" w:type="dxa"/>
            <w:tcBorders>
              <w:top w:val="nil"/>
              <w:left w:val="nil"/>
              <w:bottom w:val="single" w:sz="4" w:space="0" w:color="000000"/>
              <w:right w:val="single" w:sz="4" w:space="0" w:color="000000"/>
            </w:tcBorders>
            <w:shd w:val="clear" w:color="auto" w:fill="auto"/>
            <w:noWrap/>
            <w:vAlign w:val="bottom"/>
            <w:hideMark/>
          </w:tcPr>
          <w:p w14:paraId="060B9DD8" w14:textId="02FFCDB2"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0.00</w:t>
            </w:r>
          </w:p>
        </w:tc>
        <w:tc>
          <w:tcPr>
            <w:tcW w:w="510" w:type="dxa"/>
            <w:tcBorders>
              <w:top w:val="nil"/>
              <w:left w:val="nil"/>
              <w:bottom w:val="single" w:sz="4" w:space="0" w:color="000000"/>
              <w:right w:val="single" w:sz="4" w:space="0" w:color="000000"/>
            </w:tcBorders>
            <w:shd w:val="clear" w:color="auto" w:fill="auto"/>
            <w:noWrap/>
            <w:vAlign w:val="bottom"/>
            <w:hideMark/>
          </w:tcPr>
          <w:p w14:paraId="06B32690"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0</w:t>
            </w:r>
          </w:p>
        </w:tc>
        <w:tc>
          <w:tcPr>
            <w:tcW w:w="876" w:type="dxa"/>
            <w:gridSpan w:val="2"/>
            <w:tcBorders>
              <w:top w:val="nil"/>
              <w:left w:val="nil"/>
              <w:bottom w:val="single" w:sz="4" w:space="0" w:color="000000"/>
              <w:right w:val="single" w:sz="4" w:space="0" w:color="000000"/>
            </w:tcBorders>
            <w:shd w:val="clear" w:color="auto" w:fill="auto"/>
            <w:noWrap/>
            <w:vAlign w:val="bottom"/>
            <w:hideMark/>
          </w:tcPr>
          <w:p w14:paraId="21DB138B" w14:textId="2ABB4C99"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0.00</w:t>
            </w:r>
          </w:p>
        </w:tc>
      </w:tr>
      <w:tr w:rsidR="00B73B85" w:rsidRPr="001F39D1" w14:paraId="7E27650B" w14:textId="77777777" w:rsidTr="00EB292A">
        <w:trPr>
          <w:trHeight w:val="300"/>
        </w:trPr>
        <w:tc>
          <w:tcPr>
            <w:tcW w:w="670" w:type="dxa"/>
            <w:tcBorders>
              <w:top w:val="nil"/>
              <w:left w:val="single" w:sz="4" w:space="0" w:color="000000"/>
              <w:bottom w:val="dotted" w:sz="4" w:space="0" w:color="000000"/>
              <w:right w:val="single" w:sz="4" w:space="0" w:color="000000"/>
            </w:tcBorders>
            <w:shd w:val="clear" w:color="auto" w:fill="auto"/>
            <w:noWrap/>
            <w:vAlign w:val="bottom"/>
            <w:hideMark/>
          </w:tcPr>
          <w:p w14:paraId="716461C1" w14:textId="77777777" w:rsidR="00B73B85" w:rsidRPr="00B73B85" w:rsidRDefault="00B73B85" w:rsidP="00EB292A">
            <w:pPr>
              <w:spacing w:line="276" w:lineRule="auto"/>
              <w:jc w:val="center"/>
              <w:rPr>
                <w:rFonts w:asciiTheme="majorHAnsi" w:hAnsiTheme="majorHAnsi" w:cstheme="majorHAnsi"/>
                <w:color w:val="000000"/>
              </w:rPr>
            </w:pPr>
            <w:r w:rsidRPr="00B73B85">
              <w:rPr>
                <w:rFonts w:asciiTheme="majorHAnsi" w:hAnsiTheme="majorHAnsi" w:cstheme="majorHAnsi"/>
                <w:color w:val="000000"/>
              </w:rPr>
              <w:t>1</w:t>
            </w:r>
          </w:p>
        </w:tc>
        <w:tc>
          <w:tcPr>
            <w:tcW w:w="643" w:type="dxa"/>
            <w:tcBorders>
              <w:top w:val="nil"/>
              <w:left w:val="nil"/>
              <w:bottom w:val="dotted" w:sz="4" w:space="0" w:color="000000"/>
              <w:right w:val="single" w:sz="4" w:space="0" w:color="000000"/>
            </w:tcBorders>
            <w:shd w:val="clear" w:color="auto" w:fill="auto"/>
            <w:noWrap/>
            <w:vAlign w:val="bottom"/>
            <w:hideMark/>
          </w:tcPr>
          <w:p w14:paraId="3307128A" w14:textId="77777777" w:rsidR="00B73B85" w:rsidRPr="00B73B85" w:rsidRDefault="00B73B85" w:rsidP="00EB292A">
            <w:pPr>
              <w:spacing w:line="276" w:lineRule="auto"/>
              <w:rPr>
                <w:rFonts w:asciiTheme="majorHAnsi" w:hAnsiTheme="majorHAnsi" w:cstheme="majorHAnsi"/>
                <w:color w:val="000000"/>
              </w:rPr>
            </w:pPr>
            <w:r w:rsidRPr="00B73B85">
              <w:rPr>
                <w:rFonts w:asciiTheme="majorHAnsi" w:hAnsiTheme="majorHAnsi" w:cstheme="majorHAnsi"/>
                <w:color w:val="000000"/>
              </w:rPr>
              <w:t>6A</w:t>
            </w:r>
          </w:p>
        </w:tc>
        <w:tc>
          <w:tcPr>
            <w:tcW w:w="576" w:type="dxa"/>
            <w:tcBorders>
              <w:top w:val="nil"/>
              <w:left w:val="nil"/>
              <w:bottom w:val="dotted" w:sz="4" w:space="0" w:color="000000"/>
              <w:right w:val="single" w:sz="4" w:space="0" w:color="000000"/>
            </w:tcBorders>
            <w:shd w:val="clear" w:color="auto" w:fill="auto"/>
            <w:noWrap/>
            <w:vAlign w:val="bottom"/>
            <w:hideMark/>
          </w:tcPr>
          <w:p w14:paraId="315F017D"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46</w:t>
            </w:r>
          </w:p>
        </w:tc>
        <w:tc>
          <w:tcPr>
            <w:tcW w:w="510" w:type="dxa"/>
            <w:tcBorders>
              <w:top w:val="nil"/>
              <w:left w:val="nil"/>
              <w:bottom w:val="dotted" w:sz="4" w:space="0" w:color="000000"/>
              <w:right w:val="single" w:sz="4" w:space="0" w:color="000000"/>
            </w:tcBorders>
            <w:shd w:val="clear" w:color="auto" w:fill="auto"/>
            <w:noWrap/>
            <w:vAlign w:val="bottom"/>
            <w:hideMark/>
          </w:tcPr>
          <w:p w14:paraId="24C8EB95"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24</w:t>
            </w:r>
          </w:p>
        </w:tc>
        <w:tc>
          <w:tcPr>
            <w:tcW w:w="996" w:type="dxa"/>
            <w:tcBorders>
              <w:top w:val="nil"/>
              <w:left w:val="nil"/>
              <w:bottom w:val="dotted" w:sz="4" w:space="0" w:color="000000"/>
              <w:right w:val="single" w:sz="4" w:space="0" w:color="000000"/>
            </w:tcBorders>
            <w:shd w:val="clear" w:color="auto" w:fill="auto"/>
            <w:noWrap/>
            <w:vAlign w:val="bottom"/>
            <w:hideMark/>
          </w:tcPr>
          <w:p w14:paraId="4B027E6E" w14:textId="11A2D172"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52.17</w:t>
            </w:r>
          </w:p>
        </w:tc>
        <w:tc>
          <w:tcPr>
            <w:tcW w:w="576" w:type="dxa"/>
            <w:tcBorders>
              <w:top w:val="nil"/>
              <w:left w:val="nil"/>
              <w:bottom w:val="dotted" w:sz="4" w:space="0" w:color="000000"/>
              <w:right w:val="single" w:sz="4" w:space="0" w:color="000000"/>
            </w:tcBorders>
            <w:shd w:val="clear" w:color="auto" w:fill="auto"/>
            <w:noWrap/>
            <w:vAlign w:val="bottom"/>
            <w:hideMark/>
          </w:tcPr>
          <w:p w14:paraId="39B930DB"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19</w:t>
            </w:r>
          </w:p>
        </w:tc>
        <w:tc>
          <w:tcPr>
            <w:tcW w:w="996" w:type="dxa"/>
            <w:tcBorders>
              <w:top w:val="nil"/>
              <w:left w:val="nil"/>
              <w:bottom w:val="dotted" w:sz="4" w:space="0" w:color="000000"/>
              <w:right w:val="single" w:sz="4" w:space="0" w:color="000000"/>
            </w:tcBorders>
            <w:shd w:val="clear" w:color="auto" w:fill="auto"/>
            <w:noWrap/>
            <w:vAlign w:val="bottom"/>
            <w:hideMark/>
          </w:tcPr>
          <w:p w14:paraId="109414CF" w14:textId="2AB46041"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41.30</w:t>
            </w:r>
          </w:p>
        </w:tc>
        <w:tc>
          <w:tcPr>
            <w:tcW w:w="576" w:type="dxa"/>
            <w:tcBorders>
              <w:top w:val="nil"/>
              <w:left w:val="nil"/>
              <w:bottom w:val="dotted" w:sz="4" w:space="0" w:color="000000"/>
              <w:right w:val="single" w:sz="4" w:space="0" w:color="000000"/>
            </w:tcBorders>
            <w:shd w:val="clear" w:color="auto" w:fill="auto"/>
            <w:noWrap/>
            <w:vAlign w:val="bottom"/>
            <w:hideMark/>
          </w:tcPr>
          <w:p w14:paraId="1BEEF51C"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3</w:t>
            </w:r>
          </w:p>
        </w:tc>
        <w:tc>
          <w:tcPr>
            <w:tcW w:w="996" w:type="dxa"/>
            <w:tcBorders>
              <w:top w:val="nil"/>
              <w:left w:val="nil"/>
              <w:bottom w:val="dotted" w:sz="4" w:space="0" w:color="000000"/>
              <w:right w:val="single" w:sz="4" w:space="0" w:color="000000"/>
            </w:tcBorders>
            <w:shd w:val="clear" w:color="auto" w:fill="auto"/>
            <w:noWrap/>
            <w:vAlign w:val="bottom"/>
            <w:hideMark/>
          </w:tcPr>
          <w:p w14:paraId="393DF795" w14:textId="2970261B"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6.52</w:t>
            </w:r>
          </w:p>
        </w:tc>
        <w:tc>
          <w:tcPr>
            <w:tcW w:w="510" w:type="dxa"/>
            <w:tcBorders>
              <w:top w:val="nil"/>
              <w:left w:val="nil"/>
              <w:bottom w:val="dotted" w:sz="4" w:space="0" w:color="000000"/>
              <w:right w:val="single" w:sz="4" w:space="0" w:color="000000"/>
            </w:tcBorders>
            <w:shd w:val="clear" w:color="auto" w:fill="auto"/>
            <w:noWrap/>
            <w:vAlign w:val="bottom"/>
            <w:hideMark/>
          </w:tcPr>
          <w:p w14:paraId="194FE2C0"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956" w:type="dxa"/>
            <w:tcBorders>
              <w:top w:val="nil"/>
              <w:left w:val="nil"/>
              <w:bottom w:val="dotted" w:sz="4" w:space="0" w:color="000000"/>
              <w:right w:val="single" w:sz="4" w:space="0" w:color="000000"/>
            </w:tcBorders>
            <w:shd w:val="clear" w:color="auto" w:fill="auto"/>
            <w:noWrap/>
            <w:vAlign w:val="bottom"/>
            <w:hideMark/>
          </w:tcPr>
          <w:p w14:paraId="28BAAE80" w14:textId="744A82EF"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76" w:type="dxa"/>
            <w:tcBorders>
              <w:top w:val="nil"/>
              <w:left w:val="nil"/>
              <w:bottom w:val="dotted" w:sz="4" w:space="0" w:color="000000"/>
              <w:right w:val="single" w:sz="4" w:space="0" w:color="000000"/>
            </w:tcBorders>
            <w:shd w:val="clear" w:color="auto" w:fill="auto"/>
            <w:noWrap/>
            <w:vAlign w:val="bottom"/>
            <w:hideMark/>
          </w:tcPr>
          <w:p w14:paraId="1CC53AAC"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45</w:t>
            </w:r>
          </w:p>
        </w:tc>
        <w:tc>
          <w:tcPr>
            <w:tcW w:w="1084" w:type="dxa"/>
            <w:tcBorders>
              <w:top w:val="nil"/>
              <w:left w:val="nil"/>
              <w:bottom w:val="dotted" w:sz="4" w:space="0" w:color="000000"/>
              <w:right w:val="single" w:sz="4" w:space="0" w:color="000000"/>
            </w:tcBorders>
            <w:shd w:val="clear" w:color="auto" w:fill="auto"/>
            <w:noWrap/>
            <w:vAlign w:val="bottom"/>
            <w:hideMark/>
          </w:tcPr>
          <w:p w14:paraId="5568879D" w14:textId="15AF7C3F"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97.83</w:t>
            </w:r>
          </w:p>
        </w:tc>
        <w:tc>
          <w:tcPr>
            <w:tcW w:w="510" w:type="dxa"/>
            <w:tcBorders>
              <w:top w:val="nil"/>
              <w:left w:val="nil"/>
              <w:bottom w:val="dotted" w:sz="4" w:space="0" w:color="000000"/>
              <w:right w:val="single" w:sz="4" w:space="0" w:color="000000"/>
            </w:tcBorders>
            <w:shd w:val="clear" w:color="auto" w:fill="auto"/>
            <w:noWrap/>
            <w:vAlign w:val="bottom"/>
            <w:hideMark/>
          </w:tcPr>
          <w:p w14:paraId="2627758B"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w:t>
            </w:r>
          </w:p>
        </w:tc>
        <w:tc>
          <w:tcPr>
            <w:tcW w:w="996" w:type="dxa"/>
            <w:tcBorders>
              <w:top w:val="nil"/>
              <w:left w:val="nil"/>
              <w:bottom w:val="dotted" w:sz="4" w:space="0" w:color="000000"/>
              <w:right w:val="single" w:sz="4" w:space="0" w:color="000000"/>
            </w:tcBorders>
            <w:shd w:val="clear" w:color="auto" w:fill="auto"/>
            <w:noWrap/>
            <w:vAlign w:val="bottom"/>
            <w:hideMark/>
          </w:tcPr>
          <w:p w14:paraId="52D5115D" w14:textId="0F687DBF"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2.17</w:t>
            </w:r>
          </w:p>
        </w:tc>
        <w:tc>
          <w:tcPr>
            <w:tcW w:w="510" w:type="dxa"/>
            <w:tcBorders>
              <w:top w:val="nil"/>
              <w:left w:val="nil"/>
              <w:bottom w:val="dotted" w:sz="4" w:space="0" w:color="000000"/>
              <w:right w:val="single" w:sz="4" w:space="0" w:color="000000"/>
            </w:tcBorders>
            <w:shd w:val="clear" w:color="auto" w:fill="auto"/>
            <w:noWrap/>
            <w:vAlign w:val="bottom"/>
            <w:hideMark/>
          </w:tcPr>
          <w:p w14:paraId="5307FBA5"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tcBorders>
              <w:top w:val="nil"/>
              <w:left w:val="nil"/>
              <w:bottom w:val="dotted" w:sz="4" w:space="0" w:color="000000"/>
              <w:right w:val="single" w:sz="4" w:space="0" w:color="000000"/>
            </w:tcBorders>
            <w:shd w:val="clear" w:color="auto" w:fill="auto"/>
            <w:noWrap/>
            <w:vAlign w:val="bottom"/>
            <w:hideMark/>
          </w:tcPr>
          <w:p w14:paraId="744DC121" w14:textId="6DF45D84"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10" w:type="dxa"/>
            <w:tcBorders>
              <w:top w:val="nil"/>
              <w:left w:val="nil"/>
              <w:bottom w:val="dotted" w:sz="4" w:space="0" w:color="000000"/>
              <w:right w:val="single" w:sz="4" w:space="0" w:color="000000"/>
            </w:tcBorders>
            <w:shd w:val="clear" w:color="auto" w:fill="auto"/>
            <w:noWrap/>
            <w:vAlign w:val="bottom"/>
            <w:hideMark/>
          </w:tcPr>
          <w:p w14:paraId="65F7072C"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gridSpan w:val="2"/>
            <w:tcBorders>
              <w:top w:val="nil"/>
              <w:left w:val="nil"/>
              <w:bottom w:val="dotted" w:sz="4" w:space="0" w:color="000000"/>
              <w:right w:val="single" w:sz="4" w:space="0" w:color="000000"/>
            </w:tcBorders>
            <w:shd w:val="clear" w:color="auto" w:fill="auto"/>
            <w:noWrap/>
            <w:vAlign w:val="bottom"/>
            <w:hideMark/>
          </w:tcPr>
          <w:p w14:paraId="50DB0A4F" w14:textId="6070181C"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r>
      <w:tr w:rsidR="00B73B85" w:rsidRPr="001F39D1" w14:paraId="440C24C6" w14:textId="77777777" w:rsidTr="00EB292A">
        <w:trPr>
          <w:trHeight w:val="300"/>
        </w:trPr>
        <w:tc>
          <w:tcPr>
            <w:tcW w:w="670" w:type="dxa"/>
            <w:tcBorders>
              <w:top w:val="nil"/>
              <w:left w:val="single" w:sz="4" w:space="0" w:color="000000"/>
              <w:bottom w:val="dotted" w:sz="4" w:space="0" w:color="000000"/>
              <w:right w:val="single" w:sz="4" w:space="0" w:color="000000"/>
            </w:tcBorders>
            <w:shd w:val="clear" w:color="auto" w:fill="auto"/>
            <w:noWrap/>
            <w:vAlign w:val="bottom"/>
            <w:hideMark/>
          </w:tcPr>
          <w:p w14:paraId="485C49DC" w14:textId="77777777" w:rsidR="00B73B85" w:rsidRPr="00B73B85" w:rsidRDefault="00B73B85" w:rsidP="00EB292A">
            <w:pPr>
              <w:spacing w:line="276" w:lineRule="auto"/>
              <w:jc w:val="center"/>
              <w:rPr>
                <w:rFonts w:asciiTheme="majorHAnsi" w:hAnsiTheme="majorHAnsi" w:cstheme="majorHAnsi"/>
                <w:color w:val="000000"/>
              </w:rPr>
            </w:pPr>
            <w:r w:rsidRPr="00B73B85">
              <w:rPr>
                <w:rFonts w:asciiTheme="majorHAnsi" w:hAnsiTheme="majorHAnsi" w:cstheme="majorHAnsi"/>
                <w:color w:val="000000"/>
              </w:rPr>
              <w:t>2</w:t>
            </w:r>
          </w:p>
        </w:tc>
        <w:tc>
          <w:tcPr>
            <w:tcW w:w="643" w:type="dxa"/>
            <w:tcBorders>
              <w:top w:val="nil"/>
              <w:left w:val="nil"/>
              <w:bottom w:val="dotted" w:sz="4" w:space="0" w:color="000000"/>
              <w:right w:val="single" w:sz="4" w:space="0" w:color="000000"/>
            </w:tcBorders>
            <w:shd w:val="clear" w:color="auto" w:fill="auto"/>
            <w:noWrap/>
            <w:vAlign w:val="bottom"/>
            <w:hideMark/>
          </w:tcPr>
          <w:p w14:paraId="178A684C" w14:textId="77777777" w:rsidR="00B73B85" w:rsidRPr="00B73B85" w:rsidRDefault="00B73B85" w:rsidP="00EB292A">
            <w:pPr>
              <w:spacing w:line="276" w:lineRule="auto"/>
              <w:rPr>
                <w:rFonts w:asciiTheme="majorHAnsi" w:hAnsiTheme="majorHAnsi" w:cstheme="majorHAnsi"/>
                <w:color w:val="000000"/>
              </w:rPr>
            </w:pPr>
            <w:r w:rsidRPr="00B73B85">
              <w:rPr>
                <w:rFonts w:asciiTheme="majorHAnsi" w:hAnsiTheme="majorHAnsi" w:cstheme="majorHAnsi"/>
                <w:color w:val="000000"/>
              </w:rPr>
              <w:t>6B</w:t>
            </w:r>
          </w:p>
        </w:tc>
        <w:tc>
          <w:tcPr>
            <w:tcW w:w="576" w:type="dxa"/>
            <w:tcBorders>
              <w:top w:val="nil"/>
              <w:left w:val="nil"/>
              <w:bottom w:val="dotted" w:sz="4" w:space="0" w:color="000000"/>
              <w:right w:val="single" w:sz="4" w:space="0" w:color="000000"/>
            </w:tcBorders>
            <w:shd w:val="clear" w:color="auto" w:fill="auto"/>
            <w:noWrap/>
            <w:vAlign w:val="bottom"/>
            <w:hideMark/>
          </w:tcPr>
          <w:p w14:paraId="33CFEA40"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47</w:t>
            </w:r>
          </w:p>
        </w:tc>
        <w:tc>
          <w:tcPr>
            <w:tcW w:w="510" w:type="dxa"/>
            <w:tcBorders>
              <w:top w:val="nil"/>
              <w:left w:val="nil"/>
              <w:bottom w:val="dotted" w:sz="4" w:space="0" w:color="000000"/>
              <w:right w:val="single" w:sz="4" w:space="0" w:color="000000"/>
            </w:tcBorders>
            <w:shd w:val="clear" w:color="auto" w:fill="auto"/>
            <w:noWrap/>
            <w:vAlign w:val="bottom"/>
            <w:hideMark/>
          </w:tcPr>
          <w:p w14:paraId="4A5A6D65"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w:t>
            </w:r>
          </w:p>
        </w:tc>
        <w:tc>
          <w:tcPr>
            <w:tcW w:w="996" w:type="dxa"/>
            <w:tcBorders>
              <w:top w:val="nil"/>
              <w:left w:val="nil"/>
              <w:bottom w:val="dotted" w:sz="4" w:space="0" w:color="000000"/>
              <w:right w:val="single" w:sz="4" w:space="0" w:color="000000"/>
            </w:tcBorders>
            <w:shd w:val="clear" w:color="auto" w:fill="auto"/>
            <w:noWrap/>
            <w:vAlign w:val="bottom"/>
            <w:hideMark/>
          </w:tcPr>
          <w:p w14:paraId="0A2394DC" w14:textId="7DFEE978"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2.13</w:t>
            </w:r>
          </w:p>
        </w:tc>
        <w:tc>
          <w:tcPr>
            <w:tcW w:w="576" w:type="dxa"/>
            <w:tcBorders>
              <w:top w:val="nil"/>
              <w:left w:val="nil"/>
              <w:bottom w:val="dotted" w:sz="4" w:space="0" w:color="000000"/>
              <w:right w:val="single" w:sz="4" w:space="0" w:color="000000"/>
            </w:tcBorders>
            <w:shd w:val="clear" w:color="auto" w:fill="auto"/>
            <w:noWrap/>
            <w:vAlign w:val="bottom"/>
            <w:hideMark/>
          </w:tcPr>
          <w:p w14:paraId="1212753F"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36</w:t>
            </w:r>
          </w:p>
        </w:tc>
        <w:tc>
          <w:tcPr>
            <w:tcW w:w="996" w:type="dxa"/>
            <w:tcBorders>
              <w:top w:val="nil"/>
              <w:left w:val="nil"/>
              <w:bottom w:val="dotted" w:sz="4" w:space="0" w:color="000000"/>
              <w:right w:val="single" w:sz="4" w:space="0" w:color="000000"/>
            </w:tcBorders>
            <w:shd w:val="clear" w:color="auto" w:fill="auto"/>
            <w:noWrap/>
            <w:vAlign w:val="bottom"/>
            <w:hideMark/>
          </w:tcPr>
          <w:p w14:paraId="6928A3A3" w14:textId="000D6D5D"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76.60</w:t>
            </w:r>
          </w:p>
        </w:tc>
        <w:tc>
          <w:tcPr>
            <w:tcW w:w="576" w:type="dxa"/>
            <w:tcBorders>
              <w:top w:val="nil"/>
              <w:left w:val="nil"/>
              <w:bottom w:val="dotted" w:sz="4" w:space="0" w:color="000000"/>
              <w:right w:val="single" w:sz="4" w:space="0" w:color="000000"/>
            </w:tcBorders>
            <w:shd w:val="clear" w:color="auto" w:fill="auto"/>
            <w:noWrap/>
            <w:vAlign w:val="bottom"/>
            <w:hideMark/>
          </w:tcPr>
          <w:p w14:paraId="571A956E"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10</w:t>
            </w:r>
          </w:p>
        </w:tc>
        <w:tc>
          <w:tcPr>
            <w:tcW w:w="996" w:type="dxa"/>
            <w:tcBorders>
              <w:top w:val="nil"/>
              <w:left w:val="nil"/>
              <w:bottom w:val="dotted" w:sz="4" w:space="0" w:color="000000"/>
              <w:right w:val="single" w:sz="4" w:space="0" w:color="000000"/>
            </w:tcBorders>
            <w:shd w:val="clear" w:color="auto" w:fill="auto"/>
            <w:noWrap/>
            <w:vAlign w:val="bottom"/>
            <w:hideMark/>
          </w:tcPr>
          <w:p w14:paraId="31E38869" w14:textId="585ADF69"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21.28</w:t>
            </w:r>
          </w:p>
        </w:tc>
        <w:tc>
          <w:tcPr>
            <w:tcW w:w="510" w:type="dxa"/>
            <w:tcBorders>
              <w:top w:val="nil"/>
              <w:left w:val="nil"/>
              <w:bottom w:val="dotted" w:sz="4" w:space="0" w:color="000000"/>
              <w:right w:val="single" w:sz="4" w:space="0" w:color="000000"/>
            </w:tcBorders>
            <w:shd w:val="clear" w:color="auto" w:fill="auto"/>
            <w:noWrap/>
            <w:vAlign w:val="bottom"/>
            <w:hideMark/>
          </w:tcPr>
          <w:p w14:paraId="00F4E9C2"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956" w:type="dxa"/>
            <w:tcBorders>
              <w:top w:val="nil"/>
              <w:left w:val="nil"/>
              <w:bottom w:val="dotted" w:sz="4" w:space="0" w:color="000000"/>
              <w:right w:val="single" w:sz="4" w:space="0" w:color="000000"/>
            </w:tcBorders>
            <w:shd w:val="clear" w:color="auto" w:fill="auto"/>
            <w:noWrap/>
            <w:vAlign w:val="bottom"/>
            <w:hideMark/>
          </w:tcPr>
          <w:p w14:paraId="4EB86123" w14:textId="1F39E6C9"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76" w:type="dxa"/>
            <w:tcBorders>
              <w:top w:val="nil"/>
              <w:left w:val="nil"/>
              <w:bottom w:val="dotted" w:sz="4" w:space="0" w:color="000000"/>
              <w:right w:val="single" w:sz="4" w:space="0" w:color="000000"/>
            </w:tcBorders>
            <w:shd w:val="clear" w:color="auto" w:fill="auto"/>
            <w:noWrap/>
            <w:vAlign w:val="bottom"/>
            <w:hideMark/>
          </w:tcPr>
          <w:p w14:paraId="12735542"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42</w:t>
            </w:r>
          </w:p>
        </w:tc>
        <w:tc>
          <w:tcPr>
            <w:tcW w:w="1084" w:type="dxa"/>
            <w:tcBorders>
              <w:top w:val="nil"/>
              <w:left w:val="nil"/>
              <w:bottom w:val="dotted" w:sz="4" w:space="0" w:color="000000"/>
              <w:right w:val="single" w:sz="4" w:space="0" w:color="000000"/>
            </w:tcBorders>
            <w:shd w:val="clear" w:color="auto" w:fill="auto"/>
            <w:noWrap/>
            <w:vAlign w:val="bottom"/>
            <w:hideMark/>
          </w:tcPr>
          <w:p w14:paraId="6D9A863D" w14:textId="1F6AF3D4"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89.36</w:t>
            </w:r>
          </w:p>
        </w:tc>
        <w:tc>
          <w:tcPr>
            <w:tcW w:w="510" w:type="dxa"/>
            <w:tcBorders>
              <w:top w:val="nil"/>
              <w:left w:val="nil"/>
              <w:bottom w:val="dotted" w:sz="4" w:space="0" w:color="000000"/>
              <w:right w:val="single" w:sz="4" w:space="0" w:color="000000"/>
            </w:tcBorders>
            <w:shd w:val="clear" w:color="auto" w:fill="auto"/>
            <w:noWrap/>
            <w:vAlign w:val="bottom"/>
            <w:hideMark/>
          </w:tcPr>
          <w:p w14:paraId="5C1CB404"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5</w:t>
            </w:r>
          </w:p>
        </w:tc>
        <w:tc>
          <w:tcPr>
            <w:tcW w:w="996" w:type="dxa"/>
            <w:tcBorders>
              <w:top w:val="nil"/>
              <w:left w:val="nil"/>
              <w:bottom w:val="dotted" w:sz="4" w:space="0" w:color="000000"/>
              <w:right w:val="single" w:sz="4" w:space="0" w:color="000000"/>
            </w:tcBorders>
            <w:shd w:val="clear" w:color="auto" w:fill="auto"/>
            <w:noWrap/>
            <w:vAlign w:val="bottom"/>
            <w:hideMark/>
          </w:tcPr>
          <w:p w14:paraId="5432DFD5" w14:textId="351B0C2B"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10.64</w:t>
            </w:r>
          </w:p>
        </w:tc>
        <w:tc>
          <w:tcPr>
            <w:tcW w:w="510" w:type="dxa"/>
            <w:tcBorders>
              <w:top w:val="nil"/>
              <w:left w:val="nil"/>
              <w:bottom w:val="dotted" w:sz="4" w:space="0" w:color="000000"/>
              <w:right w:val="single" w:sz="4" w:space="0" w:color="000000"/>
            </w:tcBorders>
            <w:shd w:val="clear" w:color="auto" w:fill="auto"/>
            <w:noWrap/>
            <w:vAlign w:val="bottom"/>
            <w:hideMark/>
          </w:tcPr>
          <w:p w14:paraId="3EC1DB2D"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tcBorders>
              <w:top w:val="nil"/>
              <w:left w:val="nil"/>
              <w:bottom w:val="dotted" w:sz="4" w:space="0" w:color="000000"/>
              <w:right w:val="single" w:sz="4" w:space="0" w:color="000000"/>
            </w:tcBorders>
            <w:shd w:val="clear" w:color="auto" w:fill="auto"/>
            <w:noWrap/>
            <w:vAlign w:val="bottom"/>
            <w:hideMark/>
          </w:tcPr>
          <w:p w14:paraId="2E021D4C" w14:textId="0BF373E2"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10" w:type="dxa"/>
            <w:tcBorders>
              <w:top w:val="nil"/>
              <w:left w:val="nil"/>
              <w:bottom w:val="dotted" w:sz="4" w:space="0" w:color="000000"/>
              <w:right w:val="single" w:sz="4" w:space="0" w:color="000000"/>
            </w:tcBorders>
            <w:shd w:val="clear" w:color="auto" w:fill="auto"/>
            <w:noWrap/>
            <w:vAlign w:val="bottom"/>
            <w:hideMark/>
          </w:tcPr>
          <w:p w14:paraId="222ABF2F"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gridSpan w:val="2"/>
            <w:tcBorders>
              <w:top w:val="nil"/>
              <w:left w:val="nil"/>
              <w:bottom w:val="dotted" w:sz="4" w:space="0" w:color="000000"/>
              <w:right w:val="single" w:sz="4" w:space="0" w:color="000000"/>
            </w:tcBorders>
            <w:shd w:val="clear" w:color="auto" w:fill="auto"/>
            <w:noWrap/>
            <w:vAlign w:val="bottom"/>
            <w:hideMark/>
          </w:tcPr>
          <w:p w14:paraId="5CF527FE" w14:textId="1C884AEB"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r>
      <w:tr w:rsidR="00B73B85" w:rsidRPr="001F39D1" w14:paraId="5D4CAA3F" w14:textId="77777777" w:rsidTr="00EB292A">
        <w:trPr>
          <w:trHeight w:val="300"/>
        </w:trPr>
        <w:tc>
          <w:tcPr>
            <w:tcW w:w="670" w:type="dxa"/>
            <w:tcBorders>
              <w:top w:val="nil"/>
              <w:left w:val="single" w:sz="4" w:space="0" w:color="000000"/>
              <w:bottom w:val="dotted" w:sz="4" w:space="0" w:color="000000"/>
              <w:right w:val="single" w:sz="4" w:space="0" w:color="000000"/>
            </w:tcBorders>
            <w:shd w:val="clear" w:color="auto" w:fill="auto"/>
            <w:noWrap/>
            <w:vAlign w:val="bottom"/>
            <w:hideMark/>
          </w:tcPr>
          <w:p w14:paraId="20EB902E" w14:textId="77777777" w:rsidR="00B73B85" w:rsidRPr="00B73B85" w:rsidRDefault="00B73B85" w:rsidP="00EB292A">
            <w:pPr>
              <w:spacing w:line="276" w:lineRule="auto"/>
              <w:jc w:val="center"/>
              <w:rPr>
                <w:rFonts w:asciiTheme="majorHAnsi" w:hAnsiTheme="majorHAnsi" w:cstheme="majorHAnsi"/>
                <w:color w:val="000000"/>
              </w:rPr>
            </w:pPr>
            <w:r w:rsidRPr="00B73B85">
              <w:rPr>
                <w:rFonts w:asciiTheme="majorHAnsi" w:hAnsiTheme="majorHAnsi" w:cstheme="majorHAnsi"/>
                <w:color w:val="000000"/>
              </w:rPr>
              <w:t>3</w:t>
            </w:r>
          </w:p>
        </w:tc>
        <w:tc>
          <w:tcPr>
            <w:tcW w:w="643" w:type="dxa"/>
            <w:tcBorders>
              <w:top w:val="nil"/>
              <w:left w:val="nil"/>
              <w:bottom w:val="dotted" w:sz="4" w:space="0" w:color="000000"/>
              <w:right w:val="single" w:sz="4" w:space="0" w:color="000000"/>
            </w:tcBorders>
            <w:shd w:val="clear" w:color="auto" w:fill="auto"/>
            <w:noWrap/>
            <w:vAlign w:val="bottom"/>
            <w:hideMark/>
          </w:tcPr>
          <w:p w14:paraId="0806FCCC" w14:textId="77777777" w:rsidR="00B73B85" w:rsidRPr="00B73B85" w:rsidRDefault="00B73B85" w:rsidP="00EB292A">
            <w:pPr>
              <w:spacing w:line="276" w:lineRule="auto"/>
              <w:rPr>
                <w:rFonts w:asciiTheme="majorHAnsi" w:hAnsiTheme="majorHAnsi" w:cstheme="majorHAnsi"/>
                <w:color w:val="000000"/>
              </w:rPr>
            </w:pPr>
            <w:r w:rsidRPr="00B73B85">
              <w:rPr>
                <w:rFonts w:asciiTheme="majorHAnsi" w:hAnsiTheme="majorHAnsi" w:cstheme="majorHAnsi"/>
                <w:color w:val="000000"/>
              </w:rPr>
              <w:t>6C</w:t>
            </w:r>
          </w:p>
        </w:tc>
        <w:tc>
          <w:tcPr>
            <w:tcW w:w="576" w:type="dxa"/>
            <w:tcBorders>
              <w:top w:val="nil"/>
              <w:left w:val="nil"/>
              <w:bottom w:val="dotted" w:sz="4" w:space="0" w:color="000000"/>
              <w:right w:val="single" w:sz="4" w:space="0" w:color="000000"/>
            </w:tcBorders>
            <w:shd w:val="clear" w:color="auto" w:fill="auto"/>
            <w:noWrap/>
            <w:vAlign w:val="bottom"/>
            <w:hideMark/>
          </w:tcPr>
          <w:p w14:paraId="0F1CC78C"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47</w:t>
            </w:r>
          </w:p>
        </w:tc>
        <w:tc>
          <w:tcPr>
            <w:tcW w:w="510" w:type="dxa"/>
            <w:tcBorders>
              <w:top w:val="nil"/>
              <w:left w:val="nil"/>
              <w:bottom w:val="dotted" w:sz="4" w:space="0" w:color="000000"/>
              <w:right w:val="single" w:sz="4" w:space="0" w:color="000000"/>
            </w:tcBorders>
            <w:shd w:val="clear" w:color="auto" w:fill="auto"/>
            <w:noWrap/>
            <w:vAlign w:val="bottom"/>
            <w:hideMark/>
          </w:tcPr>
          <w:p w14:paraId="5E200A7E"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996" w:type="dxa"/>
            <w:tcBorders>
              <w:top w:val="nil"/>
              <w:left w:val="nil"/>
              <w:bottom w:val="dotted" w:sz="4" w:space="0" w:color="000000"/>
              <w:right w:val="single" w:sz="4" w:space="0" w:color="000000"/>
            </w:tcBorders>
            <w:shd w:val="clear" w:color="auto" w:fill="auto"/>
            <w:noWrap/>
            <w:vAlign w:val="bottom"/>
            <w:hideMark/>
          </w:tcPr>
          <w:p w14:paraId="0E3F6C4D" w14:textId="4F94B025"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76" w:type="dxa"/>
            <w:tcBorders>
              <w:top w:val="nil"/>
              <w:left w:val="nil"/>
              <w:bottom w:val="dotted" w:sz="4" w:space="0" w:color="000000"/>
              <w:right w:val="single" w:sz="4" w:space="0" w:color="000000"/>
            </w:tcBorders>
            <w:shd w:val="clear" w:color="auto" w:fill="auto"/>
            <w:noWrap/>
            <w:vAlign w:val="bottom"/>
            <w:hideMark/>
          </w:tcPr>
          <w:p w14:paraId="322A885C"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12</w:t>
            </w:r>
          </w:p>
        </w:tc>
        <w:tc>
          <w:tcPr>
            <w:tcW w:w="996" w:type="dxa"/>
            <w:tcBorders>
              <w:top w:val="nil"/>
              <w:left w:val="nil"/>
              <w:bottom w:val="dotted" w:sz="4" w:space="0" w:color="000000"/>
              <w:right w:val="single" w:sz="4" w:space="0" w:color="000000"/>
            </w:tcBorders>
            <w:shd w:val="clear" w:color="auto" w:fill="auto"/>
            <w:noWrap/>
            <w:vAlign w:val="bottom"/>
            <w:hideMark/>
          </w:tcPr>
          <w:p w14:paraId="24BE08B7" w14:textId="39DFFF75"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25.53</w:t>
            </w:r>
          </w:p>
        </w:tc>
        <w:tc>
          <w:tcPr>
            <w:tcW w:w="576" w:type="dxa"/>
            <w:tcBorders>
              <w:top w:val="nil"/>
              <w:left w:val="nil"/>
              <w:bottom w:val="dotted" w:sz="4" w:space="0" w:color="000000"/>
              <w:right w:val="single" w:sz="4" w:space="0" w:color="000000"/>
            </w:tcBorders>
            <w:shd w:val="clear" w:color="auto" w:fill="auto"/>
            <w:noWrap/>
            <w:vAlign w:val="bottom"/>
            <w:hideMark/>
          </w:tcPr>
          <w:p w14:paraId="29611F69"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32</w:t>
            </w:r>
          </w:p>
        </w:tc>
        <w:tc>
          <w:tcPr>
            <w:tcW w:w="996" w:type="dxa"/>
            <w:tcBorders>
              <w:top w:val="nil"/>
              <w:left w:val="nil"/>
              <w:bottom w:val="dotted" w:sz="4" w:space="0" w:color="000000"/>
              <w:right w:val="single" w:sz="4" w:space="0" w:color="000000"/>
            </w:tcBorders>
            <w:shd w:val="clear" w:color="auto" w:fill="auto"/>
            <w:noWrap/>
            <w:vAlign w:val="bottom"/>
            <w:hideMark/>
          </w:tcPr>
          <w:p w14:paraId="0DFECB33" w14:textId="7B9D1180"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68.09</w:t>
            </w:r>
          </w:p>
        </w:tc>
        <w:tc>
          <w:tcPr>
            <w:tcW w:w="510" w:type="dxa"/>
            <w:tcBorders>
              <w:top w:val="nil"/>
              <w:left w:val="nil"/>
              <w:bottom w:val="dotted" w:sz="4" w:space="0" w:color="000000"/>
              <w:right w:val="single" w:sz="4" w:space="0" w:color="000000"/>
            </w:tcBorders>
            <w:shd w:val="clear" w:color="auto" w:fill="auto"/>
            <w:noWrap/>
            <w:vAlign w:val="bottom"/>
            <w:hideMark/>
          </w:tcPr>
          <w:p w14:paraId="02C62505"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3</w:t>
            </w:r>
          </w:p>
        </w:tc>
        <w:tc>
          <w:tcPr>
            <w:tcW w:w="956" w:type="dxa"/>
            <w:tcBorders>
              <w:top w:val="nil"/>
              <w:left w:val="nil"/>
              <w:bottom w:val="dotted" w:sz="4" w:space="0" w:color="000000"/>
              <w:right w:val="single" w:sz="4" w:space="0" w:color="000000"/>
            </w:tcBorders>
            <w:shd w:val="clear" w:color="auto" w:fill="auto"/>
            <w:noWrap/>
            <w:vAlign w:val="bottom"/>
            <w:hideMark/>
          </w:tcPr>
          <w:p w14:paraId="0686DADB" w14:textId="35A653F9"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6.38</w:t>
            </w:r>
          </w:p>
        </w:tc>
        <w:tc>
          <w:tcPr>
            <w:tcW w:w="576" w:type="dxa"/>
            <w:tcBorders>
              <w:top w:val="nil"/>
              <w:left w:val="nil"/>
              <w:bottom w:val="dotted" w:sz="4" w:space="0" w:color="000000"/>
              <w:right w:val="single" w:sz="4" w:space="0" w:color="000000"/>
            </w:tcBorders>
            <w:shd w:val="clear" w:color="auto" w:fill="auto"/>
            <w:noWrap/>
            <w:vAlign w:val="bottom"/>
            <w:hideMark/>
          </w:tcPr>
          <w:p w14:paraId="7E86B336"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43</w:t>
            </w:r>
          </w:p>
        </w:tc>
        <w:tc>
          <w:tcPr>
            <w:tcW w:w="1084" w:type="dxa"/>
            <w:tcBorders>
              <w:top w:val="nil"/>
              <w:left w:val="nil"/>
              <w:bottom w:val="dotted" w:sz="4" w:space="0" w:color="000000"/>
              <w:right w:val="single" w:sz="4" w:space="0" w:color="000000"/>
            </w:tcBorders>
            <w:shd w:val="clear" w:color="auto" w:fill="auto"/>
            <w:noWrap/>
            <w:vAlign w:val="bottom"/>
            <w:hideMark/>
          </w:tcPr>
          <w:p w14:paraId="1096238A" w14:textId="72BEA0CE"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91.49</w:t>
            </w:r>
          </w:p>
        </w:tc>
        <w:tc>
          <w:tcPr>
            <w:tcW w:w="510" w:type="dxa"/>
            <w:tcBorders>
              <w:top w:val="nil"/>
              <w:left w:val="nil"/>
              <w:bottom w:val="dotted" w:sz="4" w:space="0" w:color="000000"/>
              <w:right w:val="single" w:sz="4" w:space="0" w:color="000000"/>
            </w:tcBorders>
            <w:shd w:val="clear" w:color="auto" w:fill="auto"/>
            <w:noWrap/>
            <w:vAlign w:val="bottom"/>
            <w:hideMark/>
          </w:tcPr>
          <w:p w14:paraId="6ADE19CE"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4</w:t>
            </w:r>
          </w:p>
        </w:tc>
        <w:tc>
          <w:tcPr>
            <w:tcW w:w="996" w:type="dxa"/>
            <w:tcBorders>
              <w:top w:val="nil"/>
              <w:left w:val="nil"/>
              <w:bottom w:val="dotted" w:sz="4" w:space="0" w:color="000000"/>
              <w:right w:val="single" w:sz="4" w:space="0" w:color="000000"/>
            </w:tcBorders>
            <w:shd w:val="clear" w:color="auto" w:fill="auto"/>
            <w:noWrap/>
            <w:vAlign w:val="bottom"/>
            <w:hideMark/>
          </w:tcPr>
          <w:p w14:paraId="6590E846" w14:textId="24C2C876"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8.51</w:t>
            </w:r>
          </w:p>
        </w:tc>
        <w:tc>
          <w:tcPr>
            <w:tcW w:w="510" w:type="dxa"/>
            <w:tcBorders>
              <w:top w:val="nil"/>
              <w:left w:val="nil"/>
              <w:bottom w:val="dotted" w:sz="4" w:space="0" w:color="000000"/>
              <w:right w:val="single" w:sz="4" w:space="0" w:color="000000"/>
            </w:tcBorders>
            <w:shd w:val="clear" w:color="auto" w:fill="auto"/>
            <w:noWrap/>
            <w:vAlign w:val="bottom"/>
            <w:hideMark/>
          </w:tcPr>
          <w:p w14:paraId="032BA99D"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tcBorders>
              <w:top w:val="nil"/>
              <w:left w:val="nil"/>
              <w:bottom w:val="dotted" w:sz="4" w:space="0" w:color="000000"/>
              <w:right w:val="single" w:sz="4" w:space="0" w:color="000000"/>
            </w:tcBorders>
            <w:shd w:val="clear" w:color="auto" w:fill="auto"/>
            <w:noWrap/>
            <w:vAlign w:val="bottom"/>
            <w:hideMark/>
          </w:tcPr>
          <w:p w14:paraId="3D1699E4" w14:textId="314C500F"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10" w:type="dxa"/>
            <w:tcBorders>
              <w:top w:val="nil"/>
              <w:left w:val="nil"/>
              <w:bottom w:val="dotted" w:sz="4" w:space="0" w:color="000000"/>
              <w:right w:val="single" w:sz="4" w:space="0" w:color="000000"/>
            </w:tcBorders>
            <w:shd w:val="clear" w:color="auto" w:fill="auto"/>
            <w:noWrap/>
            <w:vAlign w:val="bottom"/>
            <w:hideMark/>
          </w:tcPr>
          <w:p w14:paraId="271A9FF7"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gridSpan w:val="2"/>
            <w:tcBorders>
              <w:top w:val="nil"/>
              <w:left w:val="nil"/>
              <w:bottom w:val="dotted" w:sz="4" w:space="0" w:color="000000"/>
              <w:right w:val="single" w:sz="4" w:space="0" w:color="000000"/>
            </w:tcBorders>
            <w:shd w:val="clear" w:color="auto" w:fill="auto"/>
            <w:noWrap/>
            <w:vAlign w:val="bottom"/>
            <w:hideMark/>
          </w:tcPr>
          <w:p w14:paraId="437792EF" w14:textId="68343AFC"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r>
      <w:tr w:rsidR="00B73B85" w:rsidRPr="001F39D1" w14:paraId="21EC98F2" w14:textId="77777777" w:rsidTr="00EB292A">
        <w:trPr>
          <w:trHeight w:val="300"/>
        </w:trPr>
        <w:tc>
          <w:tcPr>
            <w:tcW w:w="670" w:type="dxa"/>
            <w:tcBorders>
              <w:top w:val="nil"/>
              <w:left w:val="single" w:sz="4" w:space="0" w:color="000000"/>
              <w:bottom w:val="dotted" w:sz="4" w:space="0" w:color="000000"/>
              <w:right w:val="single" w:sz="4" w:space="0" w:color="000000"/>
            </w:tcBorders>
            <w:shd w:val="clear" w:color="auto" w:fill="auto"/>
            <w:noWrap/>
            <w:vAlign w:val="bottom"/>
            <w:hideMark/>
          </w:tcPr>
          <w:p w14:paraId="612C2167" w14:textId="77777777" w:rsidR="00B73B85" w:rsidRPr="00B73B85" w:rsidRDefault="00B73B85" w:rsidP="00EB292A">
            <w:pPr>
              <w:spacing w:line="276" w:lineRule="auto"/>
              <w:jc w:val="center"/>
              <w:rPr>
                <w:rFonts w:asciiTheme="majorHAnsi" w:hAnsiTheme="majorHAnsi" w:cstheme="majorHAnsi"/>
                <w:color w:val="000000"/>
              </w:rPr>
            </w:pPr>
            <w:r w:rsidRPr="00B73B85">
              <w:rPr>
                <w:rFonts w:asciiTheme="majorHAnsi" w:hAnsiTheme="majorHAnsi" w:cstheme="majorHAnsi"/>
                <w:color w:val="000000"/>
              </w:rPr>
              <w:t>4</w:t>
            </w:r>
          </w:p>
        </w:tc>
        <w:tc>
          <w:tcPr>
            <w:tcW w:w="643" w:type="dxa"/>
            <w:tcBorders>
              <w:top w:val="nil"/>
              <w:left w:val="nil"/>
              <w:bottom w:val="dotted" w:sz="4" w:space="0" w:color="000000"/>
              <w:right w:val="single" w:sz="4" w:space="0" w:color="000000"/>
            </w:tcBorders>
            <w:shd w:val="clear" w:color="auto" w:fill="auto"/>
            <w:noWrap/>
            <w:vAlign w:val="bottom"/>
            <w:hideMark/>
          </w:tcPr>
          <w:p w14:paraId="750A698C" w14:textId="77777777" w:rsidR="00B73B85" w:rsidRPr="00B73B85" w:rsidRDefault="00B73B85" w:rsidP="00EB292A">
            <w:pPr>
              <w:spacing w:line="276" w:lineRule="auto"/>
              <w:rPr>
                <w:rFonts w:asciiTheme="majorHAnsi" w:hAnsiTheme="majorHAnsi" w:cstheme="majorHAnsi"/>
                <w:color w:val="000000"/>
              </w:rPr>
            </w:pPr>
            <w:r w:rsidRPr="00B73B85">
              <w:rPr>
                <w:rFonts w:asciiTheme="majorHAnsi" w:hAnsiTheme="majorHAnsi" w:cstheme="majorHAnsi"/>
                <w:color w:val="000000"/>
              </w:rPr>
              <w:t>6D</w:t>
            </w:r>
          </w:p>
        </w:tc>
        <w:tc>
          <w:tcPr>
            <w:tcW w:w="576" w:type="dxa"/>
            <w:tcBorders>
              <w:top w:val="nil"/>
              <w:left w:val="nil"/>
              <w:bottom w:val="dotted" w:sz="4" w:space="0" w:color="000000"/>
              <w:right w:val="single" w:sz="4" w:space="0" w:color="000000"/>
            </w:tcBorders>
            <w:shd w:val="clear" w:color="auto" w:fill="auto"/>
            <w:noWrap/>
            <w:vAlign w:val="bottom"/>
            <w:hideMark/>
          </w:tcPr>
          <w:p w14:paraId="2B8006BD"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47</w:t>
            </w:r>
          </w:p>
        </w:tc>
        <w:tc>
          <w:tcPr>
            <w:tcW w:w="510" w:type="dxa"/>
            <w:tcBorders>
              <w:top w:val="nil"/>
              <w:left w:val="nil"/>
              <w:bottom w:val="dotted" w:sz="4" w:space="0" w:color="000000"/>
              <w:right w:val="single" w:sz="4" w:space="0" w:color="000000"/>
            </w:tcBorders>
            <w:shd w:val="clear" w:color="auto" w:fill="auto"/>
            <w:noWrap/>
            <w:vAlign w:val="bottom"/>
            <w:hideMark/>
          </w:tcPr>
          <w:p w14:paraId="698F4345"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996" w:type="dxa"/>
            <w:tcBorders>
              <w:top w:val="nil"/>
              <w:left w:val="nil"/>
              <w:bottom w:val="dotted" w:sz="4" w:space="0" w:color="000000"/>
              <w:right w:val="single" w:sz="4" w:space="0" w:color="000000"/>
            </w:tcBorders>
            <w:shd w:val="clear" w:color="auto" w:fill="auto"/>
            <w:noWrap/>
            <w:vAlign w:val="bottom"/>
            <w:hideMark/>
          </w:tcPr>
          <w:p w14:paraId="38149A43" w14:textId="6410C813"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76" w:type="dxa"/>
            <w:tcBorders>
              <w:top w:val="nil"/>
              <w:left w:val="nil"/>
              <w:bottom w:val="dotted" w:sz="4" w:space="0" w:color="000000"/>
              <w:right w:val="single" w:sz="4" w:space="0" w:color="000000"/>
            </w:tcBorders>
            <w:shd w:val="clear" w:color="auto" w:fill="auto"/>
            <w:noWrap/>
            <w:vAlign w:val="bottom"/>
            <w:hideMark/>
          </w:tcPr>
          <w:p w14:paraId="096EE146"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12</w:t>
            </w:r>
          </w:p>
        </w:tc>
        <w:tc>
          <w:tcPr>
            <w:tcW w:w="996" w:type="dxa"/>
            <w:tcBorders>
              <w:top w:val="nil"/>
              <w:left w:val="nil"/>
              <w:bottom w:val="dotted" w:sz="4" w:space="0" w:color="000000"/>
              <w:right w:val="single" w:sz="4" w:space="0" w:color="000000"/>
            </w:tcBorders>
            <w:shd w:val="clear" w:color="auto" w:fill="auto"/>
            <w:noWrap/>
            <w:vAlign w:val="bottom"/>
            <w:hideMark/>
          </w:tcPr>
          <w:p w14:paraId="7DC4E13D" w14:textId="0FEBDF18"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25.53</w:t>
            </w:r>
          </w:p>
        </w:tc>
        <w:tc>
          <w:tcPr>
            <w:tcW w:w="576" w:type="dxa"/>
            <w:tcBorders>
              <w:top w:val="nil"/>
              <w:left w:val="nil"/>
              <w:bottom w:val="dotted" w:sz="4" w:space="0" w:color="000000"/>
              <w:right w:val="single" w:sz="4" w:space="0" w:color="000000"/>
            </w:tcBorders>
            <w:shd w:val="clear" w:color="auto" w:fill="auto"/>
            <w:noWrap/>
            <w:vAlign w:val="bottom"/>
            <w:hideMark/>
          </w:tcPr>
          <w:p w14:paraId="0501E4D0"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30</w:t>
            </w:r>
          </w:p>
        </w:tc>
        <w:tc>
          <w:tcPr>
            <w:tcW w:w="996" w:type="dxa"/>
            <w:tcBorders>
              <w:top w:val="nil"/>
              <w:left w:val="nil"/>
              <w:bottom w:val="dotted" w:sz="4" w:space="0" w:color="000000"/>
              <w:right w:val="single" w:sz="4" w:space="0" w:color="000000"/>
            </w:tcBorders>
            <w:shd w:val="clear" w:color="auto" w:fill="auto"/>
            <w:noWrap/>
            <w:vAlign w:val="bottom"/>
            <w:hideMark/>
          </w:tcPr>
          <w:p w14:paraId="34B3B895" w14:textId="6756A1F4"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63.83</w:t>
            </w:r>
          </w:p>
        </w:tc>
        <w:tc>
          <w:tcPr>
            <w:tcW w:w="510" w:type="dxa"/>
            <w:tcBorders>
              <w:top w:val="nil"/>
              <w:left w:val="nil"/>
              <w:bottom w:val="dotted" w:sz="4" w:space="0" w:color="000000"/>
              <w:right w:val="single" w:sz="4" w:space="0" w:color="000000"/>
            </w:tcBorders>
            <w:shd w:val="clear" w:color="auto" w:fill="auto"/>
            <w:noWrap/>
            <w:vAlign w:val="bottom"/>
            <w:hideMark/>
          </w:tcPr>
          <w:p w14:paraId="6DBD0EBB"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5</w:t>
            </w:r>
          </w:p>
        </w:tc>
        <w:tc>
          <w:tcPr>
            <w:tcW w:w="956" w:type="dxa"/>
            <w:tcBorders>
              <w:top w:val="nil"/>
              <w:left w:val="nil"/>
              <w:bottom w:val="dotted" w:sz="4" w:space="0" w:color="000000"/>
              <w:right w:val="single" w:sz="4" w:space="0" w:color="000000"/>
            </w:tcBorders>
            <w:shd w:val="clear" w:color="auto" w:fill="auto"/>
            <w:noWrap/>
            <w:vAlign w:val="bottom"/>
            <w:hideMark/>
          </w:tcPr>
          <w:p w14:paraId="08EB1DA3" w14:textId="63418A0D"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10.64</w:t>
            </w:r>
          </w:p>
        </w:tc>
        <w:tc>
          <w:tcPr>
            <w:tcW w:w="576" w:type="dxa"/>
            <w:tcBorders>
              <w:top w:val="nil"/>
              <w:left w:val="nil"/>
              <w:bottom w:val="dotted" w:sz="4" w:space="0" w:color="000000"/>
              <w:right w:val="single" w:sz="4" w:space="0" w:color="000000"/>
            </w:tcBorders>
            <w:shd w:val="clear" w:color="auto" w:fill="auto"/>
            <w:noWrap/>
            <w:vAlign w:val="bottom"/>
            <w:hideMark/>
          </w:tcPr>
          <w:p w14:paraId="3EDCB9E0"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38</w:t>
            </w:r>
          </w:p>
        </w:tc>
        <w:tc>
          <w:tcPr>
            <w:tcW w:w="1084" w:type="dxa"/>
            <w:tcBorders>
              <w:top w:val="nil"/>
              <w:left w:val="nil"/>
              <w:bottom w:val="dotted" w:sz="4" w:space="0" w:color="000000"/>
              <w:right w:val="single" w:sz="4" w:space="0" w:color="000000"/>
            </w:tcBorders>
            <w:shd w:val="clear" w:color="auto" w:fill="auto"/>
            <w:noWrap/>
            <w:vAlign w:val="bottom"/>
            <w:hideMark/>
          </w:tcPr>
          <w:p w14:paraId="34D3A10A" w14:textId="6263F6CB"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80.85</w:t>
            </w:r>
          </w:p>
        </w:tc>
        <w:tc>
          <w:tcPr>
            <w:tcW w:w="510" w:type="dxa"/>
            <w:tcBorders>
              <w:top w:val="nil"/>
              <w:left w:val="nil"/>
              <w:bottom w:val="dotted" w:sz="4" w:space="0" w:color="000000"/>
              <w:right w:val="single" w:sz="4" w:space="0" w:color="000000"/>
            </w:tcBorders>
            <w:shd w:val="clear" w:color="auto" w:fill="auto"/>
            <w:noWrap/>
            <w:vAlign w:val="bottom"/>
            <w:hideMark/>
          </w:tcPr>
          <w:p w14:paraId="35D5CE3B"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9</w:t>
            </w:r>
          </w:p>
        </w:tc>
        <w:tc>
          <w:tcPr>
            <w:tcW w:w="996" w:type="dxa"/>
            <w:tcBorders>
              <w:top w:val="nil"/>
              <w:left w:val="nil"/>
              <w:bottom w:val="dotted" w:sz="4" w:space="0" w:color="000000"/>
              <w:right w:val="single" w:sz="4" w:space="0" w:color="000000"/>
            </w:tcBorders>
            <w:shd w:val="clear" w:color="auto" w:fill="auto"/>
            <w:noWrap/>
            <w:vAlign w:val="bottom"/>
            <w:hideMark/>
          </w:tcPr>
          <w:p w14:paraId="66557FDA" w14:textId="74FD163D"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19.15</w:t>
            </w:r>
          </w:p>
        </w:tc>
        <w:tc>
          <w:tcPr>
            <w:tcW w:w="510" w:type="dxa"/>
            <w:tcBorders>
              <w:top w:val="nil"/>
              <w:left w:val="nil"/>
              <w:bottom w:val="dotted" w:sz="4" w:space="0" w:color="000000"/>
              <w:right w:val="single" w:sz="4" w:space="0" w:color="000000"/>
            </w:tcBorders>
            <w:shd w:val="clear" w:color="auto" w:fill="auto"/>
            <w:noWrap/>
            <w:vAlign w:val="bottom"/>
            <w:hideMark/>
          </w:tcPr>
          <w:p w14:paraId="7916C6E7"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tcBorders>
              <w:top w:val="nil"/>
              <w:left w:val="nil"/>
              <w:bottom w:val="dotted" w:sz="4" w:space="0" w:color="000000"/>
              <w:right w:val="single" w:sz="4" w:space="0" w:color="000000"/>
            </w:tcBorders>
            <w:shd w:val="clear" w:color="auto" w:fill="auto"/>
            <w:noWrap/>
            <w:vAlign w:val="bottom"/>
            <w:hideMark/>
          </w:tcPr>
          <w:p w14:paraId="79D97DA8" w14:textId="276AAB6C"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10" w:type="dxa"/>
            <w:tcBorders>
              <w:top w:val="nil"/>
              <w:left w:val="nil"/>
              <w:bottom w:val="dotted" w:sz="4" w:space="0" w:color="000000"/>
              <w:right w:val="single" w:sz="4" w:space="0" w:color="000000"/>
            </w:tcBorders>
            <w:shd w:val="clear" w:color="auto" w:fill="auto"/>
            <w:noWrap/>
            <w:vAlign w:val="bottom"/>
            <w:hideMark/>
          </w:tcPr>
          <w:p w14:paraId="27B68BE5"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gridSpan w:val="2"/>
            <w:tcBorders>
              <w:top w:val="nil"/>
              <w:left w:val="nil"/>
              <w:bottom w:val="dotted" w:sz="4" w:space="0" w:color="000000"/>
              <w:right w:val="single" w:sz="4" w:space="0" w:color="000000"/>
            </w:tcBorders>
            <w:shd w:val="clear" w:color="auto" w:fill="auto"/>
            <w:noWrap/>
            <w:vAlign w:val="bottom"/>
            <w:hideMark/>
          </w:tcPr>
          <w:p w14:paraId="21219F65" w14:textId="2AB6DE19"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r>
      <w:tr w:rsidR="00B73B85" w:rsidRPr="001F39D1" w14:paraId="415696E1" w14:textId="77777777" w:rsidTr="00EB292A">
        <w:trPr>
          <w:trHeight w:val="300"/>
        </w:trPr>
        <w:tc>
          <w:tcPr>
            <w:tcW w:w="670" w:type="dxa"/>
            <w:tcBorders>
              <w:top w:val="nil"/>
              <w:left w:val="single" w:sz="4" w:space="0" w:color="000000"/>
              <w:bottom w:val="dotted" w:sz="4" w:space="0" w:color="000000"/>
              <w:right w:val="single" w:sz="4" w:space="0" w:color="000000"/>
            </w:tcBorders>
            <w:shd w:val="clear" w:color="auto" w:fill="auto"/>
            <w:noWrap/>
            <w:vAlign w:val="bottom"/>
            <w:hideMark/>
          </w:tcPr>
          <w:p w14:paraId="0CB438AF" w14:textId="77777777" w:rsidR="00B73B85" w:rsidRPr="00B73B85" w:rsidRDefault="00B73B85" w:rsidP="00EB292A">
            <w:pPr>
              <w:spacing w:line="276" w:lineRule="auto"/>
              <w:jc w:val="center"/>
              <w:rPr>
                <w:rFonts w:asciiTheme="majorHAnsi" w:hAnsiTheme="majorHAnsi" w:cstheme="majorHAnsi"/>
                <w:color w:val="000000"/>
              </w:rPr>
            </w:pPr>
            <w:r w:rsidRPr="00B73B85">
              <w:rPr>
                <w:rFonts w:asciiTheme="majorHAnsi" w:hAnsiTheme="majorHAnsi" w:cstheme="majorHAnsi"/>
                <w:color w:val="000000"/>
              </w:rPr>
              <w:t>5</w:t>
            </w:r>
          </w:p>
        </w:tc>
        <w:tc>
          <w:tcPr>
            <w:tcW w:w="643" w:type="dxa"/>
            <w:tcBorders>
              <w:top w:val="nil"/>
              <w:left w:val="nil"/>
              <w:bottom w:val="dotted" w:sz="4" w:space="0" w:color="000000"/>
              <w:right w:val="single" w:sz="4" w:space="0" w:color="000000"/>
            </w:tcBorders>
            <w:shd w:val="clear" w:color="auto" w:fill="auto"/>
            <w:noWrap/>
            <w:vAlign w:val="bottom"/>
            <w:hideMark/>
          </w:tcPr>
          <w:p w14:paraId="78EF50F6" w14:textId="77777777" w:rsidR="00B73B85" w:rsidRPr="00B73B85" w:rsidRDefault="00B73B85" w:rsidP="00EB292A">
            <w:pPr>
              <w:spacing w:line="276" w:lineRule="auto"/>
              <w:rPr>
                <w:rFonts w:asciiTheme="majorHAnsi" w:hAnsiTheme="majorHAnsi" w:cstheme="majorHAnsi"/>
                <w:color w:val="000000"/>
              </w:rPr>
            </w:pPr>
            <w:r w:rsidRPr="00B73B85">
              <w:rPr>
                <w:rFonts w:asciiTheme="majorHAnsi" w:hAnsiTheme="majorHAnsi" w:cstheme="majorHAnsi"/>
                <w:color w:val="000000"/>
              </w:rPr>
              <w:t>6E</w:t>
            </w:r>
          </w:p>
        </w:tc>
        <w:tc>
          <w:tcPr>
            <w:tcW w:w="576" w:type="dxa"/>
            <w:tcBorders>
              <w:top w:val="nil"/>
              <w:left w:val="nil"/>
              <w:bottom w:val="dotted" w:sz="4" w:space="0" w:color="000000"/>
              <w:right w:val="single" w:sz="4" w:space="0" w:color="000000"/>
            </w:tcBorders>
            <w:shd w:val="clear" w:color="auto" w:fill="auto"/>
            <w:noWrap/>
            <w:vAlign w:val="bottom"/>
            <w:hideMark/>
          </w:tcPr>
          <w:p w14:paraId="1001E0D6"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49</w:t>
            </w:r>
          </w:p>
        </w:tc>
        <w:tc>
          <w:tcPr>
            <w:tcW w:w="510" w:type="dxa"/>
            <w:tcBorders>
              <w:top w:val="nil"/>
              <w:left w:val="nil"/>
              <w:bottom w:val="dotted" w:sz="4" w:space="0" w:color="000000"/>
              <w:right w:val="single" w:sz="4" w:space="0" w:color="000000"/>
            </w:tcBorders>
            <w:shd w:val="clear" w:color="auto" w:fill="auto"/>
            <w:noWrap/>
            <w:vAlign w:val="bottom"/>
            <w:hideMark/>
          </w:tcPr>
          <w:p w14:paraId="331B21C6"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13</w:t>
            </w:r>
          </w:p>
        </w:tc>
        <w:tc>
          <w:tcPr>
            <w:tcW w:w="996" w:type="dxa"/>
            <w:tcBorders>
              <w:top w:val="nil"/>
              <w:left w:val="nil"/>
              <w:bottom w:val="dotted" w:sz="4" w:space="0" w:color="000000"/>
              <w:right w:val="single" w:sz="4" w:space="0" w:color="000000"/>
            </w:tcBorders>
            <w:shd w:val="clear" w:color="auto" w:fill="auto"/>
            <w:noWrap/>
            <w:vAlign w:val="bottom"/>
            <w:hideMark/>
          </w:tcPr>
          <w:p w14:paraId="32EB6CF7" w14:textId="00536C65"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26.53</w:t>
            </w:r>
          </w:p>
        </w:tc>
        <w:tc>
          <w:tcPr>
            <w:tcW w:w="576" w:type="dxa"/>
            <w:tcBorders>
              <w:top w:val="nil"/>
              <w:left w:val="nil"/>
              <w:bottom w:val="dotted" w:sz="4" w:space="0" w:color="000000"/>
              <w:right w:val="single" w:sz="4" w:space="0" w:color="000000"/>
            </w:tcBorders>
            <w:shd w:val="clear" w:color="auto" w:fill="auto"/>
            <w:noWrap/>
            <w:vAlign w:val="bottom"/>
            <w:hideMark/>
          </w:tcPr>
          <w:p w14:paraId="0CC016E0"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34</w:t>
            </w:r>
          </w:p>
        </w:tc>
        <w:tc>
          <w:tcPr>
            <w:tcW w:w="996" w:type="dxa"/>
            <w:tcBorders>
              <w:top w:val="nil"/>
              <w:left w:val="nil"/>
              <w:bottom w:val="dotted" w:sz="4" w:space="0" w:color="000000"/>
              <w:right w:val="single" w:sz="4" w:space="0" w:color="000000"/>
            </w:tcBorders>
            <w:shd w:val="clear" w:color="auto" w:fill="auto"/>
            <w:noWrap/>
            <w:vAlign w:val="bottom"/>
            <w:hideMark/>
          </w:tcPr>
          <w:p w14:paraId="403A4C5E" w14:textId="398115C2"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69.39</w:t>
            </w:r>
          </w:p>
        </w:tc>
        <w:tc>
          <w:tcPr>
            <w:tcW w:w="576" w:type="dxa"/>
            <w:tcBorders>
              <w:top w:val="nil"/>
              <w:left w:val="nil"/>
              <w:bottom w:val="dotted" w:sz="4" w:space="0" w:color="000000"/>
              <w:right w:val="single" w:sz="4" w:space="0" w:color="000000"/>
            </w:tcBorders>
            <w:shd w:val="clear" w:color="auto" w:fill="auto"/>
            <w:noWrap/>
            <w:vAlign w:val="bottom"/>
            <w:hideMark/>
          </w:tcPr>
          <w:p w14:paraId="17908672"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2</w:t>
            </w:r>
          </w:p>
        </w:tc>
        <w:tc>
          <w:tcPr>
            <w:tcW w:w="996" w:type="dxa"/>
            <w:tcBorders>
              <w:top w:val="nil"/>
              <w:left w:val="nil"/>
              <w:bottom w:val="dotted" w:sz="4" w:space="0" w:color="000000"/>
              <w:right w:val="single" w:sz="4" w:space="0" w:color="000000"/>
            </w:tcBorders>
            <w:shd w:val="clear" w:color="auto" w:fill="auto"/>
            <w:noWrap/>
            <w:vAlign w:val="bottom"/>
            <w:hideMark/>
          </w:tcPr>
          <w:p w14:paraId="1E828428" w14:textId="1768D032"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4.08</w:t>
            </w:r>
          </w:p>
        </w:tc>
        <w:tc>
          <w:tcPr>
            <w:tcW w:w="510" w:type="dxa"/>
            <w:tcBorders>
              <w:top w:val="nil"/>
              <w:left w:val="nil"/>
              <w:bottom w:val="dotted" w:sz="4" w:space="0" w:color="000000"/>
              <w:right w:val="single" w:sz="4" w:space="0" w:color="000000"/>
            </w:tcBorders>
            <w:shd w:val="clear" w:color="auto" w:fill="auto"/>
            <w:noWrap/>
            <w:vAlign w:val="bottom"/>
            <w:hideMark/>
          </w:tcPr>
          <w:p w14:paraId="1014A39D"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956" w:type="dxa"/>
            <w:tcBorders>
              <w:top w:val="nil"/>
              <w:left w:val="nil"/>
              <w:bottom w:val="dotted" w:sz="4" w:space="0" w:color="000000"/>
              <w:right w:val="single" w:sz="4" w:space="0" w:color="000000"/>
            </w:tcBorders>
            <w:shd w:val="clear" w:color="auto" w:fill="auto"/>
            <w:noWrap/>
            <w:vAlign w:val="bottom"/>
            <w:hideMark/>
          </w:tcPr>
          <w:p w14:paraId="02D5708A" w14:textId="3D7FD654"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76" w:type="dxa"/>
            <w:tcBorders>
              <w:top w:val="nil"/>
              <w:left w:val="nil"/>
              <w:bottom w:val="dotted" w:sz="4" w:space="0" w:color="000000"/>
              <w:right w:val="single" w:sz="4" w:space="0" w:color="000000"/>
            </w:tcBorders>
            <w:shd w:val="clear" w:color="auto" w:fill="auto"/>
            <w:noWrap/>
            <w:vAlign w:val="bottom"/>
            <w:hideMark/>
          </w:tcPr>
          <w:p w14:paraId="514B21F1"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49</w:t>
            </w:r>
          </w:p>
        </w:tc>
        <w:tc>
          <w:tcPr>
            <w:tcW w:w="1084" w:type="dxa"/>
            <w:tcBorders>
              <w:top w:val="nil"/>
              <w:left w:val="nil"/>
              <w:bottom w:val="dotted" w:sz="4" w:space="0" w:color="000000"/>
              <w:right w:val="single" w:sz="4" w:space="0" w:color="000000"/>
            </w:tcBorders>
            <w:shd w:val="clear" w:color="auto" w:fill="auto"/>
            <w:noWrap/>
            <w:vAlign w:val="bottom"/>
            <w:hideMark/>
          </w:tcPr>
          <w:p w14:paraId="4A620327" w14:textId="7976974C"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100.00</w:t>
            </w:r>
          </w:p>
        </w:tc>
        <w:tc>
          <w:tcPr>
            <w:tcW w:w="510" w:type="dxa"/>
            <w:tcBorders>
              <w:top w:val="nil"/>
              <w:left w:val="nil"/>
              <w:bottom w:val="dotted" w:sz="4" w:space="0" w:color="000000"/>
              <w:right w:val="single" w:sz="4" w:space="0" w:color="000000"/>
            </w:tcBorders>
            <w:shd w:val="clear" w:color="auto" w:fill="auto"/>
            <w:noWrap/>
            <w:vAlign w:val="bottom"/>
            <w:hideMark/>
          </w:tcPr>
          <w:p w14:paraId="2D1FCF87"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996" w:type="dxa"/>
            <w:tcBorders>
              <w:top w:val="nil"/>
              <w:left w:val="nil"/>
              <w:bottom w:val="dotted" w:sz="4" w:space="0" w:color="000000"/>
              <w:right w:val="single" w:sz="4" w:space="0" w:color="000000"/>
            </w:tcBorders>
            <w:shd w:val="clear" w:color="auto" w:fill="auto"/>
            <w:noWrap/>
            <w:vAlign w:val="bottom"/>
            <w:hideMark/>
          </w:tcPr>
          <w:p w14:paraId="38693826" w14:textId="13532E1F"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10" w:type="dxa"/>
            <w:tcBorders>
              <w:top w:val="nil"/>
              <w:left w:val="nil"/>
              <w:bottom w:val="dotted" w:sz="4" w:space="0" w:color="000000"/>
              <w:right w:val="single" w:sz="4" w:space="0" w:color="000000"/>
            </w:tcBorders>
            <w:shd w:val="clear" w:color="auto" w:fill="auto"/>
            <w:noWrap/>
            <w:vAlign w:val="bottom"/>
            <w:hideMark/>
          </w:tcPr>
          <w:p w14:paraId="379BD5EF"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tcBorders>
              <w:top w:val="nil"/>
              <w:left w:val="nil"/>
              <w:bottom w:val="dotted" w:sz="4" w:space="0" w:color="000000"/>
              <w:right w:val="single" w:sz="4" w:space="0" w:color="000000"/>
            </w:tcBorders>
            <w:shd w:val="clear" w:color="auto" w:fill="auto"/>
            <w:noWrap/>
            <w:vAlign w:val="bottom"/>
            <w:hideMark/>
          </w:tcPr>
          <w:p w14:paraId="706AFA47" w14:textId="2D54D309"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10" w:type="dxa"/>
            <w:tcBorders>
              <w:top w:val="nil"/>
              <w:left w:val="nil"/>
              <w:bottom w:val="dotted" w:sz="4" w:space="0" w:color="000000"/>
              <w:right w:val="single" w:sz="4" w:space="0" w:color="000000"/>
            </w:tcBorders>
            <w:shd w:val="clear" w:color="auto" w:fill="auto"/>
            <w:noWrap/>
            <w:vAlign w:val="bottom"/>
            <w:hideMark/>
          </w:tcPr>
          <w:p w14:paraId="5310686F"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gridSpan w:val="2"/>
            <w:tcBorders>
              <w:top w:val="nil"/>
              <w:left w:val="nil"/>
              <w:bottom w:val="dotted" w:sz="4" w:space="0" w:color="000000"/>
              <w:right w:val="single" w:sz="4" w:space="0" w:color="000000"/>
            </w:tcBorders>
            <w:shd w:val="clear" w:color="auto" w:fill="auto"/>
            <w:noWrap/>
            <w:vAlign w:val="bottom"/>
            <w:hideMark/>
          </w:tcPr>
          <w:p w14:paraId="378340B8" w14:textId="472A958C"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r>
      <w:tr w:rsidR="00B73B85" w:rsidRPr="001F39D1" w14:paraId="4C6202A5" w14:textId="77777777" w:rsidTr="00EB292A">
        <w:trPr>
          <w:trHeight w:val="300"/>
        </w:trPr>
        <w:tc>
          <w:tcPr>
            <w:tcW w:w="670" w:type="dxa"/>
            <w:tcBorders>
              <w:top w:val="nil"/>
              <w:left w:val="single" w:sz="4" w:space="0" w:color="000000"/>
              <w:bottom w:val="single" w:sz="4" w:space="0" w:color="000000"/>
              <w:right w:val="single" w:sz="4" w:space="0" w:color="000000"/>
            </w:tcBorders>
            <w:shd w:val="clear" w:color="auto" w:fill="auto"/>
            <w:noWrap/>
            <w:vAlign w:val="bottom"/>
            <w:hideMark/>
          </w:tcPr>
          <w:p w14:paraId="31E70CE2" w14:textId="77777777" w:rsidR="00B73B85" w:rsidRPr="00B73B85" w:rsidRDefault="00B73B85" w:rsidP="00EB292A">
            <w:pPr>
              <w:spacing w:line="276" w:lineRule="auto"/>
              <w:jc w:val="center"/>
              <w:rPr>
                <w:rFonts w:asciiTheme="majorHAnsi" w:hAnsiTheme="majorHAnsi" w:cstheme="majorHAnsi"/>
                <w:color w:val="000000"/>
              </w:rPr>
            </w:pPr>
            <w:r w:rsidRPr="00B73B85">
              <w:rPr>
                <w:rFonts w:asciiTheme="majorHAnsi" w:hAnsiTheme="majorHAnsi" w:cstheme="majorHAnsi"/>
                <w:color w:val="000000"/>
              </w:rPr>
              <w:t>6</w:t>
            </w:r>
          </w:p>
        </w:tc>
        <w:tc>
          <w:tcPr>
            <w:tcW w:w="643" w:type="dxa"/>
            <w:tcBorders>
              <w:top w:val="nil"/>
              <w:left w:val="nil"/>
              <w:bottom w:val="single" w:sz="4" w:space="0" w:color="000000"/>
              <w:right w:val="single" w:sz="4" w:space="0" w:color="000000"/>
            </w:tcBorders>
            <w:shd w:val="clear" w:color="auto" w:fill="auto"/>
            <w:noWrap/>
            <w:vAlign w:val="bottom"/>
            <w:hideMark/>
          </w:tcPr>
          <w:p w14:paraId="07E5F719" w14:textId="77777777" w:rsidR="00B73B85" w:rsidRPr="00B73B85" w:rsidRDefault="00B73B85" w:rsidP="00EB292A">
            <w:pPr>
              <w:spacing w:line="276" w:lineRule="auto"/>
              <w:rPr>
                <w:rFonts w:asciiTheme="majorHAnsi" w:hAnsiTheme="majorHAnsi" w:cstheme="majorHAnsi"/>
                <w:color w:val="000000"/>
              </w:rPr>
            </w:pPr>
            <w:r w:rsidRPr="00B73B85">
              <w:rPr>
                <w:rFonts w:asciiTheme="majorHAnsi" w:hAnsiTheme="majorHAnsi" w:cstheme="majorHAnsi"/>
                <w:color w:val="000000"/>
              </w:rPr>
              <w:t>6G</w:t>
            </w:r>
          </w:p>
        </w:tc>
        <w:tc>
          <w:tcPr>
            <w:tcW w:w="576" w:type="dxa"/>
            <w:tcBorders>
              <w:top w:val="nil"/>
              <w:left w:val="nil"/>
              <w:bottom w:val="single" w:sz="4" w:space="0" w:color="000000"/>
              <w:right w:val="single" w:sz="4" w:space="0" w:color="000000"/>
            </w:tcBorders>
            <w:shd w:val="clear" w:color="auto" w:fill="auto"/>
            <w:noWrap/>
            <w:vAlign w:val="bottom"/>
            <w:hideMark/>
          </w:tcPr>
          <w:p w14:paraId="1C452804"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49</w:t>
            </w:r>
          </w:p>
        </w:tc>
        <w:tc>
          <w:tcPr>
            <w:tcW w:w="510" w:type="dxa"/>
            <w:tcBorders>
              <w:top w:val="nil"/>
              <w:left w:val="nil"/>
              <w:bottom w:val="single" w:sz="4" w:space="0" w:color="000000"/>
              <w:right w:val="single" w:sz="4" w:space="0" w:color="000000"/>
            </w:tcBorders>
            <w:shd w:val="clear" w:color="auto" w:fill="auto"/>
            <w:noWrap/>
            <w:vAlign w:val="bottom"/>
            <w:hideMark/>
          </w:tcPr>
          <w:p w14:paraId="241CE231"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2</w:t>
            </w:r>
          </w:p>
        </w:tc>
        <w:tc>
          <w:tcPr>
            <w:tcW w:w="996" w:type="dxa"/>
            <w:tcBorders>
              <w:top w:val="nil"/>
              <w:left w:val="nil"/>
              <w:bottom w:val="single" w:sz="4" w:space="0" w:color="000000"/>
              <w:right w:val="single" w:sz="4" w:space="0" w:color="000000"/>
            </w:tcBorders>
            <w:shd w:val="clear" w:color="auto" w:fill="auto"/>
            <w:noWrap/>
            <w:vAlign w:val="bottom"/>
            <w:hideMark/>
          </w:tcPr>
          <w:p w14:paraId="031E493F" w14:textId="4B94BD94"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4.08</w:t>
            </w:r>
          </w:p>
        </w:tc>
        <w:tc>
          <w:tcPr>
            <w:tcW w:w="576" w:type="dxa"/>
            <w:tcBorders>
              <w:top w:val="nil"/>
              <w:left w:val="nil"/>
              <w:bottom w:val="single" w:sz="4" w:space="0" w:color="000000"/>
              <w:right w:val="single" w:sz="4" w:space="0" w:color="000000"/>
            </w:tcBorders>
            <w:shd w:val="clear" w:color="auto" w:fill="auto"/>
            <w:noWrap/>
            <w:vAlign w:val="bottom"/>
            <w:hideMark/>
          </w:tcPr>
          <w:p w14:paraId="3BECA864"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16</w:t>
            </w:r>
          </w:p>
        </w:tc>
        <w:tc>
          <w:tcPr>
            <w:tcW w:w="996" w:type="dxa"/>
            <w:tcBorders>
              <w:top w:val="nil"/>
              <w:left w:val="nil"/>
              <w:bottom w:val="single" w:sz="4" w:space="0" w:color="000000"/>
              <w:right w:val="single" w:sz="4" w:space="0" w:color="000000"/>
            </w:tcBorders>
            <w:shd w:val="clear" w:color="auto" w:fill="auto"/>
            <w:noWrap/>
            <w:vAlign w:val="bottom"/>
            <w:hideMark/>
          </w:tcPr>
          <w:p w14:paraId="0104C825" w14:textId="44250615"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32.65</w:t>
            </w:r>
          </w:p>
        </w:tc>
        <w:tc>
          <w:tcPr>
            <w:tcW w:w="576" w:type="dxa"/>
            <w:tcBorders>
              <w:top w:val="nil"/>
              <w:left w:val="nil"/>
              <w:bottom w:val="single" w:sz="4" w:space="0" w:color="000000"/>
              <w:right w:val="single" w:sz="4" w:space="0" w:color="000000"/>
            </w:tcBorders>
            <w:shd w:val="clear" w:color="auto" w:fill="auto"/>
            <w:noWrap/>
            <w:vAlign w:val="bottom"/>
            <w:hideMark/>
          </w:tcPr>
          <w:p w14:paraId="2F7EE652"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29</w:t>
            </w:r>
          </w:p>
        </w:tc>
        <w:tc>
          <w:tcPr>
            <w:tcW w:w="996" w:type="dxa"/>
            <w:tcBorders>
              <w:top w:val="nil"/>
              <w:left w:val="nil"/>
              <w:bottom w:val="single" w:sz="4" w:space="0" w:color="000000"/>
              <w:right w:val="single" w:sz="4" w:space="0" w:color="000000"/>
            </w:tcBorders>
            <w:shd w:val="clear" w:color="auto" w:fill="auto"/>
            <w:noWrap/>
            <w:vAlign w:val="bottom"/>
            <w:hideMark/>
          </w:tcPr>
          <w:p w14:paraId="32569814" w14:textId="39FCE167"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59.18</w:t>
            </w:r>
          </w:p>
        </w:tc>
        <w:tc>
          <w:tcPr>
            <w:tcW w:w="510" w:type="dxa"/>
            <w:tcBorders>
              <w:top w:val="nil"/>
              <w:left w:val="nil"/>
              <w:bottom w:val="single" w:sz="4" w:space="0" w:color="000000"/>
              <w:right w:val="single" w:sz="4" w:space="0" w:color="000000"/>
            </w:tcBorders>
            <w:shd w:val="clear" w:color="auto" w:fill="auto"/>
            <w:noWrap/>
            <w:vAlign w:val="bottom"/>
            <w:hideMark/>
          </w:tcPr>
          <w:p w14:paraId="3F1516C3"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2</w:t>
            </w:r>
          </w:p>
        </w:tc>
        <w:tc>
          <w:tcPr>
            <w:tcW w:w="956" w:type="dxa"/>
            <w:tcBorders>
              <w:top w:val="nil"/>
              <w:left w:val="nil"/>
              <w:bottom w:val="single" w:sz="4" w:space="0" w:color="000000"/>
              <w:right w:val="single" w:sz="4" w:space="0" w:color="000000"/>
            </w:tcBorders>
            <w:shd w:val="clear" w:color="auto" w:fill="auto"/>
            <w:noWrap/>
            <w:vAlign w:val="bottom"/>
            <w:hideMark/>
          </w:tcPr>
          <w:p w14:paraId="271710B8" w14:textId="16C6CC7A"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4.08</w:t>
            </w:r>
          </w:p>
        </w:tc>
        <w:tc>
          <w:tcPr>
            <w:tcW w:w="576" w:type="dxa"/>
            <w:tcBorders>
              <w:top w:val="nil"/>
              <w:left w:val="nil"/>
              <w:bottom w:val="single" w:sz="4" w:space="0" w:color="000000"/>
              <w:right w:val="single" w:sz="4" w:space="0" w:color="000000"/>
            </w:tcBorders>
            <w:shd w:val="clear" w:color="auto" w:fill="auto"/>
            <w:noWrap/>
            <w:vAlign w:val="bottom"/>
            <w:hideMark/>
          </w:tcPr>
          <w:p w14:paraId="3AE924DB"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47</w:t>
            </w:r>
          </w:p>
        </w:tc>
        <w:tc>
          <w:tcPr>
            <w:tcW w:w="1084" w:type="dxa"/>
            <w:tcBorders>
              <w:top w:val="nil"/>
              <w:left w:val="nil"/>
              <w:bottom w:val="single" w:sz="4" w:space="0" w:color="000000"/>
              <w:right w:val="single" w:sz="4" w:space="0" w:color="000000"/>
            </w:tcBorders>
            <w:shd w:val="clear" w:color="auto" w:fill="auto"/>
            <w:noWrap/>
            <w:vAlign w:val="bottom"/>
            <w:hideMark/>
          </w:tcPr>
          <w:p w14:paraId="1D37C060" w14:textId="7A23B17B"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95.92</w:t>
            </w:r>
          </w:p>
        </w:tc>
        <w:tc>
          <w:tcPr>
            <w:tcW w:w="510" w:type="dxa"/>
            <w:tcBorders>
              <w:top w:val="nil"/>
              <w:left w:val="nil"/>
              <w:bottom w:val="single" w:sz="4" w:space="0" w:color="000000"/>
              <w:right w:val="single" w:sz="4" w:space="0" w:color="000000"/>
            </w:tcBorders>
            <w:shd w:val="clear" w:color="auto" w:fill="auto"/>
            <w:noWrap/>
            <w:vAlign w:val="bottom"/>
            <w:hideMark/>
          </w:tcPr>
          <w:p w14:paraId="7EDBDC0B"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2</w:t>
            </w:r>
          </w:p>
        </w:tc>
        <w:tc>
          <w:tcPr>
            <w:tcW w:w="996" w:type="dxa"/>
            <w:tcBorders>
              <w:top w:val="nil"/>
              <w:left w:val="nil"/>
              <w:bottom w:val="single" w:sz="4" w:space="0" w:color="000000"/>
              <w:right w:val="single" w:sz="4" w:space="0" w:color="000000"/>
            </w:tcBorders>
            <w:shd w:val="clear" w:color="auto" w:fill="auto"/>
            <w:noWrap/>
            <w:vAlign w:val="bottom"/>
            <w:hideMark/>
          </w:tcPr>
          <w:p w14:paraId="5395828A" w14:textId="6F6A7FA6"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4.08</w:t>
            </w:r>
          </w:p>
        </w:tc>
        <w:tc>
          <w:tcPr>
            <w:tcW w:w="510" w:type="dxa"/>
            <w:tcBorders>
              <w:top w:val="nil"/>
              <w:left w:val="nil"/>
              <w:bottom w:val="single" w:sz="4" w:space="0" w:color="000000"/>
              <w:right w:val="single" w:sz="4" w:space="0" w:color="000000"/>
            </w:tcBorders>
            <w:shd w:val="clear" w:color="auto" w:fill="auto"/>
            <w:noWrap/>
            <w:vAlign w:val="bottom"/>
            <w:hideMark/>
          </w:tcPr>
          <w:p w14:paraId="29BDBB3B"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tcBorders>
              <w:top w:val="nil"/>
              <w:left w:val="nil"/>
              <w:bottom w:val="single" w:sz="4" w:space="0" w:color="000000"/>
              <w:right w:val="single" w:sz="4" w:space="0" w:color="000000"/>
            </w:tcBorders>
            <w:shd w:val="clear" w:color="auto" w:fill="auto"/>
            <w:noWrap/>
            <w:vAlign w:val="bottom"/>
            <w:hideMark/>
          </w:tcPr>
          <w:p w14:paraId="6EC48AC4" w14:textId="3C857573"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10" w:type="dxa"/>
            <w:tcBorders>
              <w:top w:val="nil"/>
              <w:left w:val="nil"/>
              <w:bottom w:val="single" w:sz="4" w:space="0" w:color="000000"/>
              <w:right w:val="single" w:sz="4" w:space="0" w:color="000000"/>
            </w:tcBorders>
            <w:shd w:val="clear" w:color="auto" w:fill="auto"/>
            <w:noWrap/>
            <w:vAlign w:val="bottom"/>
            <w:hideMark/>
          </w:tcPr>
          <w:p w14:paraId="050C7439"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gridSpan w:val="2"/>
            <w:tcBorders>
              <w:top w:val="nil"/>
              <w:left w:val="nil"/>
              <w:bottom w:val="single" w:sz="4" w:space="0" w:color="000000"/>
              <w:right w:val="single" w:sz="4" w:space="0" w:color="000000"/>
            </w:tcBorders>
            <w:shd w:val="clear" w:color="auto" w:fill="auto"/>
            <w:noWrap/>
            <w:vAlign w:val="bottom"/>
            <w:hideMark/>
          </w:tcPr>
          <w:p w14:paraId="49D35B4A" w14:textId="21AC7031"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r>
      <w:tr w:rsidR="00B73B85" w:rsidRPr="001F39D1" w14:paraId="203BBE8A" w14:textId="77777777" w:rsidTr="00EB292A">
        <w:trPr>
          <w:trHeight w:val="300"/>
        </w:trPr>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70C48D5" w14:textId="77777777" w:rsidR="00B73B85" w:rsidRPr="00B73B85" w:rsidRDefault="00B73B85" w:rsidP="00EB292A">
            <w:pPr>
              <w:spacing w:line="276" w:lineRule="auto"/>
              <w:rPr>
                <w:rFonts w:asciiTheme="majorHAnsi" w:hAnsiTheme="majorHAnsi" w:cstheme="majorHAnsi"/>
                <w:b/>
                <w:bCs/>
                <w:color w:val="000000"/>
              </w:rPr>
            </w:pPr>
            <w:r w:rsidRPr="00B73B85">
              <w:rPr>
                <w:rFonts w:asciiTheme="majorHAnsi" w:hAnsiTheme="majorHAnsi" w:cstheme="majorHAnsi"/>
                <w:b/>
                <w:bCs/>
                <w:color w:val="000000"/>
              </w:rPr>
              <w:t>Khối 7</w:t>
            </w:r>
          </w:p>
        </w:tc>
        <w:tc>
          <w:tcPr>
            <w:tcW w:w="576" w:type="dxa"/>
            <w:tcBorders>
              <w:top w:val="nil"/>
              <w:left w:val="nil"/>
              <w:bottom w:val="single" w:sz="4" w:space="0" w:color="000000"/>
              <w:right w:val="single" w:sz="4" w:space="0" w:color="000000"/>
            </w:tcBorders>
            <w:shd w:val="clear" w:color="auto" w:fill="auto"/>
            <w:noWrap/>
            <w:vAlign w:val="bottom"/>
            <w:hideMark/>
          </w:tcPr>
          <w:p w14:paraId="5D530BDD"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227</w:t>
            </w:r>
          </w:p>
        </w:tc>
        <w:tc>
          <w:tcPr>
            <w:tcW w:w="510" w:type="dxa"/>
            <w:tcBorders>
              <w:top w:val="nil"/>
              <w:left w:val="nil"/>
              <w:bottom w:val="single" w:sz="4" w:space="0" w:color="000000"/>
              <w:right w:val="single" w:sz="4" w:space="0" w:color="000000"/>
            </w:tcBorders>
            <w:shd w:val="clear" w:color="auto" w:fill="auto"/>
            <w:noWrap/>
            <w:vAlign w:val="bottom"/>
            <w:hideMark/>
          </w:tcPr>
          <w:p w14:paraId="55FAFA1F"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17</w:t>
            </w:r>
          </w:p>
        </w:tc>
        <w:tc>
          <w:tcPr>
            <w:tcW w:w="996" w:type="dxa"/>
            <w:tcBorders>
              <w:top w:val="nil"/>
              <w:left w:val="nil"/>
              <w:bottom w:val="single" w:sz="4" w:space="0" w:color="000000"/>
              <w:right w:val="single" w:sz="4" w:space="0" w:color="000000"/>
            </w:tcBorders>
            <w:shd w:val="clear" w:color="auto" w:fill="auto"/>
            <w:noWrap/>
            <w:vAlign w:val="bottom"/>
            <w:hideMark/>
          </w:tcPr>
          <w:p w14:paraId="185A5320" w14:textId="3BE4BCEC"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7.49</w:t>
            </w:r>
          </w:p>
        </w:tc>
        <w:tc>
          <w:tcPr>
            <w:tcW w:w="576" w:type="dxa"/>
            <w:tcBorders>
              <w:top w:val="nil"/>
              <w:left w:val="nil"/>
              <w:bottom w:val="single" w:sz="4" w:space="0" w:color="000000"/>
              <w:right w:val="single" w:sz="4" w:space="0" w:color="000000"/>
            </w:tcBorders>
            <w:shd w:val="clear" w:color="auto" w:fill="auto"/>
            <w:noWrap/>
            <w:vAlign w:val="bottom"/>
            <w:hideMark/>
          </w:tcPr>
          <w:p w14:paraId="5C33C0A0"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78</w:t>
            </w:r>
          </w:p>
        </w:tc>
        <w:tc>
          <w:tcPr>
            <w:tcW w:w="996" w:type="dxa"/>
            <w:tcBorders>
              <w:top w:val="nil"/>
              <w:left w:val="nil"/>
              <w:bottom w:val="single" w:sz="4" w:space="0" w:color="000000"/>
              <w:right w:val="single" w:sz="4" w:space="0" w:color="000000"/>
            </w:tcBorders>
            <w:shd w:val="clear" w:color="auto" w:fill="auto"/>
            <w:noWrap/>
            <w:vAlign w:val="bottom"/>
            <w:hideMark/>
          </w:tcPr>
          <w:p w14:paraId="48719756" w14:textId="3FC08417"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34.36</w:t>
            </w:r>
          </w:p>
        </w:tc>
        <w:tc>
          <w:tcPr>
            <w:tcW w:w="576" w:type="dxa"/>
            <w:tcBorders>
              <w:top w:val="nil"/>
              <w:left w:val="nil"/>
              <w:bottom w:val="single" w:sz="4" w:space="0" w:color="000000"/>
              <w:right w:val="single" w:sz="4" w:space="0" w:color="000000"/>
            </w:tcBorders>
            <w:shd w:val="clear" w:color="auto" w:fill="auto"/>
            <w:noWrap/>
            <w:vAlign w:val="bottom"/>
            <w:hideMark/>
          </w:tcPr>
          <w:p w14:paraId="48C79695"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126</w:t>
            </w:r>
          </w:p>
        </w:tc>
        <w:tc>
          <w:tcPr>
            <w:tcW w:w="996" w:type="dxa"/>
            <w:tcBorders>
              <w:top w:val="nil"/>
              <w:left w:val="nil"/>
              <w:bottom w:val="single" w:sz="4" w:space="0" w:color="000000"/>
              <w:right w:val="single" w:sz="4" w:space="0" w:color="000000"/>
            </w:tcBorders>
            <w:shd w:val="clear" w:color="auto" w:fill="auto"/>
            <w:noWrap/>
            <w:vAlign w:val="bottom"/>
            <w:hideMark/>
          </w:tcPr>
          <w:p w14:paraId="2BE8B1E4"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55.51%</w:t>
            </w:r>
          </w:p>
        </w:tc>
        <w:tc>
          <w:tcPr>
            <w:tcW w:w="510" w:type="dxa"/>
            <w:tcBorders>
              <w:top w:val="nil"/>
              <w:left w:val="nil"/>
              <w:bottom w:val="single" w:sz="4" w:space="0" w:color="000000"/>
              <w:right w:val="single" w:sz="4" w:space="0" w:color="000000"/>
            </w:tcBorders>
            <w:shd w:val="clear" w:color="auto" w:fill="auto"/>
            <w:noWrap/>
            <w:vAlign w:val="bottom"/>
            <w:hideMark/>
          </w:tcPr>
          <w:p w14:paraId="18FD308D"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6</w:t>
            </w:r>
          </w:p>
        </w:tc>
        <w:tc>
          <w:tcPr>
            <w:tcW w:w="956" w:type="dxa"/>
            <w:tcBorders>
              <w:top w:val="nil"/>
              <w:left w:val="nil"/>
              <w:bottom w:val="single" w:sz="4" w:space="0" w:color="000000"/>
              <w:right w:val="single" w:sz="4" w:space="0" w:color="000000"/>
            </w:tcBorders>
            <w:shd w:val="clear" w:color="auto" w:fill="auto"/>
            <w:noWrap/>
            <w:vAlign w:val="bottom"/>
            <w:hideMark/>
          </w:tcPr>
          <w:p w14:paraId="443C57F4" w14:textId="51A3E6BE"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2.64</w:t>
            </w:r>
          </w:p>
        </w:tc>
        <w:tc>
          <w:tcPr>
            <w:tcW w:w="576" w:type="dxa"/>
            <w:tcBorders>
              <w:top w:val="nil"/>
              <w:left w:val="nil"/>
              <w:bottom w:val="single" w:sz="4" w:space="0" w:color="000000"/>
              <w:right w:val="single" w:sz="4" w:space="0" w:color="000000"/>
            </w:tcBorders>
            <w:shd w:val="clear" w:color="auto" w:fill="auto"/>
            <w:noWrap/>
            <w:vAlign w:val="bottom"/>
            <w:hideMark/>
          </w:tcPr>
          <w:p w14:paraId="5A071776"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172</w:t>
            </w:r>
          </w:p>
        </w:tc>
        <w:tc>
          <w:tcPr>
            <w:tcW w:w="1084" w:type="dxa"/>
            <w:tcBorders>
              <w:top w:val="nil"/>
              <w:left w:val="nil"/>
              <w:bottom w:val="single" w:sz="4" w:space="0" w:color="000000"/>
              <w:right w:val="single" w:sz="4" w:space="0" w:color="000000"/>
            </w:tcBorders>
            <w:shd w:val="clear" w:color="auto" w:fill="auto"/>
            <w:noWrap/>
            <w:vAlign w:val="bottom"/>
            <w:hideMark/>
          </w:tcPr>
          <w:p w14:paraId="5D1BF251" w14:textId="7C294D60"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75.77</w:t>
            </w:r>
          </w:p>
        </w:tc>
        <w:tc>
          <w:tcPr>
            <w:tcW w:w="510" w:type="dxa"/>
            <w:tcBorders>
              <w:top w:val="nil"/>
              <w:left w:val="nil"/>
              <w:bottom w:val="single" w:sz="4" w:space="0" w:color="000000"/>
              <w:right w:val="single" w:sz="4" w:space="0" w:color="000000"/>
            </w:tcBorders>
            <w:shd w:val="clear" w:color="auto" w:fill="auto"/>
            <w:noWrap/>
            <w:vAlign w:val="bottom"/>
            <w:hideMark/>
          </w:tcPr>
          <w:p w14:paraId="142BEF36"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54</w:t>
            </w:r>
          </w:p>
        </w:tc>
        <w:tc>
          <w:tcPr>
            <w:tcW w:w="996" w:type="dxa"/>
            <w:tcBorders>
              <w:top w:val="nil"/>
              <w:left w:val="nil"/>
              <w:bottom w:val="single" w:sz="4" w:space="0" w:color="000000"/>
              <w:right w:val="single" w:sz="4" w:space="0" w:color="000000"/>
            </w:tcBorders>
            <w:shd w:val="clear" w:color="auto" w:fill="auto"/>
            <w:noWrap/>
            <w:vAlign w:val="bottom"/>
            <w:hideMark/>
          </w:tcPr>
          <w:p w14:paraId="74849FAA" w14:textId="33D6BFAB"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23.79</w:t>
            </w:r>
          </w:p>
        </w:tc>
        <w:tc>
          <w:tcPr>
            <w:tcW w:w="510" w:type="dxa"/>
            <w:tcBorders>
              <w:top w:val="nil"/>
              <w:left w:val="nil"/>
              <w:bottom w:val="single" w:sz="4" w:space="0" w:color="000000"/>
              <w:right w:val="single" w:sz="4" w:space="0" w:color="000000"/>
            </w:tcBorders>
            <w:shd w:val="clear" w:color="auto" w:fill="auto"/>
            <w:noWrap/>
            <w:vAlign w:val="bottom"/>
            <w:hideMark/>
          </w:tcPr>
          <w:p w14:paraId="1EEE2DAD"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0</w:t>
            </w:r>
          </w:p>
        </w:tc>
        <w:tc>
          <w:tcPr>
            <w:tcW w:w="876" w:type="dxa"/>
            <w:tcBorders>
              <w:top w:val="nil"/>
              <w:left w:val="nil"/>
              <w:bottom w:val="single" w:sz="4" w:space="0" w:color="000000"/>
              <w:right w:val="single" w:sz="4" w:space="0" w:color="000000"/>
            </w:tcBorders>
            <w:shd w:val="clear" w:color="auto" w:fill="auto"/>
            <w:noWrap/>
            <w:vAlign w:val="bottom"/>
            <w:hideMark/>
          </w:tcPr>
          <w:p w14:paraId="325B157F" w14:textId="41B70627"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0.00</w:t>
            </w:r>
          </w:p>
        </w:tc>
        <w:tc>
          <w:tcPr>
            <w:tcW w:w="510" w:type="dxa"/>
            <w:tcBorders>
              <w:top w:val="nil"/>
              <w:left w:val="nil"/>
              <w:bottom w:val="single" w:sz="4" w:space="0" w:color="000000"/>
              <w:right w:val="single" w:sz="4" w:space="0" w:color="000000"/>
            </w:tcBorders>
            <w:shd w:val="clear" w:color="auto" w:fill="auto"/>
            <w:noWrap/>
            <w:vAlign w:val="bottom"/>
            <w:hideMark/>
          </w:tcPr>
          <w:p w14:paraId="6B548632"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1</w:t>
            </w:r>
          </w:p>
        </w:tc>
        <w:tc>
          <w:tcPr>
            <w:tcW w:w="876" w:type="dxa"/>
            <w:gridSpan w:val="2"/>
            <w:tcBorders>
              <w:top w:val="nil"/>
              <w:left w:val="nil"/>
              <w:bottom w:val="single" w:sz="4" w:space="0" w:color="000000"/>
              <w:right w:val="single" w:sz="4" w:space="0" w:color="000000"/>
            </w:tcBorders>
            <w:shd w:val="clear" w:color="auto" w:fill="auto"/>
            <w:noWrap/>
            <w:vAlign w:val="bottom"/>
            <w:hideMark/>
          </w:tcPr>
          <w:p w14:paraId="24AD1CEF" w14:textId="28185C5C"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0.44</w:t>
            </w:r>
          </w:p>
        </w:tc>
      </w:tr>
      <w:tr w:rsidR="00B73B85" w:rsidRPr="001F39D1" w14:paraId="4A185989" w14:textId="77777777" w:rsidTr="00EB292A">
        <w:trPr>
          <w:trHeight w:val="300"/>
        </w:trPr>
        <w:tc>
          <w:tcPr>
            <w:tcW w:w="670" w:type="dxa"/>
            <w:tcBorders>
              <w:top w:val="nil"/>
              <w:left w:val="single" w:sz="4" w:space="0" w:color="000000"/>
              <w:bottom w:val="dotted" w:sz="4" w:space="0" w:color="000000"/>
              <w:right w:val="single" w:sz="4" w:space="0" w:color="000000"/>
            </w:tcBorders>
            <w:shd w:val="clear" w:color="auto" w:fill="auto"/>
            <w:noWrap/>
            <w:vAlign w:val="bottom"/>
            <w:hideMark/>
          </w:tcPr>
          <w:p w14:paraId="2F097313" w14:textId="77777777" w:rsidR="00B73B85" w:rsidRPr="00B73B85" w:rsidRDefault="00B73B85" w:rsidP="00EB292A">
            <w:pPr>
              <w:spacing w:line="276" w:lineRule="auto"/>
              <w:jc w:val="center"/>
              <w:rPr>
                <w:rFonts w:asciiTheme="majorHAnsi" w:hAnsiTheme="majorHAnsi" w:cstheme="majorHAnsi"/>
                <w:color w:val="000000"/>
              </w:rPr>
            </w:pPr>
            <w:r w:rsidRPr="00B73B85">
              <w:rPr>
                <w:rFonts w:asciiTheme="majorHAnsi" w:hAnsiTheme="majorHAnsi" w:cstheme="majorHAnsi"/>
                <w:color w:val="000000"/>
              </w:rPr>
              <w:t>7</w:t>
            </w:r>
          </w:p>
        </w:tc>
        <w:tc>
          <w:tcPr>
            <w:tcW w:w="643" w:type="dxa"/>
            <w:tcBorders>
              <w:top w:val="nil"/>
              <w:left w:val="nil"/>
              <w:bottom w:val="dotted" w:sz="4" w:space="0" w:color="000000"/>
              <w:right w:val="single" w:sz="4" w:space="0" w:color="000000"/>
            </w:tcBorders>
            <w:shd w:val="clear" w:color="auto" w:fill="auto"/>
            <w:noWrap/>
            <w:vAlign w:val="bottom"/>
            <w:hideMark/>
          </w:tcPr>
          <w:p w14:paraId="1890698F" w14:textId="77777777" w:rsidR="00B73B85" w:rsidRPr="00B73B85" w:rsidRDefault="00B73B85" w:rsidP="00EB292A">
            <w:pPr>
              <w:spacing w:line="276" w:lineRule="auto"/>
              <w:rPr>
                <w:rFonts w:asciiTheme="majorHAnsi" w:hAnsiTheme="majorHAnsi" w:cstheme="majorHAnsi"/>
                <w:color w:val="000000"/>
              </w:rPr>
            </w:pPr>
            <w:r w:rsidRPr="00B73B85">
              <w:rPr>
                <w:rFonts w:asciiTheme="majorHAnsi" w:hAnsiTheme="majorHAnsi" w:cstheme="majorHAnsi"/>
                <w:color w:val="000000"/>
              </w:rPr>
              <w:t>7A</w:t>
            </w:r>
          </w:p>
        </w:tc>
        <w:tc>
          <w:tcPr>
            <w:tcW w:w="576" w:type="dxa"/>
            <w:tcBorders>
              <w:top w:val="nil"/>
              <w:left w:val="nil"/>
              <w:bottom w:val="dotted" w:sz="4" w:space="0" w:color="000000"/>
              <w:right w:val="single" w:sz="4" w:space="0" w:color="000000"/>
            </w:tcBorders>
            <w:shd w:val="clear" w:color="auto" w:fill="auto"/>
            <w:noWrap/>
            <w:vAlign w:val="bottom"/>
            <w:hideMark/>
          </w:tcPr>
          <w:p w14:paraId="772E5BA0"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53</w:t>
            </w:r>
          </w:p>
        </w:tc>
        <w:tc>
          <w:tcPr>
            <w:tcW w:w="510" w:type="dxa"/>
            <w:tcBorders>
              <w:top w:val="nil"/>
              <w:left w:val="nil"/>
              <w:bottom w:val="dotted" w:sz="4" w:space="0" w:color="000000"/>
              <w:right w:val="single" w:sz="4" w:space="0" w:color="000000"/>
            </w:tcBorders>
            <w:shd w:val="clear" w:color="auto" w:fill="auto"/>
            <w:noWrap/>
            <w:vAlign w:val="bottom"/>
            <w:hideMark/>
          </w:tcPr>
          <w:p w14:paraId="487E10AC"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13</w:t>
            </w:r>
          </w:p>
        </w:tc>
        <w:tc>
          <w:tcPr>
            <w:tcW w:w="996" w:type="dxa"/>
            <w:tcBorders>
              <w:top w:val="nil"/>
              <w:left w:val="nil"/>
              <w:bottom w:val="dotted" w:sz="4" w:space="0" w:color="000000"/>
              <w:right w:val="single" w:sz="4" w:space="0" w:color="000000"/>
            </w:tcBorders>
            <w:shd w:val="clear" w:color="auto" w:fill="auto"/>
            <w:noWrap/>
            <w:vAlign w:val="bottom"/>
            <w:hideMark/>
          </w:tcPr>
          <w:p w14:paraId="27526097" w14:textId="79B413FE"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24.53</w:t>
            </w:r>
          </w:p>
        </w:tc>
        <w:tc>
          <w:tcPr>
            <w:tcW w:w="576" w:type="dxa"/>
            <w:tcBorders>
              <w:top w:val="nil"/>
              <w:left w:val="nil"/>
              <w:bottom w:val="dotted" w:sz="4" w:space="0" w:color="000000"/>
              <w:right w:val="single" w:sz="4" w:space="0" w:color="000000"/>
            </w:tcBorders>
            <w:shd w:val="clear" w:color="auto" w:fill="auto"/>
            <w:noWrap/>
            <w:vAlign w:val="bottom"/>
            <w:hideMark/>
          </w:tcPr>
          <w:p w14:paraId="1E504CFC"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29</w:t>
            </w:r>
          </w:p>
        </w:tc>
        <w:tc>
          <w:tcPr>
            <w:tcW w:w="996" w:type="dxa"/>
            <w:tcBorders>
              <w:top w:val="nil"/>
              <w:left w:val="nil"/>
              <w:bottom w:val="dotted" w:sz="4" w:space="0" w:color="000000"/>
              <w:right w:val="single" w:sz="4" w:space="0" w:color="000000"/>
            </w:tcBorders>
            <w:shd w:val="clear" w:color="auto" w:fill="auto"/>
            <w:noWrap/>
            <w:vAlign w:val="bottom"/>
            <w:hideMark/>
          </w:tcPr>
          <w:p w14:paraId="09A62802" w14:textId="3A16538C"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54.72</w:t>
            </w:r>
          </w:p>
        </w:tc>
        <w:tc>
          <w:tcPr>
            <w:tcW w:w="576" w:type="dxa"/>
            <w:tcBorders>
              <w:top w:val="nil"/>
              <w:left w:val="nil"/>
              <w:bottom w:val="dotted" w:sz="4" w:space="0" w:color="000000"/>
              <w:right w:val="single" w:sz="4" w:space="0" w:color="000000"/>
            </w:tcBorders>
            <w:shd w:val="clear" w:color="auto" w:fill="auto"/>
            <w:noWrap/>
            <w:vAlign w:val="bottom"/>
            <w:hideMark/>
          </w:tcPr>
          <w:p w14:paraId="46597AA4"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11</w:t>
            </w:r>
          </w:p>
        </w:tc>
        <w:tc>
          <w:tcPr>
            <w:tcW w:w="996" w:type="dxa"/>
            <w:tcBorders>
              <w:top w:val="nil"/>
              <w:left w:val="nil"/>
              <w:bottom w:val="dotted" w:sz="4" w:space="0" w:color="000000"/>
              <w:right w:val="single" w:sz="4" w:space="0" w:color="000000"/>
            </w:tcBorders>
            <w:shd w:val="clear" w:color="auto" w:fill="auto"/>
            <w:noWrap/>
            <w:vAlign w:val="bottom"/>
            <w:hideMark/>
          </w:tcPr>
          <w:p w14:paraId="71C2BBF8" w14:textId="3DA7494A"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20.75</w:t>
            </w:r>
          </w:p>
        </w:tc>
        <w:tc>
          <w:tcPr>
            <w:tcW w:w="510" w:type="dxa"/>
            <w:tcBorders>
              <w:top w:val="nil"/>
              <w:left w:val="nil"/>
              <w:bottom w:val="dotted" w:sz="4" w:space="0" w:color="000000"/>
              <w:right w:val="single" w:sz="4" w:space="0" w:color="000000"/>
            </w:tcBorders>
            <w:shd w:val="clear" w:color="auto" w:fill="auto"/>
            <w:noWrap/>
            <w:vAlign w:val="bottom"/>
            <w:hideMark/>
          </w:tcPr>
          <w:p w14:paraId="56B2037E"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956" w:type="dxa"/>
            <w:tcBorders>
              <w:top w:val="nil"/>
              <w:left w:val="nil"/>
              <w:bottom w:val="dotted" w:sz="4" w:space="0" w:color="000000"/>
              <w:right w:val="single" w:sz="4" w:space="0" w:color="000000"/>
            </w:tcBorders>
            <w:shd w:val="clear" w:color="auto" w:fill="auto"/>
            <w:noWrap/>
            <w:vAlign w:val="bottom"/>
            <w:hideMark/>
          </w:tcPr>
          <w:p w14:paraId="063CCFEB" w14:textId="07234470"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76" w:type="dxa"/>
            <w:tcBorders>
              <w:top w:val="nil"/>
              <w:left w:val="nil"/>
              <w:bottom w:val="dotted" w:sz="4" w:space="0" w:color="000000"/>
              <w:right w:val="single" w:sz="4" w:space="0" w:color="000000"/>
            </w:tcBorders>
            <w:shd w:val="clear" w:color="auto" w:fill="auto"/>
            <w:noWrap/>
            <w:vAlign w:val="bottom"/>
            <w:hideMark/>
          </w:tcPr>
          <w:p w14:paraId="6601275C"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45</w:t>
            </w:r>
          </w:p>
        </w:tc>
        <w:tc>
          <w:tcPr>
            <w:tcW w:w="1084" w:type="dxa"/>
            <w:tcBorders>
              <w:top w:val="nil"/>
              <w:left w:val="nil"/>
              <w:bottom w:val="dotted" w:sz="4" w:space="0" w:color="000000"/>
              <w:right w:val="single" w:sz="4" w:space="0" w:color="000000"/>
            </w:tcBorders>
            <w:shd w:val="clear" w:color="auto" w:fill="auto"/>
            <w:noWrap/>
            <w:vAlign w:val="bottom"/>
            <w:hideMark/>
          </w:tcPr>
          <w:p w14:paraId="554FEF14" w14:textId="42271274"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84.91</w:t>
            </w:r>
          </w:p>
        </w:tc>
        <w:tc>
          <w:tcPr>
            <w:tcW w:w="510" w:type="dxa"/>
            <w:tcBorders>
              <w:top w:val="nil"/>
              <w:left w:val="nil"/>
              <w:bottom w:val="dotted" w:sz="4" w:space="0" w:color="000000"/>
              <w:right w:val="single" w:sz="4" w:space="0" w:color="000000"/>
            </w:tcBorders>
            <w:shd w:val="clear" w:color="auto" w:fill="auto"/>
            <w:noWrap/>
            <w:vAlign w:val="bottom"/>
            <w:hideMark/>
          </w:tcPr>
          <w:p w14:paraId="7693B95D"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8</w:t>
            </w:r>
          </w:p>
        </w:tc>
        <w:tc>
          <w:tcPr>
            <w:tcW w:w="996" w:type="dxa"/>
            <w:tcBorders>
              <w:top w:val="nil"/>
              <w:left w:val="nil"/>
              <w:bottom w:val="dotted" w:sz="4" w:space="0" w:color="000000"/>
              <w:right w:val="single" w:sz="4" w:space="0" w:color="000000"/>
            </w:tcBorders>
            <w:shd w:val="clear" w:color="auto" w:fill="auto"/>
            <w:noWrap/>
            <w:vAlign w:val="bottom"/>
            <w:hideMark/>
          </w:tcPr>
          <w:p w14:paraId="1C3B2298" w14:textId="6C5853A7"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15.09</w:t>
            </w:r>
          </w:p>
        </w:tc>
        <w:tc>
          <w:tcPr>
            <w:tcW w:w="510" w:type="dxa"/>
            <w:tcBorders>
              <w:top w:val="nil"/>
              <w:left w:val="nil"/>
              <w:bottom w:val="dotted" w:sz="4" w:space="0" w:color="000000"/>
              <w:right w:val="single" w:sz="4" w:space="0" w:color="000000"/>
            </w:tcBorders>
            <w:shd w:val="clear" w:color="auto" w:fill="auto"/>
            <w:noWrap/>
            <w:vAlign w:val="bottom"/>
            <w:hideMark/>
          </w:tcPr>
          <w:p w14:paraId="23AAD3CC"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tcBorders>
              <w:top w:val="nil"/>
              <w:left w:val="nil"/>
              <w:bottom w:val="dotted" w:sz="4" w:space="0" w:color="000000"/>
              <w:right w:val="single" w:sz="4" w:space="0" w:color="000000"/>
            </w:tcBorders>
            <w:shd w:val="clear" w:color="auto" w:fill="auto"/>
            <w:noWrap/>
            <w:vAlign w:val="bottom"/>
            <w:hideMark/>
          </w:tcPr>
          <w:p w14:paraId="6B8C03E3" w14:textId="44FC3715"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10" w:type="dxa"/>
            <w:tcBorders>
              <w:top w:val="nil"/>
              <w:left w:val="nil"/>
              <w:bottom w:val="dotted" w:sz="4" w:space="0" w:color="000000"/>
              <w:right w:val="single" w:sz="4" w:space="0" w:color="000000"/>
            </w:tcBorders>
            <w:shd w:val="clear" w:color="auto" w:fill="auto"/>
            <w:noWrap/>
            <w:vAlign w:val="bottom"/>
            <w:hideMark/>
          </w:tcPr>
          <w:p w14:paraId="757DFFF1"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gridSpan w:val="2"/>
            <w:tcBorders>
              <w:top w:val="nil"/>
              <w:left w:val="nil"/>
              <w:bottom w:val="dotted" w:sz="4" w:space="0" w:color="000000"/>
              <w:right w:val="single" w:sz="4" w:space="0" w:color="000000"/>
            </w:tcBorders>
            <w:shd w:val="clear" w:color="auto" w:fill="auto"/>
            <w:noWrap/>
            <w:vAlign w:val="bottom"/>
            <w:hideMark/>
          </w:tcPr>
          <w:p w14:paraId="7DD0B0B7" w14:textId="23FA5C20"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r>
      <w:tr w:rsidR="00B73B85" w:rsidRPr="001F39D1" w14:paraId="6E25FFD7" w14:textId="77777777" w:rsidTr="00EB292A">
        <w:trPr>
          <w:trHeight w:val="300"/>
        </w:trPr>
        <w:tc>
          <w:tcPr>
            <w:tcW w:w="670" w:type="dxa"/>
            <w:tcBorders>
              <w:top w:val="nil"/>
              <w:left w:val="single" w:sz="4" w:space="0" w:color="000000"/>
              <w:bottom w:val="dotted" w:sz="4" w:space="0" w:color="000000"/>
              <w:right w:val="single" w:sz="4" w:space="0" w:color="000000"/>
            </w:tcBorders>
            <w:shd w:val="clear" w:color="auto" w:fill="auto"/>
            <w:noWrap/>
            <w:vAlign w:val="bottom"/>
            <w:hideMark/>
          </w:tcPr>
          <w:p w14:paraId="232FBCC1" w14:textId="77777777" w:rsidR="00B73B85" w:rsidRPr="00B73B85" w:rsidRDefault="00B73B85" w:rsidP="00EB292A">
            <w:pPr>
              <w:spacing w:line="276" w:lineRule="auto"/>
              <w:jc w:val="center"/>
              <w:rPr>
                <w:rFonts w:asciiTheme="majorHAnsi" w:hAnsiTheme="majorHAnsi" w:cstheme="majorHAnsi"/>
                <w:color w:val="000000"/>
              </w:rPr>
            </w:pPr>
            <w:r w:rsidRPr="00B73B85">
              <w:rPr>
                <w:rFonts w:asciiTheme="majorHAnsi" w:hAnsiTheme="majorHAnsi" w:cstheme="majorHAnsi"/>
                <w:color w:val="000000"/>
              </w:rPr>
              <w:t>8</w:t>
            </w:r>
          </w:p>
        </w:tc>
        <w:tc>
          <w:tcPr>
            <w:tcW w:w="643" w:type="dxa"/>
            <w:tcBorders>
              <w:top w:val="nil"/>
              <w:left w:val="nil"/>
              <w:bottom w:val="dotted" w:sz="4" w:space="0" w:color="000000"/>
              <w:right w:val="single" w:sz="4" w:space="0" w:color="000000"/>
            </w:tcBorders>
            <w:shd w:val="clear" w:color="auto" w:fill="auto"/>
            <w:noWrap/>
            <w:vAlign w:val="bottom"/>
            <w:hideMark/>
          </w:tcPr>
          <w:p w14:paraId="796905BC" w14:textId="77777777" w:rsidR="00B73B85" w:rsidRPr="00B73B85" w:rsidRDefault="00B73B85" w:rsidP="00EB292A">
            <w:pPr>
              <w:spacing w:line="276" w:lineRule="auto"/>
              <w:rPr>
                <w:rFonts w:asciiTheme="majorHAnsi" w:hAnsiTheme="majorHAnsi" w:cstheme="majorHAnsi"/>
                <w:color w:val="000000"/>
              </w:rPr>
            </w:pPr>
            <w:r w:rsidRPr="00B73B85">
              <w:rPr>
                <w:rFonts w:asciiTheme="majorHAnsi" w:hAnsiTheme="majorHAnsi" w:cstheme="majorHAnsi"/>
                <w:color w:val="000000"/>
              </w:rPr>
              <w:t>7B</w:t>
            </w:r>
          </w:p>
        </w:tc>
        <w:tc>
          <w:tcPr>
            <w:tcW w:w="576" w:type="dxa"/>
            <w:tcBorders>
              <w:top w:val="nil"/>
              <w:left w:val="nil"/>
              <w:bottom w:val="dotted" w:sz="4" w:space="0" w:color="000000"/>
              <w:right w:val="single" w:sz="4" w:space="0" w:color="000000"/>
            </w:tcBorders>
            <w:shd w:val="clear" w:color="auto" w:fill="auto"/>
            <w:noWrap/>
            <w:vAlign w:val="bottom"/>
            <w:hideMark/>
          </w:tcPr>
          <w:p w14:paraId="4D0E0464"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53</w:t>
            </w:r>
          </w:p>
        </w:tc>
        <w:tc>
          <w:tcPr>
            <w:tcW w:w="510" w:type="dxa"/>
            <w:tcBorders>
              <w:top w:val="nil"/>
              <w:left w:val="nil"/>
              <w:bottom w:val="dotted" w:sz="4" w:space="0" w:color="000000"/>
              <w:right w:val="single" w:sz="4" w:space="0" w:color="000000"/>
            </w:tcBorders>
            <w:shd w:val="clear" w:color="auto" w:fill="auto"/>
            <w:noWrap/>
            <w:vAlign w:val="bottom"/>
            <w:hideMark/>
          </w:tcPr>
          <w:p w14:paraId="2DCB5D5A"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996" w:type="dxa"/>
            <w:tcBorders>
              <w:top w:val="nil"/>
              <w:left w:val="nil"/>
              <w:bottom w:val="dotted" w:sz="4" w:space="0" w:color="000000"/>
              <w:right w:val="single" w:sz="4" w:space="0" w:color="000000"/>
            </w:tcBorders>
            <w:shd w:val="clear" w:color="auto" w:fill="auto"/>
            <w:noWrap/>
            <w:vAlign w:val="bottom"/>
            <w:hideMark/>
          </w:tcPr>
          <w:p w14:paraId="6DC9042F" w14:textId="1DD0C9ED"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76" w:type="dxa"/>
            <w:tcBorders>
              <w:top w:val="nil"/>
              <w:left w:val="nil"/>
              <w:bottom w:val="dotted" w:sz="4" w:space="0" w:color="000000"/>
              <w:right w:val="single" w:sz="4" w:space="0" w:color="000000"/>
            </w:tcBorders>
            <w:shd w:val="clear" w:color="auto" w:fill="auto"/>
            <w:noWrap/>
            <w:vAlign w:val="bottom"/>
            <w:hideMark/>
          </w:tcPr>
          <w:p w14:paraId="53B26BA5"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11</w:t>
            </w:r>
          </w:p>
        </w:tc>
        <w:tc>
          <w:tcPr>
            <w:tcW w:w="996" w:type="dxa"/>
            <w:tcBorders>
              <w:top w:val="nil"/>
              <w:left w:val="nil"/>
              <w:bottom w:val="dotted" w:sz="4" w:space="0" w:color="000000"/>
              <w:right w:val="single" w:sz="4" w:space="0" w:color="000000"/>
            </w:tcBorders>
            <w:shd w:val="clear" w:color="auto" w:fill="auto"/>
            <w:noWrap/>
            <w:vAlign w:val="bottom"/>
            <w:hideMark/>
          </w:tcPr>
          <w:p w14:paraId="7ED87A6B" w14:textId="05CA958C"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20.75</w:t>
            </w:r>
          </w:p>
        </w:tc>
        <w:tc>
          <w:tcPr>
            <w:tcW w:w="576" w:type="dxa"/>
            <w:tcBorders>
              <w:top w:val="nil"/>
              <w:left w:val="nil"/>
              <w:bottom w:val="dotted" w:sz="4" w:space="0" w:color="000000"/>
              <w:right w:val="single" w:sz="4" w:space="0" w:color="000000"/>
            </w:tcBorders>
            <w:shd w:val="clear" w:color="auto" w:fill="auto"/>
            <w:noWrap/>
            <w:vAlign w:val="bottom"/>
            <w:hideMark/>
          </w:tcPr>
          <w:p w14:paraId="51DD6723"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39</w:t>
            </w:r>
          </w:p>
        </w:tc>
        <w:tc>
          <w:tcPr>
            <w:tcW w:w="996" w:type="dxa"/>
            <w:tcBorders>
              <w:top w:val="nil"/>
              <w:left w:val="nil"/>
              <w:bottom w:val="dotted" w:sz="4" w:space="0" w:color="000000"/>
              <w:right w:val="single" w:sz="4" w:space="0" w:color="000000"/>
            </w:tcBorders>
            <w:shd w:val="clear" w:color="auto" w:fill="auto"/>
            <w:noWrap/>
            <w:vAlign w:val="bottom"/>
            <w:hideMark/>
          </w:tcPr>
          <w:p w14:paraId="35CA84C1" w14:textId="42F09495"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73.58</w:t>
            </w:r>
          </w:p>
        </w:tc>
        <w:tc>
          <w:tcPr>
            <w:tcW w:w="510" w:type="dxa"/>
            <w:tcBorders>
              <w:top w:val="nil"/>
              <w:left w:val="nil"/>
              <w:bottom w:val="dotted" w:sz="4" w:space="0" w:color="000000"/>
              <w:right w:val="single" w:sz="4" w:space="0" w:color="000000"/>
            </w:tcBorders>
            <w:shd w:val="clear" w:color="auto" w:fill="auto"/>
            <w:noWrap/>
            <w:vAlign w:val="bottom"/>
            <w:hideMark/>
          </w:tcPr>
          <w:p w14:paraId="3553AE31"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3</w:t>
            </w:r>
          </w:p>
        </w:tc>
        <w:tc>
          <w:tcPr>
            <w:tcW w:w="956" w:type="dxa"/>
            <w:tcBorders>
              <w:top w:val="nil"/>
              <w:left w:val="nil"/>
              <w:bottom w:val="dotted" w:sz="4" w:space="0" w:color="000000"/>
              <w:right w:val="single" w:sz="4" w:space="0" w:color="000000"/>
            </w:tcBorders>
            <w:shd w:val="clear" w:color="auto" w:fill="auto"/>
            <w:noWrap/>
            <w:vAlign w:val="bottom"/>
            <w:hideMark/>
          </w:tcPr>
          <w:p w14:paraId="664E4B9D" w14:textId="57FFB72F"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5.66</w:t>
            </w:r>
          </w:p>
        </w:tc>
        <w:tc>
          <w:tcPr>
            <w:tcW w:w="576" w:type="dxa"/>
            <w:tcBorders>
              <w:top w:val="nil"/>
              <w:left w:val="nil"/>
              <w:bottom w:val="dotted" w:sz="4" w:space="0" w:color="000000"/>
              <w:right w:val="single" w:sz="4" w:space="0" w:color="000000"/>
            </w:tcBorders>
            <w:shd w:val="clear" w:color="auto" w:fill="auto"/>
            <w:noWrap/>
            <w:vAlign w:val="bottom"/>
            <w:hideMark/>
          </w:tcPr>
          <w:p w14:paraId="64B7C09E"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33</w:t>
            </w:r>
          </w:p>
        </w:tc>
        <w:tc>
          <w:tcPr>
            <w:tcW w:w="1084" w:type="dxa"/>
            <w:tcBorders>
              <w:top w:val="nil"/>
              <w:left w:val="nil"/>
              <w:bottom w:val="dotted" w:sz="4" w:space="0" w:color="000000"/>
              <w:right w:val="single" w:sz="4" w:space="0" w:color="000000"/>
            </w:tcBorders>
            <w:shd w:val="clear" w:color="auto" w:fill="auto"/>
            <w:noWrap/>
            <w:vAlign w:val="bottom"/>
            <w:hideMark/>
          </w:tcPr>
          <w:p w14:paraId="78654D87" w14:textId="7A1AD21A"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62.26</w:t>
            </w:r>
          </w:p>
        </w:tc>
        <w:tc>
          <w:tcPr>
            <w:tcW w:w="510" w:type="dxa"/>
            <w:tcBorders>
              <w:top w:val="nil"/>
              <w:left w:val="nil"/>
              <w:bottom w:val="dotted" w:sz="4" w:space="0" w:color="000000"/>
              <w:right w:val="single" w:sz="4" w:space="0" w:color="000000"/>
            </w:tcBorders>
            <w:shd w:val="clear" w:color="auto" w:fill="auto"/>
            <w:noWrap/>
            <w:vAlign w:val="bottom"/>
            <w:hideMark/>
          </w:tcPr>
          <w:p w14:paraId="615C35F8"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19</w:t>
            </w:r>
          </w:p>
        </w:tc>
        <w:tc>
          <w:tcPr>
            <w:tcW w:w="996" w:type="dxa"/>
            <w:tcBorders>
              <w:top w:val="nil"/>
              <w:left w:val="nil"/>
              <w:bottom w:val="dotted" w:sz="4" w:space="0" w:color="000000"/>
              <w:right w:val="single" w:sz="4" w:space="0" w:color="000000"/>
            </w:tcBorders>
            <w:shd w:val="clear" w:color="auto" w:fill="auto"/>
            <w:noWrap/>
            <w:vAlign w:val="bottom"/>
            <w:hideMark/>
          </w:tcPr>
          <w:p w14:paraId="298F4396" w14:textId="3363E0AF"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35.85</w:t>
            </w:r>
          </w:p>
        </w:tc>
        <w:tc>
          <w:tcPr>
            <w:tcW w:w="510" w:type="dxa"/>
            <w:tcBorders>
              <w:top w:val="nil"/>
              <w:left w:val="nil"/>
              <w:bottom w:val="dotted" w:sz="4" w:space="0" w:color="000000"/>
              <w:right w:val="single" w:sz="4" w:space="0" w:color="000000"/>
            </w:tcBorders>
            <w:shd w:val="clear" w:color="auto" w:fill="auto"/>
            <w:noWrap/>
            <w:vAlign w:val="bottom"/>
            <w:hideMark/>
          </w:tcPr>
          <w:p w14:paraId="782098D2"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tcBorders>
              <w:top w:val="nil"/>
              <w:left w:val="nil"/>
              <w:bottom w:val="dotted" w:sz="4" w:space="0" w:color="000000"/>
              <w:right w:val="single" w:sz="4" w:space="0" w:color="000000"/>
            </w:tcBorders>
            <w:shd w:val="clear" w:color="auto" w:fill="auto"/>
            <w:noWrap/>
            <w:vAlign w:val="bottom"/>
            <w:hideMark/>
          </w:tcPr>
          <w:p w14:paraId="1593AD7F" w14:textId="6D2D7E6D"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10" w:type="dxa"/>
            <w:tcBorders>
              <w:top w:val="nil"/>
              <w:left w:val="nil"/>
              <w:bottom w:val="dotted" w:sz="4" w:space="0" w:color="000000"/>
              <w:right w:val="single" w:sz="4" w:space="0" w:color="000000"/>
            </w:tcBorders>
            <w:shd w:val="clear" w:color="auto" w:fill="auto"/>
            <w:noWrap/>
            <w:vAlign w:val="bottom"/>
            <w:hideMark/>
          </w:tcPr>
          <w:p w14:paraId="5D73A8B1"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w:t>
            </w:r>
          </w:p>
        </w:tc>
        <w:tc>
          <w:tcPr>
            <w:tcW w:w="876" w:type="dxa"/>
            <w:gridSpan w:val="2"/>
            <w:tcBorders>
              <w:top w:val="nil"/>
              <w:left w:val="nil"/>
              <w:bottom w:val="dotted" w:sz="4" w:space="0" w:color="000000"/>
              <w:right w:val="single" w:sz="4" w:space="0" w:color="000000"/>
            </w:tcBorders>
            <w:shd w:val="clear" w:color="auto" w:fill="auto"/>
            <w:noWrap/>
            <w:vAlign w:val="bottom"/>
            <w:hideMark/>
          </w:tcPr>
          <w:p w14:paraId="391B7A0C" w14:textId="39BC7D06"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1.89</w:t>
            </w:r>
          </w:p>
        </w:tc>
      </w:tr>
      <w:tr w:rsidR="00B73B85" w:rsidRPr="001F39D1" w14:paraId="3EA52A2D" w14:textId="77777777" w:rsidTr="00EB292A">
        <w:trPr>
          <w:trHeight w:val="300"/>
        </w:trPr>
        <w:tc>
          <w:tcPr>
            <w:tcW w:w="670" w:type="dxa"/>
            <w:tcBorders>
              <w:top w:val="nil"/>
              <w:left w:val="single" w:sz="4" w:space="0" w:color="000000"/>
              <w:bottom w:val="dotted" w:sz="4" w:space="0" w:color="000000"/>
              <w:right w:val="single" w:sz="4" w:space="0" w:color="000000"/>
            </w:tcBorders>
            <w:shd w:val="clear" w:color="auto" w:fill="auto"/>
            <w:noWrap/>
            <w:vAlign w:val="bottom"/>
            <w:hideMark/>
          </w:tcPr>
          <w:p w14:paraId="42D4C102" w14:textId="77777777" w:rsidR="00B73B85" w:rsidRPr="00B73B85" w:rsidRDefault="00B73B85" w:rsidP="00EB292A">
            <w:pPr>
              <w:spacing w:line="276" w:lineRule="auto"/>
              <w:jc w:val="center"/>
              <w:rPr>
                <w:rFonts w:asciiTheme="majorHAnsi" w:hAnsiTheme="majorHAnsi" w:cstheme="majorHAnsi"/>
                <w:color w:val="000000"/>
              </w:rPr>
            </w:pPr>
            <w:r w:rsidRPr="00B73B85">
              <w:rPr>
                <w:rFonts w:asciiTheme="majorHAnsi" w:hAnsiTheme="majorHAnsi" w:cstheme="majorHAnsi"/>
                <w:color w:val="000000"/>
              </w:rPr>
              <w:t>9</w:t>
            </w:r>
          </w:p>
        </w:tc>
        <w:tc>
          <w:tcPr>
            <w:tcW w:w="643" w:type="dxa"/>
            <w:tcBorders>
              <w:top w:val="nil"/>
              <w:left w:val="nil"/>
              <w:bottom w:val="dotted" w:sz="4" w:space="0" w:color="000000"/>
              <w:right w:val="single" w:sz="4" w:space="0" w:color="000000"/>
            </w:tcBorders>
            <w:shd w:val="clear" w:color="auto" w:fill="auto"/>
            <w:noWrap/>
            <w:vAlign w:val="bottom"/>
            <w:hideMark/>
          </w:tcPr>
          <w:p w14:paraId="76FD44C3" w14:textId="77777777" w:rsidR="00B73B85" w:rsidRPr="00B73B85" w:rsidRDefault="00B73B85" w:rsidP="00EB292A">
            <w:pPr>
              <w:spacing w:line="276" w:lineRule="auto"/>
              <w:rPr>
                <w:rFonts w:asciiTheme="majorHAnsi" w:hAnsiTheme="majorHAnsi" w:cstheme="majorHAnsi"/>
                <w:color w:val="000000"/>
              </w:rPr>
            </w:pPr>
            <w:r w:rsidRPr="00B73B85">
              <w:rPr>
                <w:rFonts w:asciiTheme="majorHAnsi" w:hAnsiTheme="majorHAnsi" w:cstheme="majorHAnsi"/>
                <w:color w:val="000000"/>
              </w:rPr>
              <w:t>7C</w:t>
            </w:r>
          </w:p>
        </w:tc>
        <w:tc>
          <w:tcPr>
            <w:tcW w:w="576" w:type="dxa"/>
            <w:tcBorders>
              <w:top w:val="nil"/>
              <w:left w:val="nil"/>
              <w:bottom w:val="dotted" w:sz="4" w:space="0" w:color="000000"/>
              <w:right w:val="single" w:sz="4" w:space="0" w:color="000000"/>
            </w:tcBorders>
            <w:shd w:val="clear" w:color="auto" w:fill="auto"/>
            <w:noWrap/>
            <w:vAlign w:val="bottom"/>
            <w:hideMark/>
          </w:tcPr>
          <w:p w14:paraId="6D43E147"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53</w:t>
            </w:r>
          </w:p>
        </w:tc>
        <w:tc>
          <w:tcPr>
            <w:tcW w:w="510" w:type="dxa"/>
            <w:tcBorders>
              <w:top w:val="nil"/>
              <w:left w:val="nil"/>
              <w:bottom w:val="dotted" w:sz="4" w:space="0" w:color="000000"/>
              <w:right w:val="single" w:sz="4" w:space="0" w:color="000000"/>
            </w:tcBorders>
            <w:shd w:val="clear" w:color="auto" w:fill="auto"/>
            <w:noWrap/>
            <w:vAlign w:val="bottom"/>
            <w:hideMark/>
          </w:tcPr>
          <w:p w14:paraId="602644F8"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996" w:type="dxa"/>
            <w:tcBorders>
              <w:top w:val="nil"/>
              <w:left w:val="nil"/>
              <w:bottom w:val="dotted" w:sz="4" w:space="0" w:color="000000"/>
              <w:right w:val="single" w:sz="4" w:space="0" w:color="000000"/>
            </w:tcBorders>
            <w:shd w:val="clear" w:color="auto" w:fill="auto"/>
            <w:noWrap/>
            <w:vAlign w:val="bottom"/>
            <w:hideMark/>
          </w:tcPr>
          <w:p w14:paraId="3730D8C1" w14:textId="3067F4CB"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76" w:type="dxa"/>
            <w:tcBorders>
              <w:top w:val="nil"/>
              <w:left w:val="nil"/>
              <w:bottom w:val="dotted" w:sz="4" w:space="0" w:color="000000"/>
              <w:right w:val="single" w:sz="4" w:space="0" w:color="000000"/>
            </w:tcBorders>
            <w:shd w:val="clear" w:color="auto" w:fill="auto"/>
            <w:noWrap/>
            <w:vAlign w:val="bottom"/>
            <w:hideMark/>
          </w:tcPr>
          <w:p w14:paraId="67F824D9"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6</w:t>
            </w:r>
          </w:p>
        </w:tc>
        <w:tc>
          <w:tcPr>
            <w:tcW w:w="996" w:type="dxa"/>
            <w:tcBorders>
              <w:top w:val="nil"/>
              <w:left w:val="nil"/>
              <w:bottom w:val="dotted" w:sz="4" w:space="0" w:color="000000"/>
              <w:right w:val="single" w:sz="4" w:space="0" w:color="000000"/>
            </w:tcBorders>
            <w:shd w:val="clear" w:color="auto" w:fill="auto"/>
            <w:noWrap/>
            <w:vAlign w:val="bottom"/>
            <w:hideMark/>
          </w:tcPr>
          <w:p w14:paraId="35AA96A3" w14:textId="1BD4A22E"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11.32</w:t>
            </w:r>
          </w:p>
        </w:tc>
        <w:tc>
          <w:tcPr>
            <w:tcW w:w="576" w:type="dxa"/>
            <w:tcBorders>
              <w:top w:val="nil"/>
              <w:left w:val="nil"/>
              <w:bottom w:val="dotted" w:sz="4" w:space="0" w:color="000000"/>
              <w:right w:val="single" w:sz="4" w:space="0" w:color="000000"/>
            </w:tcBorders>
            <w:shd w:val="clear" w:color="auto" w:fill="auto"/>
            <w:noWrap/>
            <w:vAlign w:val="bottom"/>
            <w:hideMark/>
          </w:tcPr>
          <w:p w14:paraId="6C61C414"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46</w:t>
            </w:r>
          </w:p>
        </w:tc>
        <w:tc>
          <w:tcPr>
            <w:tcW w:w="996" w:type="dxa"/>
            <w:tcBorders>
              <w:top w:val="nil"/>
              <w:left w:val="nil"/>
              <w:bottom w:val="dotted" w:sz="4" w:space="0" w:color="000000"/>
              <w:right w:val="single" w:sz="4" w:space="0" w:color="000000"/>
            </w:tcBorders>
            <w:shd w:val="clear" w:color="auto" w:fill="auto"/>
            <w:noWrap/>
            <w:vAlign w:val="bottom"/>
            <w:hideMark/>
          </w:tcPr>
          <w:p w14:paraId="7DAC1D70" w14:textId="33392CBB"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86.79</w:t>
            </w:r>
          </w:p>
        </w:tc>
        <w:tc>
          <w:tcPr>
            <w:tcW w:w="510" w:type="dxa"/>
            <w:tcBorders>
              <w:top w:val="nil"/>
              <w:left w:val="nil"/>
              <w:bottom w:val="dotted" w:sz="4" w:space="0" w:color="000000"/>
              <w:right w:val="single" w:sz="4" w:space="0" w:color="000000"/>
            </w:tcBorders>
            <w:shd w:val="clear" w:color="auto" w:fill="auto"/>
            <w:noWrap/>
            <w:vAlign w:val="bottom"/>
            <w:hideMark/>
          </w:tcPr>
          <w:p w14:paraId="4EF23A5D"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w:t>
            </w:r>
          </w:p>
        </w:tc>
        <w:tc>
          <w:tcPr>
            <w:tcW w:w="956" w:type="dxa"/>
            <w:tcBorders>
              <w:top w:val="nil"/>
              <w:left w:val="nil"/>
              <w:bottom w:val="dotted" w:sz="4" w:space="0" w:color="000000"/>
              <w:right w:val="single" w:sz="4" w:space="0" w:color="000000"/>
            </w:tcBorders>
            <w:shd w:val="clear" w:color="auto" w:fill="auto"/>
            <w:noWrap/>
            <w:vAlign w:val="bottom"/>
            <w:hideMark/>
          </w:tcPr>
          <w:p w14:paraId="3DB5D22F" w14:textId="0F85429F"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1.89</w:t>
            </w:r>
          </w:p>
        </w:tc>
        <w:tc>
          <w:tcPr>
            <w:tcW w:w="576" w:type="dxa"/>
            <w:tcBorders>
              <w:top w:val="nil"/>
              <w:left w:val="nil"/>
              <w:bottom w:val="dotted" w:sz="4" w:space="0" w:color="000000"/>
              <w:right w:val="single" w:sz="4" w:space="0" w:color="000000"/>
            </w:tcBorders>
            <w:shd w:val="clear" w:color="auto" w:fill="auto"/>
            <w:noWrap/>
            <w:vAlign w:val="bottom"/>
            <w:hideMark/>
          </w:tcPr>
          <w:p w14:paraId="034D2B19"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43</w:t>
            </w:r>
          </w:p>
        </w:tc>
        <w:tc>
          <w:tcPr>
            <w:tcW w:w="1084" w:type="dxa"/>
            <w:tcBorders>
              <w:top w:val="nil"/>
              <w:left w:val="nil"/>
              <w:bottom w:val="dotted" w:sz="4" w:space="0" w:color="000000"/>
              <w:right w:val="single" w:sz="4" w:space="0" w:color="000000"/>
            </w:tcBorders>
            <w:shd w:val="clear" w:color="auto" w:fill="auto"/>
            <w:noWrap/>
            <w:vAlign w:val="bottom"/>
            <w:hideMark/>
          </w:tcPr>
          <w:p w14:paraId="427AFF47" w14:textId="49CCBADE"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81.13</w:t>
            </w:r>
          </w:p>
        </w:tc>
        <w:tc>
          <w:tcPr>
            <w:tcW w:w="510" w:type="dxa"/>
            <w:tcBorders>
              <w:top w:val="nil"/>
              <w:left w:val="nil"/>
              <w:bottom w:val="dotted" w:sz="4" w:space="0" w:color="000000"/>
              <w:right w:val="single" w:sz="4" w:space="0" w:color="000000"/>
            </w:tcBorders>
            <w:shd w:val="clear" w:color="auto" w:fill="auto"/>
            <w:noWrap/>
            <w:vAlign w:val="bottom"/>
            <w:hideMark/>
          </w:tcPr>
          <w:p w14:paraId="03A00C2F"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10</w:t>
            </w:r>
          </w:p>
        </w:tc>
        <w:tc>
          <w:tcPr>
            <w:tcW w:w="996" w:type="dxa"/>
            <w:tcBorders>
              <w:top w:val="nil"/>
              <w:left w:val="nil"/>
              <w:bottom w:val="dotted" w:sz="4" w:space="0" w:color="000000"/>
              <w:right w:val="single" w:sz="4" w:space="0" w:color="000000"/>
            </w:tcBorders>
            <w:shd w:val="clear" w:color="auto" w:fill="auto"/>
            <w:noWrap/>
            <w:vAlign w:val="bottom"/>
            <w:hideMark/>
          </w:tcPr>
          <w:p w14:paraId="2E0012D5" w14:textId="1CE9899E"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18.87</w:t>
            </w:r>
          </w:p>
        </w:tc>
        <w:tc>
          <w:tcPr>
            <w:tcW w:w="510" w:type="dxa"/>
            <w:tcBorders>
              <w:top w:val="nil"/>
              <w:left w:val="nil"/>
              <w:bottom w:val="dotted" w:sz="4" w:space="0" w:color="000000"/>
              <w:right w:val="single" w:sz="4" w:space="0" w:color="000000"/>
            </w:tcBorders>
            <w:shd w:val="clear" w:color="auto" w:fill="auto"/>
            <w:noWrap/>
            <w:vAlign w:val="bottom"/>
            <w:hideMark/>
          </w:tcPr>
          <w:p w14:paraId="53DF5237"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tcBorders>
              <w:top w:val="nil"/>
              <w:left w:val="nil"/>
              <w:bottom w:val="dotted" w:sz="4" w:space="0" w:color="000000"/>
              <w:right w:val="single" w:sz="4" w:space="0" w:color="000000"/>
            </w:tcBorders>
            <w:shd w:val="clear" w:color="auto" w:fill="auto"/>
            <w:noWrap/>
            <w:vAlign w:val="bottom"/>
            <w:hideMark/>
          </w:tcPr>
          <w:p w14:paraId="3961E3D8" w14:textId="46DA198B"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10" w:type="dxa"/>
            <w:tcBorders>
              <w:top w:val="nil"/>
              <w:left w:val="nil"/>
              <w:bottom w:val="dotted" w:sz="4" w:space="0" w:color="000000"/>
              <w:right w:val="single" w:sz="4" w:space="0" w:color="000000"/>
            </w:tcBorders>
            <w:shd w:val="clear" w:color="auto" w:fill="auto"/>
            <w:noWrap/>
            <w:vAlign w:val="bottom"/>
            <w:hideMark/>
          </w:tcPr>
          <w:p w14:paraId="7B6EA377"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gridSpan w:val="2"/>
            <w:tcBorders>
              <w:top w:val="nil"/>
              <w:left w:val="nil"/>
              <w:bottom w:val="dotted" w:sz="4" w:space="0" w:color="000000"/>
              <w:right w:val="single" w:sz="4" w:space="0" w:color="000000"/>
            </w:tcBorders>
            <w:shd w:val="clear" w:color="auto" w:fill="auto"/>
            <w:noWrap/>
            <w:vAlign w:val="bottom"/>
            <w:hideMark/>
          </w:tcPr>
          <w:p w14:paraId="5E820FCE" w14:textId="6175E27D"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r>
      <w:tr w:rsidR="00B73B85" w:rsidRPr="001F39D1" w14:paraId="30AAB817" w14:textId="77777777" w:rsidTr="00EB292A">
        <w:trPr>
          <w:trHeight w:val="300"/>
        </w:trPr>
        <w:tc>
          <w:tcPr>
            <w:tcW w:w="670" w:type="dxa"/>
            <w:tcBorders>
              <w:top w:val="nil"/>
              <w:left w:val="single" w:sz="4" w:space="0" w:color="000000"/>
              <w:bottom w:val="dotted" w:sz="4" w:space="0" w:color="000000"/>
              <w:right w:val="single" w:sz="4" w:space="0" w:color="000000"/>
            </w:tcBorders>
            <w:shd w:val="clear" w:color="auto" w:fill="auto"/>
            <w:noWrap/>
            <w:vAlign w:val="bottom"/>
            <w:hideMark/>
          </w:tcPr>
          <w:p w14:paraId="614FE01B" w14:textId="77777777" w:rsidR="00B73B85" w:rsidRPr="00B73B85" w:rsidRDefault="00B73B85" w:rsidP="00EB292A">
            <w:pPr>
              <w:spacing w:line="276" w:lineRule="auto"/>
              <w:jc w:val="center"/>
              <w:rPr>
                <w:rFonts w:asciiTheme="majorHAnsi" w:hAnsiTheme="majorHAnsi" w:cstheme="majorHAnsi"/>
                <w:color w:val="000000"/>
              </w:rPr>
            </w:pPr>
            <w:r w:rsidRPr="00B73B85">
              <w:rPr>
                <w:rFonts w:asciiTheme="majorHAnsi" w:hAnsiTheme="majorHAnsi" w:cstheme="majorHAnsi"/>
                <w:color w:val="000000"/>
              </w:rPr>
              <w:t>10</w:t>
            </w:r>
          </w:p>
        </w:tc>
        <w:tc>
          <w:tcPr>
            <w:tcW w:w="643" w:type="dxa"/>
            <w:tcBorders>
              <w:top w:val="nil"/>
              <w:left w:val="nil"/>
              <w:bottom w:val="dotted" w:sz="4" w:space="0" w:color="000000"/>
              <w:right w:val="single" w:sz="4" w:space="0" w:color="000000"/>
            </w:tcBorders>
            <w:shd w:val="clear" w:color="auto" w:fill="auto"/>
            <w:noWrap/>
            <w:vAlign w:val="bottom"/>
            <w:hideMark/>
          </w:tcPr>
          <w:p w14:paraId="50554AE4" w14:textId="77777777" w:rsidR="00B73B85" w:rsidRPr="00B73B85" w:rsidRDefault="00B73B85" w:rsidP="00EB292A">
            <w:pPr>
              <w:spacing w:line="276" w:lineRule="auto"/>
              <w:rPr>
                <w:rFonts w:asciiTheme="majorHAnsi" w:hAnsiTheme="majorHAnsi" w:cstheme="majorHAnsi"/>
                <w:color w:val="000000"/>
              </w:rPr>
            </w:pPr>
            <w:r w:rsidRPr="00B73B85">
              <w:rPr>
                <w:rFonts w:asciiTheme="majorHAnsi" w:hAnsiTheme="majorHAnsi" w:cstheme="majorHAnsi"/>
                <w:color w:val="000000"/>
              </w:rPr>
              <w:t>7D</w:t>
            </w:r>
          </w:p>
        </w:tc>
        <w:tc>
          <w:tcPr>
            <w:tcW w:w="576" w:type="dxa"/>
            <w:tcBorders>
              <w:top w:val="nil"/>
              <w:left w:val="nil"/>
              <w:bottom w:val="dotted" w:sz="4" w:space="0" w:color="000000"/>
              <w:right w:val="single" w:sz="4" w:space="0" w:color="000000"/>
            </w:tcBorders>
            <w:shd w:val="clear" w:color="auto" w:fill="auto"/>
            <w:noWrap/>
            <w:vAlign w:val="bottom"/>
            <w:hideMark/>
          </w:tcPr>
          <w:p w14:paraId="7326F9EC"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34</w:t>
            </w:r>
          </w:p>
        </w:tc>
        <w:tc>
          <w:tcPr>
            <w:tcW w:w="510" w:type="dxa"/>
            <w:tcBorders>
              <w:top w:val="nil"/>
              <w:left w:val="nil"/>
              <w:bottom w:val="dotted" w:sz="4" w:space="0" w:color="000000"/>
              <w:right w:val="single" w:sz="4" w:space="0" w:color="000000"/>
            </w:tcBorders>
            <w:shd w:val="clear" w:color="auto" w:fill="auto"/>
            <w:noWrap/>
            <w:vAlign w:val="bottom"/>
            <w:hideMark/>
          </w:tcPr>
          <w:p w14:paraId="394EBE8F"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996" w:type="dxa"/>
            <w:tcBorders>
              <w:top w:val="nil"/>
              <w:left w:val="nil"/>
              <w:bottom w:val="dotted" w:sz="4" w:space="0" w:color="000000"/>
              <w:right w:val="single" w:sz="4" w:space="0" w:color="000000"/>
            </w:tcBorders>
            <w:shd w:val="clear" w:color="auto" w:fill="auto"/>
            <w:noWrap/>
            <w:vAlign w:val="bottom"/>
            <w:hideMark/>
          </w:tcPr>
          <w:p w14:paraId="1CF1361D" w14:textId="3C70CE2B"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76" w:type="dxa"/>
            <w:tcBorders>
              <w:top w:val="nil"/>
              <w:left w:val="nil"/>
              <w:bottom w:val="dotted" w:sz="4" w:space="0" w:color="000000"/>
              <w:right w:val="single" w:sz="4" w:space="0" w:color="000000"/>
            </w:tcBorders>
            <w:shd w:val="clear" w:color="auto" w:fill="auto"/>
            <w:noWrap/>
            <w:vAlign w:val="bottom"/>
            <w:hideMark/>
          </w:tcPr>
          <w:p w14:paraId="6CB5B8EB"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13</w:t>
            </w:r>
          </w:p>
        </w:tc>
        <w:tc>
          <w:tcPr>
            <w:tcW w:w="996" w:type="dxa"/>
            <w:tcBorders>
              <w:top w:val="nil"/>
              <w:left w:val="nil"/>
              <w:bottom w:val="dotted" w:sz="4" w:space="0" w:color="000000"/>
              <w:right w:val="single" w:sz="4" w:space="0" w:color="000000"/>
            </w:tcBorders>
            <w:shd w:val="clear" w:color="auto" w:fill="auto"/>
            <w:noWrap/>
            <w:vAlign w:val="bottom"/>
            <w:hideMark/>
          </w:tcPr>
          <w:p w14:paraId="12840D07" w14:textId="38002B26"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38.24</w:t>
            </w:r>
          </w:p>
        </w:tc>
        <w:tc>
          <w:tcPr>
            <w:tcW w:w="576" w:type="dxa"/>
            <w:tcBorders>
              <w:top w:val="nil"/>
              <w:left w:val="nil"/>
              <w:bottom w:val="dotted" w:sz="4" w:space="0" w:color="000000"/>
              <w:right w:val="single" w:sz="4" w:space="0" w:color="000000"/>
            </w:tcBorders>
            <w:shd w:val="clear" w:color="auto" w:fill="auto"/>
            <w:noWrap/>
            <w:vAlign w:val="bottom"/>
            <w:hideMark/>
          </w:tcPr>
          <w:p w14:paraId="6EF4908B"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19</w:t>
            </w:r>
          </w:p>
        </w:tc>
        <w:tc>
          <w:tcPr>
            <w:tcW w:w="996" w:type="dxa"/>
            <w:tcBorders>
              <w:top w:val="nil"/>
              <w:left w:val="nil"/>
              <w:bottom w:val="dotted" w:sz="4" w:space="0" w:color="000000"/>
              <w:right w:val="single" w:sz="4" w:space="0" w:color="000000"/>
            </w:tcBorders>
            <w:shd w:val="clear" w:color="auto" w:fill="auto"/>
            <w:noWrap/>
            <w:vAlign w:val="bottom"/>
            <w:hideMark/>
          </w:tcPr>
          <w:p w14:paraId="375A1DE1" w14:textId="05355FE7"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55.88</w:t>
            </w:r>
          </w:p>
        </w:tc>
        <w:tc>
          <w:tcPr>
            <w:tcW w:w="510" w:type="dxa"/>
            <w:tcBorders>
              <w:top w:val="nil"/>
              <w:left w:val="nil"/>
              <w:bottom w:val="dotted" w:sz="4" w:space="0" w:color="000000"/>
              <w:right w:val="single" w:sz="4" w:space="0" w:color="000000"/>
            </w:tcBorders>
            <w:shd w:val="clear" w:color="auto" w:fill="auto"/>
            <w:noWrap/>
            <w:vAlign w:val="bottom"/>
            <w:hideMark/>
          </w:tcPr>
          <w:p w14:paraId="17392478"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2</w:t>
            </w:r>
          </w:p>
        </w:tc>
        <w:tc>
          <w:tcPr>
            <w:tcW w:w="956" w:type="dxa"/>
            <w:tcBorders>
              <w:top w:val="nil"/>
              <w:left w:val="nil"/>
              <w:bottom w:val="dotted" w:sz="4" w:space="0" w:color="000000"/>
              <w:right w:val="single" w:sz="4" w:space="0" w:color="000000"/>
            </w:tcBorders>
            <w:shd w:val="clear" w:color="auto" w:fill="auto"/>
            <w:noWrap/>
            <w:vAlign w:val="bottom"/>
            <w:hideMark/>
          </w:tcPr>
          <w:p w14:paraId="0638E05F" w14:textId="3803E85E"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5.88</w:t>
            </w:r>
          </w:p>
        </w:tc>
        <w:tc>
          <w:tcPr>
            <w:tcW w:w="576" w:type="dxa"/>
            <w:tcBorders>
              <w:top w:val="nil"/>
              <w:left w:val="nil"/>
              <w:bottom w:val="dotted" w:sz="4" w:space="0" w:color="000000"/>
              <w:right w:val="single" w:sz="4" w:space="0" w:color="000000"/>
            </w:tcBorders>
            <w:shd w:val="clear" w:color="auto" w:fill="auto"/>
            <w:noWrap/>
            <w:vAlign w:val="bottom"/>
            <w:hideMark/>
          </w:tcPr>
          <w:p w14:paraId="4F0448A5"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28</w:t>
            </w:r>
          </w:p>
        </w:tc>
        <w:tc>
          <w:tcPr>
            <w:tcW w:w="1084" w:type="dxa"/>
            <w:tcBorders>
              <w:top w:val="nil"/>
              <w:left w:val="nil"/>
              <w:bottom w:val="dotted" w:sz="4" w:space="0" w:color="000000"/>
              <w:right w:val="single" w:sz="4" w:space="0" w:color="000000"/>
            </w:tcBorders>
            <w:shd w:val="clear" w:color="auto" w:fill="auto"/>
            <w:noWrap/>
            <w:vAlign w:val="bottom"/>
            <w:hideMark/>
          </w:tcPr>
          <w:p w14:paraId="7263BB41" w14:textId="10E9D733"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82.35</w:t>
            </w:r>
          </w:p>
        </w:tc>
        <w:tc>
          <w:tcPr>
            <w:tcW w:w="510" w:type="dxa"/>
            <w:tcBorders>
              <w:top w:val="nil"/>
              <w:left w:val="nil"/>
              <w:bottom w:val="dotted" w:sz="4" w:space="0" w:color="000000"/>
              <w:right w:val="single" w:sz="4" w:space="0" w:color="000000"/>
            </w:tcBorders>
            <w:shd w:val="clear" w:color="auto" w:fill="auto"/>
            <w:noWrap/>
            <w:vAlign w:val="bottom"/>
            <w:hideMark/>
          </w:tcPr>
          <w:p w14:paraId="77139A3B"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6</w:t>
            </w:r>
          </w:p>
        </w:tc>
        <w:tc>
          <w:tcPr>
            <w:tcW w:w="996" w:type="dxa"/>
            <w:tcBorders>
              <w:top w:val="nil"/>
              <w:left w:val="nil"/>
              <w:bottom w:val="dotted" w:sz="4" w:space="0" w:color="000000"/>
              <w:right w:val="single" w:sz="4" w:space="0" w:color="000000"/>
            </w:tcBorders>
            <w:shd w:val="clear" w:color="auto" w:fill="auto"/>
            <w:noWrap/>
            <w:vAlign w:val="bottom"/>
            <w:hideMark/>
          </w:tcPr>
          <w:p w14:paraId="4610BFBF" w14:textId="772EB583"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17.65</w:t>
            </w:r>
          </w:p>
        </w:tc>
        <w:tc>
          <w:tcPr>
            <w:tcW w:w="510" w:type="dxa"/>
            <w:tcBorders>
              <w:top w:val="nil"/>
              <w:left w:val="nil"/>
              <w:bottom w:val="dotted" w:sz="4" w:space="0" w:color="000000"/>
              <w:right w:val="single" w:sz="4" w:space="0" w:color="000000"/>
            </w:tcBorders>
            <w:shd w:val="clear" w:color="auto" w:fill="auto"/>
            <w:noWrap/>
            <w:vAlign w:val="bottom"/>
            <w:hideMark/>
          </w:tcPr>
          <w:p w14:paraId="0B98D509"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tcBorders>
              <w:top w:val="nil"/>
              <w:left w:val="nil"/>
              <w:bottom w:val="dotted" w:sz="4" w:space="0" w:color="000000"/>
              <w:right w:val="single" w:sz="4" w:space="0" w:color="000000"/>
            </w:tcBorders>
            <w:shd w:val="clear" w:color="auto" w:fill="auto"/>
            <w:noWrap/>
            <w:vAlign w:val="bottom"/>
            <w:hideMark/>
          </w:tcPr>
          <w:p w14:paraId="01317B29" w14:textId="195CD6DC"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10" w:type="dxa"/>
            <w:tcBorders>
              <w:top w:val="nil"/>
              <w:left w:val="nil"/>
              <w:bottom w:val="dotted" w:sz="4" w:space="0" w:color="000000"/>
              <w:right w:val="single" w:sz="4" w:space="0" w:color="000000"/>
            </w:tcBorders>
            <w:shd w:val="clear" w:color="auto" w:fill="auto"/>
            <w:noWrap/>
            <w:vAlign w:val="bottom"/>
            <w:hideMark/>
          </w:tcPr>
          <w:p w14:paraId="624E92E8"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gridSpan w:val="2"/>
            <w:tcBorders>
              <w:top w:val="nil"/>
              <w:left w:val="nil"/>
              <w:bottom w:val="dotted" w:sz="4" w:space="0" w:color="000000"/>
              <w:right w:val="single" w:sz="4" w:space="0" w:color="000000"/>
            </w:tcBorders>
            <w:shd w:val="clear" w:color="auto" w:fill="auto"/>
            <w:noWrap/>
            <w:vAlign w:val="bottom"/>
            <w:hideMark/>
          </w:tcPr>
          <w:p w14:paraId="7B66C544" w14:textId="67F2E093"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r>
      <w:tr w:rsidR="00B73B85" w:rsidRPr="001F39D1" w14:paraId="51AA9F17" w14:textId="77777777" w:rsidTr="00EB292A">
        <w:trPr>
          <w:trHeight w:val="300"/>
        </w:trPr>
        <w:tc>
          <w:tcPr>
            <w:tcW w:w="670" w:type="dxa"/>
            <w:tcBorders>
              <w:top w:val="nil"/>
              <w:left w:val="single" w:sz="4" w:space="0" w:color="000000"/>
              <w:bottom w:val="single" w:sz="4" w:space="0" w:color="000000"/>
              <w:right w:val="single" w:sz="4" w:space="0" w:color="000000"/>
            </w:tcBorders>
            <w:shd w:val="clear" w:color="auto" w:fill="auto"/>
            <w:noWrap/>
            <w:vAlign w:val="bottom"/>
            <w:hideMark/>
          </w:tcPr>
          <w:p w14:paraId="206523E6" w14:textId="77777777" w:rsidR="00B73B85" w:rsidRPr="00B73B85" w:rsidRDefault="00B73B85" w:rsidP="00EB292A">
            <w:pPr>
              <w:spacing w:line="276" w:lineRule="auto"/>
              <w:jc w:val="center"/>
              <w:rPr>
                <w:rFonts w:asciiTheme="majorHAnsi" w:hAnsiTheme="majorHAnsi" w:cstheme="majorHAnsi"/>
                <w:color w:val="000000"/>
              </w:rPr>
            </w:pPr>
            <w:r w:rsidRPr="00B73B85">
              <w:rPr>
                <w:rFonts w:asciiTheme="majorHAnsi" w:hAnsiTheme="majorHAnsi" w:cstheme="majorHAnsi"/>
                <w:color w:val="000000"/>
              </w:rPr>
              <w:t>11</w:t>
            </w:r>
          </w:p>
        </w:tc>
        <w:tc>
          <w:tcPr>
            <w:tcW w:w="643" w:type="dxa"/>
            <w:tcBorders>
              <w:top w:val="nil"/>
              <w:left w:val="nil"/>
              <w:bottom w:val="single" w:sz="4" w:space="0" w:color="000000"/>
              <w:right w:val="single" w:sz="4" w:space="0" w:color="000000"/>
            </w:tcBorders>
            <w:shd w:val="clear" w:color="auto" w:fill="auto"/>
            <w:noWrap/>
            <w:vAlign w:val="bottom"/>
            <w:hideMark/>
          </w:tcPr>
          <w:p w14:paraId="631EE45A" w14:textId="77777777" w:rsidR="00B73B85" w:rsidRPr="00B73B85" w:rsidRDefault="00B73B85" w:rsidP="00EB292A">
            <w:pPr>
              <w:spacing w:line="276" w:lineRule="auto"/>
              <w:rPr>
                <w:rFonts w:asciiTheme="majorHAnsi" w:hAnsiTheme="majorHAnsi" w:cstheme="majorHAnsi"/>
                <w:color w:val="000000"/>
              </w:rPr>
            </w:pPr>
            <w:r w:rsidRPr="00B73B85">
              <w:rPr>
                <w:rFonts w:asciiTheme="majorHAnsi" w:hAnsiTheme="majorHAnsi" w:cstheme="majorHAnsi"/>
                <w:color w:val="000000"/>
              </w:rPr>
              <w:t>7E</w:t>
            </w:r>
          </w:p>
        </w:tc>
        <w:tc>
          <w:tcPr>
            <w:tcW w:w="576" w:type="dxa"/>
            <w:tcBorders>
              <w:top w:val="nil"/>
              <w:left w:val="nil"/>
              <w:bottom w:val="single" w:sz="4" w:space="0" w:color="000000"/>
              <w:right w:val="single" w:sz="4" w:space="0" w:color="000000"/>
            </w:tcBorders>
            <w:shd w:val="clear" w:color="auto" w:fill="auto"/>
            <w:noWrap/>
            <w:vAlign w:val="bottom"/>
            <w:hideMark/>
          </w:tcPr>
          <w:p w14:paraId="332B3A92"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34</w:t>
            </w:r>
          </w:p>
        </w:tc>
        <w:tc>
          <w:tcPr>
            <w:tcW w:w="510" w:type="dxa"/>
            <w:tcBorders>
              <w:top w:val="nil"/>
              <w:left w:val="nil"/>
              <w:bottom w:val="single" w:sz="4" w:space="0" w:color="000000"/>
              <w:right w:val="single" w:sz="4" w:space="0" w:color="000000"/>
            </w:tcBorders>
            <w:shd w:val="clear" w:color="auto" w:fill="auto"/>
            <w:noWrap/>
            <w:vAlign w:val="bottom"/>
            <w:hideMark/>
          </w:tcPr>
          <w:p w14:paraId="1C72BFC5"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4</w:t>
            </w:r>
          </w:p>
        </w:tc>
        <w:tc>
          <w:tcPr>
            <w:tcW w:w="996" w:type="dxa"/>
            <w:tcBorders>
              <w:top w:val="nil"/>
              <w:left w:val="nil"/>
              <w:bottom w:val="single" w:sz="4" w:space="0" w:color="000000"/>
              <w:right w:val="single" w:sz="4" w:space="0" w:color="000000"/>
            </w:tcBorders>
            <w:shd w:val="clear" w:color="auto" w:fill="auto"/>
            <w:noWrap/>
            <w:vAlign w:val="bottom"/>
            <w:hideMark/>
          </w:tcPr>
          <w:p w14:paraId="79339C0A" w14:textId="330D4A6D"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11.76</w:t>
            </w:r>
          </w:p>
        </w:tc>
        <w:tc>
          <w:tcPr>
            <w:tcW w:w="576" w:type="dxa"/>
            <w:tcBorders>
              <w:top w:val="nil"/>
              <w:left w:val="nil"/>
              <w:bottom w:val="single" w:sz="4" w:space="0" w:color="000000"/>
              <w:right w:val="single" w:sz="4" w:space="0" w:color="000000"/>
            </w:tcBorders>
            <w:shd w:val="clear" w:color="auto" w:fill="auto"/>
            <w:noWrap/>
            <w:vAlign w:val="bottom"/>
            <w:hideMark/>
          </w:tcPr>
          <w:p w14:paraId="4BF623AB"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19</w:t>
            </w:r>
          </w:p>
        </w:tc>
        <w:tc>
          <w:tcPr>
            <w:tcW w:w="996" w:type="dxa"/>
            <w:tcBorders>
              <w:top w:val="nil"/>
              <w:left w:val="nil"/>
              <w:bottom w:val="single" w:sz="4" w:space="0" w:color="000000"/>
              <w:right w:val="single" w:sz="4" w:space="0" w:color="000000"/>
            </w:tcBorders>
            <w:shd w:val="clear" w:color="auto" w:fill="auto"/>
            <w:noWrap/>
            <w:vAlign w:val="bottom"/>
            <w:hideMark/>
          </w:tcPr>
          <w:p w14:paraId="3CC33083" w14:textId="510B6062"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55.88</w:t>
            </w:r>
          </w:p>
        </w:tc>
        <w:tc>
          <w:tcPr>
            <w:tcW w:w="576" w:type="dxa"/>
            <w:tcBorders>
              <w:top w:val="nil"/>
              <w:left w:val="nil"/>
              <w:bottom w:val="single" w:sz="4" w:space="0" w:color="000000"/>
              <w:right w:val="single" w:sz="4" w:space="0" w:color="000000"/>
            </w:tcBorders>
            <w:shd w:val="clear" w:color="auto" w:fill="auto"/>
            <w:noWrap/>
            <w:vAlign w:val="bottom"/>
            <w:hideMark/>
          </w:tcPr>
          <w:p w14:paraId="2728DFD1"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11</w:t>
            </w:r>
          </w:p>
        </w:tc>
        <w:tc>
          <w:tcPr>
            <w:tcW w:w="996" w:type="dxa"/>
            <w:tcBorders>
              <w:top w:val="nil"/>
              <w:left w:val="nil"/>
              <w:bottom w:val="single" w:sz="4" w:space="0" w:color="000000"/>
              <w:right w:val="single" w:sz="4" w:space="0" w:color="000000"/>
            </w:tcBorders>
            <w:shd w:val="clear" w:color="auto" w:fill="auto"/>
            <w:noWrap/>
            <w:vAlign w:val="bottom"/>
            <w:hideMark/>
          </w:tcPr>
          <w:p w14:paraId="661F20AD" w14:textId="44502947"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32.35</w:t>
            </w:r>
          </w:p>
        </w:tc>
        <w:tc>
          <w:tcPr>
            <w:tcW w:w="510" w:type="dxa"/>
            <w:tcBorders>
              <w:top w:val="nil"/>
              <w:left w:val="nil"/>
              <w:bottom w:val="single" w:sz="4" w:space="0" w:color="000000"/>
              <w:right w:val="single" w:sz="4" w:space="0" w:color="000000"/>
            </w:tcBorders>
            <w:shd w:val="clear" w:color="auto" w:fill="auto"/>
            <w:noWrap/>
            <w:vAlign w:val="bottom"/>
            <w:hideMark/>
          </w:tcPr>
          <w:p w14:paraId="53357F30"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956" w:type="dxa"/>
            <w:tcBorders>
              <w:top w:val="nil"/>
              <w:left w:val="nil"/>
              <w:bottom w:val="single" w:sz="4" w:space="0" w:color="000000"/>
              <w:right w:val="single" w:sz="4" w:space="0" w:color="000000"/>
            </w:tcBorders>
            <w:shd w:val="clear" w:color="auto" w:fill="auto"/>
            <w:noWrap/>
            <w:vAlign w:val="bottom"/>
            <w:hideMark/>
          </w:tcPr>
          <w:p w14:paraId="465D3552" w14:textId="61A6342F"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76" w:type="dxa"/>
            <w:tcBorders>
              <w:top w:val="nil"/>
              <w:left w:val="nil"/>
              <w:bottom w:val="single" w:sz="4" w:space="0" w:color="000000"/>
              <w:right w:val="single" w:sz="4" w:space="0" w:color="000000"/>
            </w:tcBorders>
            <w:shd w:val="clear" w:color="auto" w:fill="auto"/>
            <w:noWrap/>
            <w:vAlign w:val="bottom"/>
            <w:hideMark/>
          </w:tcPr>
          <w:p w14:paraId="00D35F50"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23</w:t>
            </w:r>
          </w:p>
        </w:tc>
        <w:tc>
          <w:tcPr>
            <w:tcW w:w="1084" w:type="dxa"/>
            <w:tcBorders>
              <w:top w:val="nil"/>
              <w:left w:val="nil"/>
              <w:bottom w:val="single" w:sz="4" w:space="0" w:color="000000"/>
              <w:right w:val="single" w:sz="4" w:space="0" w:color="000000"/>
            </w:tcBorders>
            <w:shd w:val="clear" w:color="auto" w:fill="auto"/>
            <w:noWrap/>
            <w:vAlign w:val="bottom"/>
            <w:hideMark/>
          </w:tcPr>
          <w:p w14:paraId="47FC2F58" w14:textId="3428F08B"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67.65</w:t>
            </w:r>
          </w:p>
        </w:tc>
        <w:tc>
          <w:tcPr>
            <w:tcW w:w="510" w:type="dxa"/>
            <w:tcBorders>
              <w:top w:val="nil"/>
              <w:left w:val="nil"/>
              <w:bottom w:val="single" w:sz="4" w:space="0" w:color="000000"/>
              <w:right w:val="single" w:sz="4" w:space="0" w:color="000000"/>
            </w:tcBorders>
            <w:shd w:val="clear" w:color="auto" w:fill="auto"/>
            <w:noWrap/>
            <w:vAlign w:val="bottom"/>
            <w:hideMark/>
          </w:tcPr>
          <w:p w14:paraId="30B10E0D"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11</w:t>
            </w:r>
          </w:p>
        </w:tc>
        <w:tc>
          <w:tcPr>
            <w:tcW w:w="996" w:type="dxa"/>
            <w:tcBorders>
              <w:top w:val="nil"/>
              <w:left w:val="nil"/>
              <w:bottom w:val="single" w:sz="4" w:space="0" w:color="000000"/>
              <w:right w:val="single" w:sz="4" w:space="0" w:color="000000"/>
            </w:tcBorders>
            <w:shd w:val="clear" w:color="auto" w:fill="auto"/>
            <w:noWrap/>
            <w:vAlign w:val="bottom"/>
            <w:hideMark/>
          </w:tcPr>
          <w:p w14:paraId="1374C7D1"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32.35%</w:t>
            </w:r>
          </w:p>
        </w:tc>
        <w:tc>
          <w:tcPr>
            <w:tcW w:w="510" w:type="dxa"/>
            <w:tcBorders>
              <w:top w:val="nil"/>
              <w:left w:val="nil"/>
              <w:bottom w:val="single" w:sz="4" w:space="0" w:color="000000"/>
              <w:right w:val="single" w:sz="4" w:space="0" w:color="000000"/>
            </w:tcBorders>
            <w:shd w:val="clear" w:color="auto" w:fill="auto"/>
            <w:noWrap/>
            <w:vAlign w:val="bottom"/>
            <w:hideMark/>
          </w:tcPr>
          <w:p w14:paraId="02224E28"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tcBorders>
              <w:top w:val="nil"/>
              <w:left w:val="nil"/>
              <w:bottom w:val="single" w:sz="4" w:space="0" w:color="000000"/>
              <w:right w:val="single" w:sz="4" w:space="0" w:color="000000"/>
            </w:tcBorders>
            <w:shd w:val="clear" w:color="auto" w:fill="auto"/>
            <w:noWrap/>
            <w:vAlign w:val="bottom"/>
            <w:hideMark/>
          </w:tcPr>
          <w:p w14:paraId="791D14F7" w14:textId="25008A24"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10" w:type="dxa"/>
            <w:tcBorders>
              <w:top w:val="nil"/>
              <w:left w:val="nil"/>
              <w:bottom w:val="single" w:sz="4" w:space="0" w:color="000000"/>
              <w:right w:val="single" w:sz="4" w:space="0" w:color="000000"/>
            </w:tcBorders>
            <w:shd w:val="clear" w:color="auto" w:fill="auto"/>
            <w:noWrap/>
            <w:vAlign w:val="bottom"/>
            <w:hideMark/>
          </w:tcPr>
          <w:p w14:paraId="6BBA5006"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gridSpan w:val="2"/>
            <w:tcBorders>
              <w:top w:val="nil"/>
              <w:left w:val="nil"/>
              <w:bottom w:val="single" w:sz="4" w:space="0" w:color="000000"/>
              <w:right w:val="single" w:sz="4" w:space="0" w:color="000000"/>
            </w:tcBorders>
            <w:shd w:val="clear" w:color="auto" w:fill="auto"/>
            <w:noWrap/>
            <w:vAlign w:val="bottom"/>
            <w:hideMark/>
          </w:tcPr>
          <w:p w14:paraId="659CF688" w14:textId="6376F2D4"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r>
      <w:tr w:rsidR="00B73B85" w:rsidRPr="001F39D1" w14:paraId="2DADA1A3" w14:textId="77777777" w:rsidTr="00EB292A">
        <w:trPr>
          <w:trHeight w:val="300"/>
        </w:trPr>
        <w:tc>
          <w:tcPr>
            <w:tcW w:w="131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9A60D79" w14:textId="77777777" w:rsidR="00B73B85" w:rsidRPr="00B73B85" w:rsidRDefault="00B73B85" w:rsidP="00EB292A">
            <w:pPr>
              <w:spacing w:line="276" w:lineRule="auto"/>
              <w:rPr>
                <w:rFonts w:asciiTheme="majorHAnsi" w:hAnsiTheme="majorHAnsi" w:cstheme="majorHAnsi"/>
                <w:b/>
                <w:bCs/>
                <w:color w:val="000000"/>
              </w:rPr>
            </w:pPr>
            <w:r w:rsidRPr="00B73B85">
              <w:rPr>
                <w:rFonts w:asciiTheme="majorHAnsi" w:hAnsiTheme="majorHAnsi" w:cstheme="majorHAnsi"/>
                <w:b/>
                <w:bCs/>
                <w:color w:val="000000"/>
              </w:rPr>
              <w:t>Khối 8</w:t>
            </w:r>
          </w:p>
        </w:tc>
        <w:tc>
          <w:tcPr>
            <w:tcW w:w="576" w:type="dxa"/>
            <w:tcBorders>
              <w:top w:val="nil"/>
              <w:left w:val="nil"/>
              <w:bottom w:val="single" w:sz="4" w:space="0" w:color="000000"/>
              <w:right w:val="single" w:sz="4" w:space="0" w:color="000000"/>
            </w:tcBorders>
            <w:shd w:val="clear" w:color="auto" w:fill="auto"/>
            <w:noWrap/>
            <w:vAlign w:val="bottom"/>
            <w:hideMark/>
          </w:tcPr>
          <w:p w14:paraId="125FA5D0"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166</w:t>
            </w:r>
          </w:p>
        </w:tc>
        <w:tc>
          <w:tcPr>
            <w:tcW w:w="510" w:type="dxa"/>
            <w:tcBorders>
              <w:top w:val="nil"/>
              <w:left w:val="nil"/>
              <w:bottom w:val="single" w:sz="4" w:space="0" w:color="000000"/>
              <w:right w:val="single" w:sz="4" w:space="0" w:color="000000"/>
            </w:tcBorders>
            <w:shd w:val="clear" w:color="auto" w:fill="auto"/>
            <w:noWrap/>
            <w:vAlign w:val="bottom"/>
            <w:hideMark/>
          </w:tcPr>
          <w:p w14:paraId="7A68E1A5"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26</w:t>
            </w:r>
          </w:p>
        </w:tc>
        <w:tc>
          <w:tcPr>
            <w:tcW w:w="996" w:type="dxa"/>
            <w:tcBorders>
              <w:top w:val="nil"/>
              <w:left w:val="nil"/>
              <w:bottom w:val="single" w:sz="4" w:space="0" w:color="000000"/>
              <w:right w:val="single" w:sz="4" w:space="0" w:color="000000"/>
            </w:tcBorders>
            <w:shd w:val="clear" w:color="auto" w:fill="auto"/>
            <w:noWrap/>
            <w:vAlign w:val="bottom"/>
            <w:hideMark/>
          </w:tcPr>
          <w:p w14:paraId="24A562EA" w14:textId="357E636A"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15.66</w:t>
            </w:r>
          </w:p>
        </w:tc>
        <w:tc>
          <w:tcPr>
            <w:tcW w:w="576" w:type="dxa"/>
            <w:tcBorders>
              <w:top w:val="nil"/>
              <w:left w:val="nil"/>
              <w:bottom w:val="single" w:sz="4" w:space="0" w:color="000000"/>
              <w:right w:val="single" w:sz="4" w:space="0" w:color="000000"/>
            </w:tcBorders>
            <w:shd w:val="clear" w:color="auto" w:fill="auto"/>
            <w:noWrap/>
            <w:vAlign w:val="bottom"/>
            <w:hideMark/>
          </w:tcPr>
          <w:p w14:paraId="77D07B1A"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75</w:t>
            </w:r>
          </w:p>
        </w:tc>
        <w:tc>
          <w:tcPr>
            <w:tcW w:w="996" w:type="dxa"/>
            <w:tcBorders>
              <w:top w:val="nil"/>
              <w:left w:val="nil"/>
              <w:bottom w:val="single" w:sz="4" w:space="0" w:color="000000"/>
              <w:right w:val="single" w:sz="4" w:space="0" w:color="000000"/>
            </w:tcBorders>
            <w:shd w:val="clear" w:color="auto" w:fill="auto"/>
            <w:noWrap/>
            <w:vAlign w:val="bottom"/>
            <w:hideMark/>
          </w:tcPr>
          <w:p w14:paraId="140F9B52" w14:textId="3A480F7B"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45.18</w:t>
            </w:r>
          </w:p>
        </w:tc>
        <w:tc>
          <w:tcPr>
            <w:tcW w:w="576" w:type="dxa"/>
            <w:tcBorders>
              <w:top w:val="nil"/>
              <w:left w:val="nil"/>
              <w:bottom w:val="single" w:sz="4" w:space="0" w:color="000000"/>
              <w:right w:val="single" w:sz="4" w:space="0" w:color="000000"/>
            </w:tcBorders>
            <w:shd w:val="clear" w:color="auto" w:fill="auto"/>
            <w:noWrap/>
            <w:vAlign w:val="bottom"/>
            <w:hideMark/>
          </w:tcPr>
          <w:p w14:paraId="35C64A78"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60</w:t>
            </w:r>
          </w:p>
        </w:tc>
        <w:tc>
          <w:tcPr>
            <w:tcW w:w="996" w:type="dxa"/>
            <w:tcBorders>
              <w:top w:val="nil"/>
              <w:left w:val="nil"/>
              <w:bottom w:val="single" w:sz="4" w:space="0" w:color="000000"/>
              <w:right w:val="single" w:sz="4" w:space="0" w:color="000000"/>
            </w:tcBorders>
            <w:shd w:val="clear" w:color="auto" w:fill="auto"/>
            <w:noWrap/>
            <w:vAlign w:val="bottom"/>
            <w:hideMark/>
          </w:tcPr>
          <w:p w14:paraId="1323A17B" w14:textId="6C27935C"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36.14</w:t>
            </w:r>
          </w:p>
        </w:tc>
        <w:tc>
          <w:tcPr>
            <w:tcW w:w="510" w:type="dxa"/>
            <w:tcBorders>
              <w:top w:val="nil"/>
              <w:left w:val="nil"/>
              <w:bottom w:val="single" w:sz="4" w:space="0" w:color="000000"/>
              <w:right w:val="single" w:sz="4" w:space="0" w:color="000000"/>
            </w:tcBorders>
            <w:shd w:val="clear" w:color="auto" w:fill="auto"/>
            <w:noWrap/>
            <w:vAlign w:val="bottom"/>
            <w:hideMark/>
          </w:tcPr>
          <w:p w14:paraId="58F6B4E3"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5</w:t>
            </w:r>
          </w:p>
        </w:tc>
        <w:tc>
          <w:tcPr>
            <w:tcW w:w="956" w:type="dxa"/>
            <w:tcBorders>
              <w:top w:val="nil"/>
              <w:left w:val="nil"/>
              <w:bottom w:val="single" w:sz="4" w:space="0" w:color="000000"/>
              <w:right w:val="single" w:sz="4" w:space="0" w:color="000000"/>
            </w:tcBorders>
            <w:shd w:val="clear" w:color="auto" w:fill="auto"/>
            <w:noWrap/>
            <w:vAlign w:val="bottom"/>
            <w:hideMark/>
          </w:tcPr>
          <w:p w14:paraId="0B865411" w14:textId="60A6EB84"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3.01</w:t>
            </w:r>
          </w:p>
        </w:tc>
        <w:tc>
          <w:tcPr>
            <w:tcW w:w="576" w:type="dxa"/>
            <w:tcBorders>
              <w:top w:val="nil"/>
              <w:left w:val="nil"/>
              <w:bottom w:val="single" w:sz="4" w:space="0" w:color="000000"/>
              <w:right w:val="single" w:sz="4" w:space="0" w:color="000000"/>
            </w:tcBorders>
            <w:shd w:val="clear" w:color="auto" w:fill="auto"/>
            <w:noWrap/>
            <w:vAlign w:val="bottom"/>
            <w:hideMark/>
          </w:tcPr>
          <w:p w14:paraId="3B53BD5C"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145</w:t>
            </w:r>
          </w:p>
        </w:tc>
        <w:tc>
          <w:tcPr>
            <w:tcW w:w="1084" w:type="dxa"/>
            <w:tcBorders>
              <w:top w:val="nil"/>
              <w:left w:val="nil"/>
              <w:bottom w:val="single" w:sz="4" w:space="0" w:color="000000"/>
              <w:right w:val="single" w:sz="4" w:space="0" w:color="000000"/>
            </w:tcBorders>
            <w:shd w:val="clear" w:color="auto" w:fill="auto"/>
            <w:noWrap/>
            <w:vAlign w:val="bottom"/>
            <w:hideMark/>
          </w:tcPr>
          <w:p w14:paraId="16943A35" w14:textId="23B6AAD5"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87.35</w:t>
            </w:r>
          </w:p>
        </w:tc>
        <w:tc>
          <w:tcPr>
            <w:tcW w:w="510" w:type="dxa"/>
            <w:tcBorders>
              <w:top w:val="nil"/>
              <w:left w:val="nil"/>
              <w:bottom w:val="single" w:sz="4" w:space="0" w:color="000000"/>
              <w:right w:val="single" w:sz="4" w:space="0" w:color="000000"/>
            </w:tcBorders>
            <w:shd w:val="clear" w:color="auto" w:fill="auto"/>
            <w:noWrap/>
            <w:vAlign w:val="bottom"/>
            <w:hideMark/>
          </w:tcPr>
          <w:p w14:paraId="4F89B72E"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21</w:t>
            </w:r>
          </w:p>
        </w:tc>
        <w:tc>
          <w:tcPr>
            <w:tcW w:w="996" w:type="dxa"/>
            <w:tcBorders>
              <w:top w:val="nil"/>
              <w:left w:val="nil"/>
              <w:bottom w:val="single" w:sz="4" w:space="0" w:color="000000"/>
              <w:right w:val="single" w:sz="4" w:space="0" w:color="000000"/>
            </w:tcBorders>
            <w:shd w:val="clear" w:color="auto" w:fill="auto"/>
            <w:noWrap/>
            <w:vAlign w:val="bottom"/>
            <w:hideMark/>
          </w:tcPr>
          <w:p w14:paraId="714534D4" w14:textId="67FF34A8"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12.65</w:t>
            </w:r>
          </w:p>
        </w:tc>
        <w:tc>
          <w:tcPr>
            <w:tcW w:w="510" w:type="dxa"/>
            <w:tcBorders>
              <w:top w:val="nil"/>
              <w:left w:val="nil"/>
              <w:bottom w:val="single" w:sz="4" w:space="0" w:color="000000"/>
              <w:right w:val="single" w:sz="4" w:space="0" w:color="000000"/>
            </w:tcBorders>
            <w:shd w:val="clear" w:color="auto" w:fill="auto"/>
            <w:noWrap/>
            <w:vAlign w:val="bottom"/>
            <w:hideMark/>
          </w:tcPr>
          <w:p w14:paraId="0708900C"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0</w:t>
            </w:r>
          </w:p>
        </w:tc>
        <w:tc>
          <w:tcPr>
            <w:tcW w:w="876" w:type="dxa"/>
            <w:tcBorders>
              <w:top w:val="nil"/>
              <w:left w:val="nil"/>
              <w:bottom w:val="single" w:sz="4" w:space="0" w:color="000000"/>
              <w:right w:val="single" w:sz="4" w:space="0" w:color="000000"/>
            </w:tcBorders>
            <w:shd w:val="clear" w:color="auto" w:fill="auto"/>
            <w:noWrap/>
            <w:vAlign w:val="bottom"/>
            <w:hideMark/>
          </w:tcPr>
          <w:p w14:paraId="6E8AC68B" w14:textId="2D2575F2"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0.00</w:t>
            </w:r>
          </w:p>
        </w:tc>
        <w:tc>
          <w:tcPr>
            <w:tcW w:w="510" w:type="dxa"/>
            <w:tcBorders>
              <w:top w:val="nil"/>
              <w:left w:val="nil"/>
              <w:bottom w:val="single" w:sz="4" w:space="0" w:color="000000"/>
              <w:right w:val="single" w:sz="4" w:space="0" w:color="000000"/>
            </w:tcBorders>
            <w:shd w:val="clear" w:color="auto" w:fill="auto"/>
            <w:noWrap/>
            <w:vAlign w:val="bottom"/>
            <w:hideMark/>
          </w:tcPr>
          <w:p w14:paraId="5CEFA673" w14:textId="77777777" w:rsidR="00B73B85" w:rsidRPr="00B73B85" w:rsidRDefault="00B73B85" w:rsidP="00EB292A">
            <w:pPr>
              <w:spacing w:line="276" w:lineRule="auto"/>
              <w:jc w:val="right"/>
              <w:rPr>
                <w:rFonts w:asciiTheme="majorHAnsi" w:hAnsiTheme="majorHAnsi" w:cstheme="majorHAnsi"/>
                <w:b/>
                <w:bCs/>
                <w:color w:val="000000"/>
              </w:rPr>
            </w:pPr>
            <w:r w:rsidRPr="00B73B85">
              <w:rPr>
                <w:rFonts w:asciiTheme="majorHAnsi" w:hAnsiTheme="majorHAnsi" w:cstheme="majorHAnsi"/>
                <w:b/>
                <w:bCs/>
                <w:color w:val="000000"/>
              </w:rPr>
              <w:t>0</w:t>
            </w:r>
          </w:p>
        </w:tc>
        <w:tc>
          <w:tcPr>
            <w:tcW w:w="876" w:type="dxa"/>
            <w:gridSpan w:val="2"/>
            <w:tcBorders>
              <w:top w:val="nil"/>
              <w:left w:val="nil"/>
              <w:bottom w:val="single" w:sz="4" w:space="0" w:color="000000"/>
              <w:right w:val="single" w:sz="4" w:space="0" w:color="000000"/>
            </w:tcBorders>
            <w:shd w:val="clear" w:color="auto" w:fill="auto"/>
            <w:noWrap/>
            <w:vAlign w:val="bottom"/>
            <w:hideMark/>
          </w:tcPr>
          <w:p w14:paraId="70D16F74" w14:textId="6553CFB4" w:rsidR="00B73B85" w:rsidRPr="00B73B85" w:rsidRDefault="00351AA4" w:rsidP="00EB292A">
            <w:pPr>
              <w:spacing w:line="276" w:lineRule="auto"/>
              <w:jc w:val="right"/>
              <w:rPr>
                <w:rFonts w:asciiTheme="majorHAnsi" w:hAnsiTheme="majorHAnsi" w:cstheme="majorHAnsi"/>
                <w:b/>
                <w:bCs/>
                <w:color w:val="000000"/>
              </w:rPr>
            </w:pPr>
            <w:r>
              <w:rPr>
                <w:rFonts w:asciiTheme="majorHAnsi" w:hAnsiTheme="majorHAnsi" w:cstheme="majorHAnsi"/>
                <w:b/>
                <w:bCs/>
                <w:color w:val="000000"/>
              </w:rPr>
              <w:t>0.00</w:t>
            </w:r>
          </w:p>
        </w:tc>
      </w:tr>
      <w:tr w:rsidR="00B73B85" w:rsidRPr="001F39D1" w14:paraId="17E7FB5B" w14:textId="77777777" w:rsidTr="00EB292A">
        <w:trPr>
          <w:trHeight w:val="300"/>
        </w:trPr>
        <w:tc>
          <w:tcPr>
            <w:tcW w:w="670" w:type="dxa"/>
            <w:tcBorders>
              <w:top w:val="nil"/>
              <w:left w:val="single" w:sz="4" w:space="0" w:color="000000"/>
              <w:bottom w:val="dotted" w:sz="4" w:space="0" w:color="000000"/>
              <w:right w:val="single" w:sz="4" w:space="0" w:color="000000"/>
            </w:tcBorders>
            <w:shd w:val="clear" w:color="auto" w:fill="auto"/>
            <w:noWrap/>
            <w:vAlign w:val="bottom"/>
            <w:hideMark/>
          </w:tcPr>
          <w:p w14:paraId="791EC4A6" w14:textId="77777777" w:rsidR="00B73B85" w:rsidRPr="00B73B85" w:rsidRDefault="00B73B85" w:rsidP="00EB292A">
            <w:pPr>
              <w:spacing w:line="276" w:lineRule="auto"/>
              <w:jc w:val="center"/>
              <w:rPr>
                <w:rFonts w:asciiTheme="majorHAnsi" w:hAnsiTheme="majorHAnsi" w:cstheme="majorHAnsi"/>
                <w:color w:val="000000"/>
              </w:rPr>
            </w:pPr>
            <w:r w:rsidRPr="00B73B85">
              <w:rPr>
                <w:rFonts w:asciiTheme="majorHAnsi" w:hAnsiTheme="majorHAnsi" w:cstheme="majorHAnsi"/>
                <w:color w:val="000000"/>
              </w:rPr>
              <w:t>12</w:t>
            </w:r>
          </w:p>
        </w:tc>
        <w:tc>
          <w:tcPr>
            <w:tcW w:w="643" w:type="dxa"/>
            <w:tcBorders>
              <w:top w:val="nil"/>
              <w:left w:val="nil"/>
              <w:bottom w:val="dotted" w:sz="4" w:space="0" w:color="000000"/>
              <w:right w:val="single" w:sz="4" w:space="0" w:color="000000"/>
            </w:tcBorders>
            <w:shd w:val="clear" w:color="auto" w:fill="auto"/>
            <w:noWrap/>
            <w:vAlign w:val="bottom"/>
            <w:hideMark/>
          </w:tcPr>
          <w:p w14:paraId="2C6B1DBA" w14:textId="77777777" w:rsidR="00B73B85" w:rsidRPr="00B73B85" w:rsidRDefault="00B73B85" w:rsidP="00EB292A">
            <w:pPr>
              <w:spacing w:line="276" w:lineRule="auto"/>
              <w:rPr>
                <w:rFonts w:asciiTheme="majorHAnsi" w:hAnsiTheme="majorHAnsi" w:cstheme="majorHAnsi"/>
                <w:color w:val="000000"/>
              </w:rPr>
            </w:pPr>
            <w:r w:rsidRPr="00B73B85">
              <w:rPr>
                <w:rFonts w:asciiTheme="majorHAnsi" w:hAnsiTheme="majorHAnsi" w:cstheme="majorHAnsi"/>
                <w:color w:val="000000"/>
              </w:rPr>
              <w:t>8A</w:t>
            </w:r>
          </w:p>
        </w:tc>
        <w:tc>
          <w:tcPr>
            <w:tcW w:w="576" w:type="dxa"/>
            <w:tcBorders>
              <w:top w:val="nil"/>
              <w:left w:val="nil"/>
              <w:bottom w:val="dotted" w:sz="4" w:space="0" w:color="000000"/>
              <w:right w:val="single" w:sz="4" w:space="0" w:color="000000"/>
            </w:tcBorders>
            <w:shd w:val="clear" w:color="auto" w:fill="auto"/>
            <w:noWrap/>
            <w:vAlign w:val="bottom"/>
            <w:hideMark/>
          </w:tcPr>
          <w:p w14:paraId="246020FE"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36</w:t>
            </w:r>
          </w:p>
        </w:tc>
        <w:tc>
          <w:tcPr>
            <w:tcW w:w="510" w:type="dxa"/>
            <w:tcBorders>
              <w:top w:val="nil"/>
              <w:left w:val="nil"/>
              <w:bottom w:val="dotted" w:sz="4" w:space="0" w:color="000000"/>
              <w:right w:val="single" w:sz="4" w:space="0" w:color="000000"/>
            </w:tcBorders>
            <w:shd w:val="clear" w:color="auto" w:fill="auto"/>
            <w:noWrap/>
            <w:vAlign w:val="bottom"/>
            <w:hideMark/>
          </w:tcPr>
          <w:p w14:paraId="16DE8180"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16</w:t>
            </w:r>
          </w:p>
        </w:tc>
        <w:tc>
          <w:tcPr>
            <w:tcW w:w="996" w:type="dxa"/>
            <w:tcBorders>
              <w:top w:val="nil"/>
              <w:left w:val="nil"/>
              <w:bottom w:val="dotted" w:sz="4" w:space="0" w:color="000000"/>
              <w:right w:val="single" w:sz="4" w:space="0" w:color="000000"/>
            </w:tcBorders>
            <w:shd w:val="clear" w:color="auto" w:fill="auto"/>
            <w:noWrap/>
            <w:vAlign w:val="bottom"/>
            <w:hideMark/>
          </w:tcPr>
          <w:p w14:paraId="711ABB14" w14:textId="355FB7DF"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44.44</w:t>
            </w:r>
          </w:p>
        </w:tc>
        <w:tc>
          <w:tcPr>
            <w:tcW w:w="576" w:type="dxa"/>
            <w:tcBorders>
              <w:top w:val="nil"/>
              <w:left w:val="nil"/>
              <w:bottom w:val="dotted" w:sz="4" w:space="0" w:color="000000"/>
              <w:right w:val="single" w:sz="4" w:space="0" w:color="000000"/>
            </w:tcBorders>
            <w:shd w:val="clear" w:color="auto" w:fill="auto"/>
            <w:noWrap/>
            <w:vAlign w:val="bottom"/>
            <w:hideMark/>
          </w:tcPr>
          <w:p w14:paraId="2987D538"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20</w:t>
            </w:r>
          </w:p>
        </w:tc>
        <w:tc>
          <w:tcPr>
            <w:tcW w:w="996" w:type="dxa"/>
            <w:tcBorders>
              <w:top w:val="nil"/>
              <w:left w:val="nil"/>
              <w:bottom w:val="dotted" w:sz="4" w:space="0" w:color="000000"/>
              <w:right w:val="single" w:sz="4" w:space="0" w:color="000000"/>
            </w:tcBorders>
            <w:shd w:val="clear" w:color="auto" w:fill="auto"/>
            <w:noWrap/>
            <w:vAlign w:val="bottom"/>
            <w:hideMark/>
          </w:tcPr>
          <w:p w14:paraId="5B0B8ED9" w14:textId="6CF72949"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55.56</w:t>
            </w:r>
          </w:p>
        </w:tc>
        <w:tc>
          <w:tcPr>
            <w:tcW w:w="576" w:type="dxa"/>
            <w:tcBorders>
              <w:top w:val="nil"/>
              <w:left w:val="nil"/>
              <w:bottom w:val="dotted" w:sz="4" w:space="0" w:color="000000"/>
              <w:right w:val="single" w:sz="4" w:space="0" w:color="000000"/>
            </w:tcBorders>
            <w:shd w:val="clear" w:color="auto" w:fill="auto"/>
            <w:noWrap/>
            <w:vAlign w:val="bottom"/>
            <w:hideMark/>
          </w:tcPr>
          <w:p w14:paraId="6573FBF0"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996" w:type="dxa"/>
            <w:tcBorders>
              <w:top w:val="nil"/>
              <w:left w:val="nil"/>
              <w:bottom w:val="dotted" w:sz="4" w:space="0" w:color="000000"/>
              <w:right w:val="single" w:sz="4" w:space="0" w:color="000000"/>
            </w:tcBorders>
            <w:shd w:val="clear" w:color="auto" w:fill="auto"/>
            <w:noWrap/>
            <w:vAlign w:val="bottom"/>
            <w:hideMark/>
          </w:tcPr>
          <w:p w14:paraId="2D950F9D" w14:textId="3C41F992"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10" w:type="dxa"/>
            <w:tcBorders>
              <w:top w:val="nil"/>
              <w:left w:val="nil"/>
              <w:bottom w:val="dotted" w:sz="4" w:space="0" w:color="000000"/>
              <w:right w:val="single" w:sz="4" w:space="0" w:color="000000"/>
            </w:tcBorders>
            <w:shd w:val="clear" w:color="auto" w:fill="auto"/>
            <w:noWrap/>
            <w:vAlign w:val="bottom"/>
            <w:hideMark/>
          </w:tcPr>
          <w:p w14:paraId="4A84C351"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956" w:type="dxa"/>
            <w:tcBorders>
              <w:top w:val="nil"/>
              <w:left w:val="nil"/>
              <w:bottom w:val="dotted" w:sz="4" w:space="0" w:color="000000"/>
              <w:right w:val="single" w:sz="4" w:space="0" w:color="000000"/>
            </w:tcBorders>
            <w:shd w:val="clear" w:color="auto" w:fill="auto"/>
            <w:noWrap/>
            <w:vAlign w:val="bottom"/>
            <w:hideMark/>
          </w:tcPr>
          <w:p w14:paraId="6245C6A0" w14:textId="6FDB365F"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76" w:type="dxa"/>
            <w:tcBorders>
              <w:top w:val="nil"/>
              <w:left w:val="nil"/>
              <w:bottom w:val="dotted" w:sz="4" w:space="0" w:color="000000"/>
              <w:right w:val="single" w:sz="4" w:space="0" w:color="000000"/>
            </w:tcBorders>
            <w:shd w:val="clear" w:color="auto" w:fill="auto"/>
            <w:noWrap/>
            <w:vAlign w:val="bottom"/>
            <w:hideMark/>
          </w:tcPr>
          <w:p w14:paraId="29E1DDEA"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36</w:t>
            </w:r>
          </w:p>
        </w:tc>
        <w:tc>
          <w:tcPr>
            <w:tcW w:w="1084" w:type="dxa"/>
            <w:tcBorders>
              <w:top w:val="nil"/>
              <w:left w:val="nil"/>
              <w:bottom w:val="dotted" w:sz="4" w:space="0" w:color="000000"/>
              <w:right w:val="single" w:sz="4" w:space="0" w:color="000000"/>
            </w:tcBorders>
            <w:shd w:val="clear" w:color="auto" w:fill="auto"/>
            <w:noWrap/>
            <w:vAlign w:val="bottom"/>
            <w:hideMark/>
          </w:tcPr>
          <w:p w14:paraId="590B222A" w14:textId="416D04B8"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100.00</w:t>
            </w:r>
          </w:p>
        </w:tc>
        <w:tc>
          <w:tcPr>
            <w:tcW w:w="510" w:type="dxa"/>
            <w:tcBorders>
              <w:top w:val="nil"/>
              <w:left w:val="nil"/>
              <w:bottom w:val="dotted" w:sz="4" w:space="0" w:color="000000"/>
              <w:right w:val="single" w:sz="4" w:space="0" w:color="000000"/>
            </w:tcBorders>
            <w:shd w:val="clear" w:color="auto" w:fill="auto"/>
            <w:noWrap/>
            <w:vAlign w:val="bottom"/>
            <w:hideMark/>
          </w:tcPr>
          <w:p w14:paraId="1B2A7C07"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996" w:type="dxa"/>
            <w:tcBorders>
              <w:top w:val="nil"/>
              <w:left w:val="nil"/>
              <w:bottom w:val="dotted" w:sz="4" w:space="0" w:color="000000"/>
              <w:right w:val="single" w:sz="4" w:space="0" w:color="000000"/>
            </w:tcBorders>
            <w:shd w:val="clear" w:color="auto" w:fill="auto"/>
            <w:noWrap/>
            <w:vAlign w:val="bottom"/>
            <w:hideMark/>
          </w:tcPr>
          <w:p w14:paraId="47E4D90E" w14:textId="60276C6E"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10" w:type="dxa"/>
            <w:tcBorders>
              <w:top w:val="nil"/>
              <w:left w:val="nil"/>
              <w:bottom w:val="dotted" w:sz="4" w:space="0" w:color="000000"/>
              <w:right w:val="single" w:sz="4" w:space="0" w:color="000000"/>
            </w:tcBorders>
            <w:shd w:val="clear" w:color="auto" w:fill="auto"/>
            <w:noWrap/>
            <w:vAlign w:val="bottom"/>
            <w:hideMark/>
          </w:tcPr>
          <w:p w14:paraId="3167D6FD"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tcBorders>
              <w:top w:val="nil"/>
              <w:left w:val="nil"/>
              <w:bottom w:val="dotted" w:sz="4" w:space="0" w:color="000000"/>
              <w:right w:val="single" w:sz="4" w:space="0" w:color="000000"/>
            </w:tcBorders>
            <w:shd w:val="clear" w:color="auto" w:fill="auto"/>
            <w:noWrap/>
            <w:vAlign w:val="bottom"/>
            <w:hideMark/>
          </w:tcPr>
          <w:p w14:paraId="77AF66C6" w14:textId="1F861ECE"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10" w:type="dxa"/>
            <w:tcBorders>
              <w:top w:val="nil"/>
              <w:left w:val="nil"/>
              <w:bottom w:val="dotted" w:sz="4" w:space="0" w:color="000000"/>
              <w:right w:val="single" w:sz="4" w:space="0" w:color="000000"/>
            </w:tcBorders>
            <w:shd w:val="clear" w:color="auto" w:fill="auto"/>
            <w:noWrap/>
            <w:vAlign w:val="bottom"/>
            <w:hideMark/>
          </w:tcPr>
          <w:p w14:paraId="1F06A2FB"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gridSpan w:val="2"/>
            <w:tcBorders>
              <w:top w:val="nil"/>
              <w:left w:val="nil"/>
              <w:bottom w:val="dotted" w:sz="4" w:space="0" w:color="000000"/>
              <w:right w:val="single" w:sz="4" w:space="0" w:color="000000"/>
            </w:tcBorders>
            <w:shd w:val="clear" w:color="auto" w:fill="auto"/>
            <w:noWrap/>
            <w:vAlign w:val="bottom"/>
            <w:hideMark/>
          </w:tcPr>
          <w:p w14:paraId="5CA743FC" w14:textId="66A6C2B7"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r>
      <w:tr w:rsidR="00B73B85" w:rsidRPr="001F39D1" w14:paraId="5152C87E" w14:textId="77777777" w:rsidTr="00EB292A">
        <w:trPr>
          <w:trHeight w:val="300"/>
        </w:trPr>
        <w:tc>
          <w:tcPr>
            <w:tcW w:w="670" w:type="dxa"/>
            <w:tcBorders>
              <w:top w:val="nil"/>
              <w:left w:val="single" w:sz="4" w:space="0" w:color="000000"/>
              <w:bottom w:val="dotted" w:sz="4" w:space="0" w:color="000000"/>
              <w:right w:val="single" w:sz="4" w:space="0" w:color="000000"/>
            </w:tcBorders>
            <w:shd w:val="clear" w:color="auto" w:fill="auto"/>
            <w:noWrap/>
            <w:vAlign w:val="bottom"/>
            <w:hideMark/>
          </w:tcPr>
          <w:p w14:paraId="39A29F9C" w14:textId="77777777" w:rsidR="00B73B85" w:rsidRPr="00B73B85" w:rsidRDefault="00B73B85" w:rsidP="00EB292A">
            <w:pPr>
              <w:spacing w:line="276" w:lineRule="auto"/>
              <w:jc w:val="center"/>
              <w:rPr>
                <w:rFonts w:asciiTheme="majorHAnsi" w:hAnsiTheme="majorHAnsi" w:cstheme="majorHAnsi"/>
                <w:color w:val="000000"/>
              </w:rPr>
            </w:pPr>
            <w:r w:rsidRPr="00B73B85">
              <w:rPr>
                <w:rFonts w:asciiTheme="majorHAnsi" w:hAnsiTheme="majorHAnsi" w:cstheme="majorHAnsi"/>
                <w:color w:val="000000"/>
              </w:rPr>
              <w:t>13</w:t>
            </w:r>
          </w:p>
        </w:tc>
        <w:tc>
          <w:tcPr>
            <w:tcW w:w="643" w:type="dxa"/>
            <w:tcBorders>
              <w:top w:val="nil"/>
              <w:left w:val="nil"/>
              <w:bottom w:val="dotted" w:sz="4" w:space="0" w:color="000000"/>
              <w:right w:val="single" w:sz="4" w:space="0" w:color="000000"/>
            </w:tcBorders>
            <w:shd w:val="clear" w:color="auto" w:fill="auto"/>
            <w:noWrap/>
            <w:vAlign w:val="bottom"/>
            <w:hideMark/>
          </w:tcPr>
          <w:p w14:paraId="2ED1FD70" w14:textId="77777777" w:rsidR="00B73B85" w:rsidRPr="00B73B85" w:rsidRDefault="00B73B85" w:rsidP="00EB292A">
            <w:pPr>
              <w:spacing w:line="276" w:lineRule="auto"/>
              <w:rPr>
                <w:rFonts w:asciiTheme="majorHAnsi" w:hAnsiTheme="majorHAnsi" w:cstheme="majorHAnsi"/>
                <w:color w:val="000000"/>
              </w:rPr>
            </w:pPr>
            <w:r w:rsidRPr="00B73B85">
              <w:rPr>
                <w:rFonts w:asciiTheme="majorHAnsi" w:hAnsiTheme="majorHAnsi" w:cstheme="majorHAnsi"/>
                <w:color w:val="000000"/>
              </w:rPr>
              <w:t>8B</w:t>
            </w:r>
          </w:p>
        </w:tc>
        <w:tc>
          <w:tcPr>
            <w:tcW w:w="576" w:type="dxa"/>
            <w:tcBorders>
              <w:top w:val="nil"/>
              <w:left w:val="nil"/>
              <w:bottom w:val="dotted" w:sz="4" w:space="0" w:color="000000"/>
              <w:right w:val="single" w:sz="4" w:space="0" w:color="000000"/>
            </w:tcBorders>
            <w:shd w:val="clear" w:color="auto" w:fill="auto"/>
            <w:noWrap/>
            <w:vAlign w:val="bottom"/>
            <w:hideMark/>
          </w:tcPr>
          <w:p w14:paraId="48F47C64"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36</w:t>
            </w:r>
          </w:p>
        </w:tc>
        <w:tc>
          <w:tcPr>
            <w:tcW w:w="510" w:type="dxa"/>
            <w:tcBorders>
              <w:top w:val="nil"/>
              <w:left w:val="nil"/>
              <w:bottom w:val="dotted" w:sz="4" w:space="0" w:color="000000"/>
              <w:right w:val="single" w:sz="4" w:space="0" w:color="000000"/>
            </w:tcBorders>
            <w:shd w:val="clear" w:color="auto" w:fill="auto"/>
            <w:noWrap/>
            <w:vAlign w:val="bottom"/>
            <w:hideMark/>
          </w:tcPr>
          <w:p w14:paraId="6654E5D6"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w:t>
            </w:r>
          </w:p>
        </w:tc>
        <w:tc>
          <w:tcPr>
            <w:tcW w:w="996" w:type="dxa"/>
            <w:tcBorders>
              <w:top w:val="nil"/>
              <w:left w:val="nil"/>
              <w:bottom w:val="dotted" w:sz="4" w:space="0" w:color="000000"/>
              <w:right w:val="single" w:sz="4" w:space="0" w:color="000000"/>
            </w:tcBorders>
            <w:shd w:val="clear" w:color="auto" w:fill="auto"/>
            <w:noWrap/>
            <w:vAlign w:val="bottom"/>
            <w:hideMark/>
          </w:tcPr>
          <w:p w14:paraId="620236F4" w14:textId="50889958"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2.78</w:t>
            </w:r>
          </w:p>
        </w:tc>
        <w:tc>
          <w:tcPr>
            <w:tcW w:w="576" w:type="dxa"/>
            <w:tcBorders>
              <w:top w:val="nil"/>
              <w:left w:val="nil"/>
              <w:bottom w:val="dotted" w:sz="4" w:space="0" w:color="000000"/>
              <w:right w:val="single" w:sz="4" w:space="0" w:color="000000"/>
            </w:tcBorders>
            <w:shd w:val="clear" w:color="auto" w:fill="auto"/>
            <w:noWrap/>
            <w:vAlign w:val="bottom"/>
            <w:hideMark/>
          </w:tcPr>
          <w:p w14:paraId="0A032448"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19</w:t>
            </w:r>
          </w:p>
        </w:tc>
        <w:tc>
          <w:tcPr>
            <w:tcW w:w="996" w:type="dxa"/>
            <w:tcBorders>
              <w:top w:val="nil"/>
              <w:left w:val="nil"/>
              <w:bottom w:val="dotted" w:sz="4" w:space="0" w:color="000000"/>
              <w:right w:val="single" w:sz="4" w:space="0" w:color="000000"/>
            </w:tcBorders>
            <w:shd w:val="clear" w:color="auto" w:fill="auto"/>
            <w:noWrap/>
            <w:vAlign w:val="bottom"/>
            <w:hideMark/>
          </w:tcPr>
          <w:p w14:paraId="35939860" w14:textId="14D97F7C"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52.78</w:t>
            </w:r>
          </w:p>
        </w:tc>
        <w:tc>
          <w:tcPr>
            <w:tcW w:w="576" w:type="dxa"/>
            <w:tcBorders>
              <w:top w:val="nil"/>
              <w:left w:val="nil"/>
              <w:bottom w:val="dotted" w:sz="4" w:space="0" w:color="000000"/>
              <w:right w:val="single" w:sz="4" w:space="0" w:color="000000"/>
            </w:tcBorders>
            <w:shd w:val="clear" w:color="auto" w:fill="auto"/>
            <w:noWrap/>
            <w:vAlign w:val="bottom"/>
            <w:hideMark/>
          </w:tcPr>
          <w:p w14:paraId="7A4979E1"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15</w:t>
            </w:r>
          </w:p>
        </w:tc>
        <w:tc>
          <w:tcPr>
            <w:tcW w:w="996" w:type="dxa"/>
            <w:tcBorders>
              <w:top w:val="nil"/>
              <w:left w:val="nil"/>
              <w:bottom w:val="dotted" w:sz="4" w:space="0" w:color="000000"/>
              <w:right w:val="single" w:sz="4" w:space="0" w:color="000000"/>
            </w:tcBorders>
            <w:shd w:val="clear" w:color="auto" w:fill="auto"/>
            <w:noWrap/>
            <w:vAlign w:val="bottom"/>
            <w:hideMark/>
          </w:tcPr>
          <w:p w14:paraId="6FD5B93A" w14:textId="2FEBF647"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41.67</w:t>
            </w:r>
          </w:p>
        </w:tc>
        <w:tc>
          <w:tcPr>
            <w:tcW w:w="510" w:type="dxa"/>
            <w:tcBorders>
              <w:top w:val="nil"/>
              <w:left w:val="nil"/>
              <w:bottom w:val="dotted" w:sz="4" w:space="0" w:color="000000"/>
              <w:right w:val="single" w:sz="4" w:space="0" w:color="000000"/>
            </w:tcBorders>
            <w:shd w:val="clear" w:color="auto" w:fill="auto"/>
            <w:noWrap/>
            <w:vAlign w:val="bottom"/>
            <w:hideMark/>
          </w:tcPr>
          <w:p w14:paraId="752FD616"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w:t>
            </w:r>
          </w:p>
        </w:tc>
        <w:tc>
          <w:tcPr>
            <w:tcW w:w="956" w:type="dxa"/>
            <w:tcBorders>
              <w:top w:val="nil"/>
              <w:left w:val="nil"/>
              <w:bottom w:val="dotted" w:sz="4" w:space="0" w:color="000000"/>
              <w:right w:val="single" w:sz="4" w:space="0" w:color="000000"/>
            </w:tcBorders>
            <w:shd w:val="clear" w:color="auto" w:fill="auto"/>
            <w:noWrap/>
            <w:vAlign w:val="bottom"/>
            <w:hideMark/>
          </w:tcPr>
          <w:p w14:paraId="4734F91C" w14:textId="23B470CF"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2.78</w:t>
            </w:r>
          </w:p>
        </w:tc>
        <w:tc>
          <w:tcPr>
            <w:tcW w:w="576" w:type="dxa"/>
            <w:tcBorders>
              <w:top w:val="nil"/>
              <w:left w:val="nil"/>
              <w:bottom w:val="dotted" w:sz="4" w:space="0" w:color="000000"/>
              <w:right w:val="single" w:sz="4" w:space="0" w:color="000000"/>
            </w:tcBorders>
            <w:shd w:val="clear" w:color="auto" w:fill="auto"/>
            <w:noWrap/>
            <w:vAlign w:val="bottom"/>
            <w:hideMark/>
          </w:tcPr>
          <w:p w14:paraId="56458F65"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34</w:t>
            </w:r>
          </w:p>
        </w:tc>
        <w:tc>
          <w:tcPr>
            <w:tcW w:w="1084" w:type="dxa"/>
            <w:tcBorders>
              <w:top w:val="nil"/>
              <w:left w:val="nil"/>
              <w:bottom w:val="dotted" w:sz="4" w:space="0" w:color="000000"/>
              <w:right w:val="single" w:sz="4" w:space="0" w:color="000000"/>
            </w:tcBorders>
            <w:shd w:val="clear" w:color="auto" w:fill="auto"/>
            <w:noWrap/>
            <w:vAlign w:val="bottom"/>
            <w:hideMark/>
          </w:tcPr>
          <w:p w14:paraId="459B08EE" w14:textId="05BE5B0B"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94.44</w:t>
            </w:r>
          </w:p>
        </w:tc>
        <w:tc>
          <w:tcPr>
            <w:tcW w:w="510" w:type="dxa"/>
            <w:tcBorders>
              <w:top w:val="nil"/>
              <w:left w:val="nil"/>
              <w:bottom w:val="dotted" w:sz="4" w:space="0" w:color="000000"/>
              <w:right w:val="single" w:sz="4" w:space="0" w:color="000000"/>
            </w:tcBorders>
            <w:shd w:val="clear" w:color="auto" w:fill="auto"/>
            <w:noWrap/>
            <w:vAlign w:val="bottom"/>
            <w:hideMark/>
          </w:tcPr>
          <w:p w14:paraId="67B27A3C"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2</w:t>
            </w:r>
          </w:p>
        </w:tc>
        <w:tc>
          <w:tcPr>
            <w:tcW w:w="996" w:type="dxa"/>
            <w:tcBorders>
              <w:top w:val="nil"/>
              <w:left w:val="nil"/>
              <w:bottom w:val="dotted" w:sz="4" w:space="0" w:color="000000"/>
              <w:right w:val="single" w:sz="4" w:space="0" w:color="000000"/>
            </w:tcBorders>
            <w:shd w:val="clear" w:color="auto" w:fill="auto"/>
            <w:noWrap/>
            <w:vAlign w:val="bottom"/>
            <w:hideMark/>
          </w:tcPr>
          <w:p w14:paraId="45083F97" w14:textId="521BEE10"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5.56</w:t>
            </w:r>
          </w:p>
        </w:tc>
        <w:tc>
          <w:tcPr>
            <w:tcW w:w="510" w:type="dxa"/>
            <w:tcBorders>
              <w:top w:val="nil"/>
              <w:left w:val="nil"/>
              <w:bottom w:val="dotted" w:sz="4" w:space="0" w:color="000000"/>
              <w:right w:val="single" w:sz="4" w:space="0" w:color="000000"/>
            </w:tcBorders>
            <w:shd w:val="clear" w:color="auto" w:fill="auto"/>
            <w:noWrap/>
            <w:vAlign w:val="bottom"/>
            <w:hideMark/>
          </w:tcPr>
          <w:p w14:paraId="687C5DFE"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tcBorders>
              <w:top w:val="nil"/>
              <w:left w:val="nil"/>
              <w:bottom w:val="dotted" w:sz="4" w:space="0" w:color="000000"/>
              <w:right w:val="single" w:sz="4" w:space="0" w:color="000000"/>
            </w:tcBorders>
            <w:shd w:val="clear" w:color="auto" w:fill="auto"/>
            <w:noWrap/>
            <w:vAlign w:val="bottom"/>
            <w:hideMark/>
          </w:tcPr>
          <w:p w14:paraId="062EC6D3" w14:textId="48641309"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10" w:type="dxa"/>
            <w:tcBorders>
              <w:top w:val="nil"/>
              <w:left w:val="nil"/>
              <w:bottom w:val="dotted" w:sz="4" w:space="0" w:color="000000"/>
              <w:right w:val="single" w:sz="4" w:space="0" w:color="000000"/>
            </w:tcBorders>
            <w:shd w:val="clear" w:color="auto" w:fill="auto"/>
            <w:noWrap/>
            <w:vAlign w:val="bottom"/>
            <w:hideMark/>
          </w:tcPr>
          <w:p w14:paraId="4B8E2F32"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gridSpan w:val="2"/>
            <w:tcBorders>
              <w:top w:val="nil"/>
              <w:left w:val="nil"/>
              <w:bottom w:val="dotted" w:sz="4" w:space="0" w:color="000000"/>
              <w:right w:val="single" w:sz="4" w:space="0" w:color="000000"/>
            </w:tcBorders>
            <w:shd w:val="clear" w:color="auto" w:fill="auto"/>
            <w:noWrap/>
            <w:vAlign w:val="bottom"/>
            <w:hideMark/>
          </w:tcPr>
          <w:p w14:paraId="28B560E4" w14:textId="32B65D9F"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r>
      <w:tr w:rsidR="00B73B85" w:rsidRPr="001F39D1" w14:paraId="005BECFF" w14:textId="77777777" w:rsidTr="00EB292A">
        <w:trPr>
          <w:trHeight w:val="300"/>
        </w:trPr>
        <w:tc>
          <w:tcPr>
            <w:tcW w:w="670" w:type="dxa"/>
            <w:tcBorders>
              <w:top w:val="nil"/>
              <w:left w:val="single" w:sz="4" w:space="0" w:color="000000"/>
              <w:bottom w:val="dotted" w:sz="4" w:space="0" w:color="000000"/>
              <w:right w:val="single" w:sz="4" w:space="0" w:color="000000"/>
            </w:tcBorders>
            <w:shd w:val="clear" w:color="auto" w:fill="auto"/>
            <w:noWrap/>
            <w:vAlign w:val="bottom"/>
            <w:hideMark/>
          </w:tcPr>
          <w:p w14:paraId="6FE2766B" w14:textId="77777777" w:rsidR="00B73B85" w:rsidRPr="00B73B85" w:rsidRDefault="00B73B85" w:rsidP="00EB292A">
            <w:pPr>
              <w:spacing w:line="276" w:lineRule="auto"/>
              <w:jc w:val="center"/>
              <w:rPr>
                <w:rFonts w:asciiTheme="majorHAnsi" w:hAnsiTheme="majorHAnsi" w:cstheme="majorHAnsi"/>
                <w:color w:val="000000"/>
              </w:rPr>
            </w:pPr>
            <w:r w:rsidRPr="00B73B85">
              <w:rPr>
                <w:rFonts w:asciiTheme="majorHAnsi" w:hAnsiTheme="majorHAnsi" w:cstheme="majorHAnsi"/>
                <w:color w:val="000000"/>
              </w:rPr>
              <w:t>14</w:t>
            </w:r>
          </w:p>
        </w:tc>
        <w:tc>
          <w:tcPr>
            <w:tcW w:w="643" w:type="dxa"/>
            <w:tcBorders>
              <w:top w:val="nil"/>
              <w:left w:val="nil"/>
              <w:bottom w:val="dotted" w:sz="4" w:space="0" w:color="000000"/>
              <w:right w:val="single" w:sz="4" w:space="0" w:color="000000"/>
            </w:tcBorders>
            <w:shd w:val="clear" w:color="auto" w:fill="auto"/>
            <w:noWrap/>
            <w:vAlign w:val="bottom"/>
            <w:hideMark/>
          </w:tcPr>
          <w:p w14:paraId="5DE5CF3F" w14:textId="77777777" w:rsidR="00B73B85" w:rsidRPr="00B73B85" w:rsidRDefault="00B73B85" w:rsidP="00EB292A">
            <w:pPr>
              <w:spacing w:line="276" w:lineRule="auto"/>
              <w:rPr>
                <w:rFonts w:asciiTheme="majorHAnsi" w:hAnsiTheme="majorHAnsi" w:cstheme="majorHAnsi"/>
                <w:color w:val="000000"/>
              </w:rPr>
            </w:pPr>
            <w:r w:rsidRPr="00B73B85">
              <w:rPr>
                <w:rFonts w:asciiTheme="majorHAnsi" w:hAnsiTheme="majorHAnsi" w:cstheme="majorHAnsi"/>
                <w:color w:val="000000"/>
              </w:rPr>
              <w:t>8C</w:t>
            </w:r>
          </w:p>
        </w:tc>
        <w:tc>
          <w:tcPr>
            <w:tcW w:w="576" w:type="dxa"/>
            <w:tcBorders>
              <w:top w:val="nil"/>
              <w:left w:val="nil"/>
              <w:bottom w:val="dotted" w:sz="4" w:space="0" w:color="000000"/>
              <w:right w:val="single" w:sz="4" w:space="0" w:color="000000"/>
            </w:tcBorders>
            <w:shd w:val="clear" w:color="auto" w:fill="auto"/>
            <w:noWrap/>
            <w:vAlign w:val="bottom"/>
            <w:hideMark/>
          </w:tcPr>
          <w:p w14:paraId="544C7EC6"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35</w:t>
            </w:r>
          </w:p>
        </w:tc>
        <w:tc>
          <w:tcPr>
            <w:tcW w:w="510" w:type="dxa"/>
            <w:tcBorders>
              <w:top w:val="nil"/>
              <w:left w:val="nil"/>
              <w:bottom w:val="dotted" w:sz="4" w:space="0" w:color="000000"/>
              <w:right w:val="single" w:sz="4" w:space="0" w:color="000000"/>
            </w:tcBorders>
            <w:shd w:val="clear" w:color="auto" w:fill="auto"/>
            <w:noWrap/>
            <w:vAlign w:val="bottom"/>
            <w:hideMark/>
          </w:tcPr>
          <w:p w14:paraId="15A8586F"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996" w:type="dxa"/>
            <w:tcBorders>
              <w:top w:val="nil"/>
              <w:left w:val="nil"/>
              <w:bottom w:val="dotted" w:sz="4" w:space="0" w:color="000000"/>
              <w:right w:val="single" w:sz="4" w:space="0" w:color="000000"/>
            </w:tcBorders>
            <w:shd w:val="clear" w:color="auto" w:fill="auto"/>
            <w:noWrap/>
            <w:vAlign w:val="bottom"/>
            <w:hideMark/>
          </w:tcPr>
          <w:p w14:paraId="76556061" w14:textId="604BD0E1"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76" w:type="dxa"/>
            <w:tcBorders>
              <w:top w:val="nil"/>
              <w:left w:val="nil"/>
              <w:bottom w:val="dotted" w:sz="4" w:space="0" w:color="000000"/>
              <w:right w:val="single" w:sz="4" w:space="0" w:color="000000"/>
            </w:tcBorders>
            <w:shd w:val="clear" w:color="auto" w:fill="auto"/>
            <w:noWrap/>
            <w:vAlign w:val="bottom"/>
            <w:hideMark/>
          </w:tcPr>
          <w:p w14:paraId="445F6312"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8</w:t>
            </w:r>
          </w:p>
        </w:tc>
        <w:tc>
          <w:tcPr>
            <w:tcW w:w="996" w:type="dxa"/>
            <w:tcBorders>
              <w:top w:val="nil"/>
              <w:left w:val="nil"/>
              <w:bottom w:val="dotted" w:sz="4" w:space="0" w:color="000000"/>
              <w:right w:val="single" w:sz="4" w:space="0" w:color="000000"/>
            </w:tcBorders>
            <w:shd w:val="clear" w:color="auto" w:fill="auto"/>
            <w:noWrap/>
            <w:vAlign w:val="bottom"/>
            <w:hideMark/>
          </w:tcPr>
          <w:p w14:paraId="1A6890B8" w14:textId="015E1A96"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22.86</w:t>
            </w:r>
          </w:p>
        </w:tc>
        <w:tc>
          <w:tcPr>
            <w:tcW w:w="576" w:type="dxa"/>
            <w:tcBorders>
              <w:top w:val="nil"/>
              <w:left w:val="nil"/>
              <w:bottom w:val="dotted" w:sz="4" w:space="0" w:color="000000"/>
              <w:right w:val="single" w:sz="4" w:space="0" w:color="000000"/>
            </w:tcBorders>
            <w:shd w:val="clear" w:color="auto" w:fill="auto"/>
            <w:noWrap/>
            <w:vAlign w:val="bottom"/>
            <w:hideMark/>
          </w:tcPr>
          <w:p w14:paraId="38849AE4"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25</w:t>
            </w:r>
          </w:p>
        </w:tc>
        <w:tc>
          <w:tcPr>
            <w:tcW w:w="996" w:type="dxa"/>
            <w:tcBorders>
              <w:top w:val="nil"/>
              <w:left w:val="nil"/>
              <w:bottom w:val="dotted" w:sz="4" w:space="0" w:color="000000"/>
              <w:right w:val="single" w:sz="4" w:space="0" w:color="000000"/>
            </w:tcBorders>
            <w:shd w:val="clear" w:color="auto" w:fill="auto"/>
            <w:noWrap/>
            <w:vAlign w:val="bottom"/>
            <w:hideMark/>
          </w:tcPr>
          <w:p w14:paraId="5236F192" w14:textId="69305F39"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71.43</w:t>
            </w:r>
          </w:p>
        </w:tc>
        <w:tc>
          <w:tcPr>
            <w:tcW w:w="510" w:type="dxa"/>
            <w:tcBorders>
              <w:top w:val="nil"/>
              <w:left w:val="nil"/>
              <w:bottom w:val="dotted" w:sz="4" w:space="0" w:color="000000"/>
              <w:right w:val="single" w:sz="4" w:space="0" w:color="000000"/>
            </w:tcBorders>
            <w:shd w:val="clear" w:color="auto" w:fill="auto"/>
            <w:noWrap/>
            <w:vAlign w:val="bottom"/>
            <w:hideMark/>
          </w:tcPr>
          <w:p w14:paraId="20DE5897"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2</w:t>
            </w:r>
          </w:p>
        </w:tc>
        <w:tc>
          <w:tcPr>
            <w:tcW w:w="956" w:type="dxa"/>
            <w:tcBorders>
              <w:top w:val="nil"/>
              <w:left w:val="nil"/>
              <w:bottom w:val="dotted" w:sz="4" w:space="0" w:color="000000"/>
              <w:right w:val="single" w:sz="4" w:space="0" w:color="000000"/>
            </w:tcBorders>
            <w:shd w:val="clear" w:color="auto" w:fill="auto"/>
            <w:noWrap/>
            <w:vAlign w:val="bottom"/>
            <w:hideMark/>
          </w:tcPr>
          <w:p w14:paraId="0CF95793" w14:textId="20D332D0"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5.71</w:t>
            </w:r>
          </w:p>
        </w:tc>
        <w:tc>
          <w:tcPr>
            <w:tcW w:w="576" w:type="dxa"/>
            <w:tcBorders>
              <w:top w:val="nil"/>
              <w:left w:val="nil"/>
              <w:bottom w:val="dotted" w:sz="4" w:space="0" w:color="000000"/>
              <w:right w:val="single" w:sz="4" w:space="0" w:color="000000"/>
            </w:tcBorders>
            <w:shd w:val="clear" w:color="auto" w:fill="auto"/>
            <w:noWrap/>
            <w:vAlign w:val="bottom"/>
            <w:hideMark/>
          </w:tcPr>
          <w:p w14:paraId="54A15727"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21</w:t>
            </w:r>
          </w:p>
        </w:tc>
        <w:tc>
          <w:tcPr>
            <w:tcW w:w="1084" w:type="dxa"/>
            <w:tcBorders>
              <w:top w:val="nil"/>
              <w:left w:val="nil"/>
              <w:bottom w:val="dotted" w:sz="4" w:space="0" w:color="000000"/>
              <w:right w:val="single" w:sz="4" w:space="0" w:color="000000"/>
            </w:tcBorders>
            <w:shd w:val="clear" w:color="auto" w:fill="auto"/>
            <w:noWrap/>
            <w:vAlign w:val="bottom"/>
            <w:hideMark/>
          </w:tcPr>
          <w:p w14:paraId="4C994836" w14:textId="65E95238"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60.00</w:t>
            </w:r>
          </w:p>
        </w:tc>
        <w:tc>
          <w:tcPr>
            <w:tcW w:w="510" w:type="dxa"/>
            <w:tcBorders>
              <w:top w:val="nil"/>
              <w:left w:val="nil"/>
              <w:bottom w:val="dotted" w:sz="4" w:space="0" w:color="000000"/>
              <w:right w:val="single" w:sz="4" w:space="0" w:color="000000"/>
            </w:tcBorders>
            <w:shd w:val="clear" w:color="auto" w:fill="auto"/>
            <w:noWrap/>
            <w:vAlign w:val="bottom"/>
            <w:hideMark/>
          </w:tcPr>
          <w:p w14:paraId="2F741FAD"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14</w:t>
            </w:r>
          </w:p>
        </w:tc>
        <w:tc>
          <w:tcPr>
            <w:tcW w:w="996" w:type="dxa"/>
            <w:tcBorders>
              <w:top w:val="nil"/>
              <w:left w:val="nil"/>
              <w:bottom w:val="dotted" w:sz="4" w:space="0" w:color="000000"/>
              <w:right w:val="single" w:sz="4" w:space="0" w:color="000000"/>
            </w:tcBorders>
            <w:shd w:val="clear" w:color="auto" w:fill="auto"/>
            <w:noWrap/>
            <w:vAlign w:val="bottom"/>
            <w:hideMark/>
          </w:tcPr>
          <w:p w14:paraId="14F00472" w14:textId="37A8DE5B"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40.00</w:t>
            </w:r>
          </w:p>
        </w:tc>
        <w:tc>
          <w:tcPr>
            <w:tcW w:w="510" w:type="dxa"/>
            <w:tcBorders>
              <w:top w:val="nil"/>
              <w:left w:val="nil"/>
              <w:bottom w:val="dotted" w:sz="4" w:space="0" w:color="000000"/>
              <w:right w:val="single" w:sz="4" w:space="0" w:color="000000"/>
            </w:tcBorders>
            <w:shd w:val="clear" w:color="auto" w:fill="auto"/>
            <w:noWrap/>
            <w:vAlign w:val="bottom"/>
            <w:hideMark/>
          </w:tcPr>
          <w:p w14:paraId="56E73FA9"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tcBorders>
              <w:top w:val="nil"/>
              <w:left w:val="nil"/>
              <w:bottom w:val="dotted" w:sz="4" w:space="0" w:color="000000"/>
              <w:right w:val="single" w:sz="4" w:space="0" w:color="000000"/>
            </w:tcBorders>
            <w:shd w:val="clear" w:color="auto" w:fill="auto"/>
            <w:noWrap/>
            <w:vAlign w:val="bottom"/>
            <w:hideMark/>
          </w:tcPr>
          <w:p w14:paraId="008223B8" w14:textId="66559EC9"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10" w:type="dxa"/>
            <w:tcBorders>
              <w:top w:val="nil"/>
              <w:left w:val="nil"/>
              <w:bottom w:val="dotted" w:sz="4" w:space="0" w:color="000000"/>
              <w:right w:val="single" w:sz="4" w:space="0" w:color="000000"/>
            </w:tcBorders>
            <w:shd w:val="clear" w:color="auto" w:fill="auto"/>
            <w:noWrap/>
            <w:vAlign w:val="bottom"/>
            <w:hideMark/>
          </w:tcPr>
          <w:p w14:paraId="1BA0FDD9"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gridSpan w:val="2"/>
            <w:tcBorders>
              <w:top w:val="nil"/>
              <w:left w:val="nil"/>
              <w:bottom w:val="dotted" w:sz="4" w:space="0" w:color="000000"/>
              <w:right w:val="single" w:sz="4" w:space="0" w:color="000000"/>
            </w:tcBorders>
            <w:shd w:val="clear" w:color="auto" w:fill="auto"/>
            <w:noWrap/>
            <w:vAlign w:val="bottom"/>
            <w:hideMark/>
          </w:tcPr>
          <w:p w14:paraId="0A37238F" w14:textId="5D4566EA"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r>
      <w:tr w:rsidR="00B73B85" w:rsidRPr="001F39D1" w14:paraId="3B67DCA2" w14:textId="77777777" w:rsidTr="00EB292A">
        <w:trPr>
          <w:trHeight w:val="300"/>
        </w:trPr>
        <w:tc>
          <w:tcPr>
            <w:tcW w:w="670" w:type="dxa"/>
            <w:tcBorders>
              <w:top w:val="nil"/>
              <w:left w:val="single" w:sz="4" w:space="0" w:color="000000"/>
              <w:bottom w:val="dotted" w:sz="4" w:space="0" w:color="000000"/>
              <w:right w:val="single" w:sz="4" w:space="0" w:color="000000"/>
            </w:tcBorders>
            <w:shd w:val="clear" w:color="auto" w:fill="auto"/>
            <w:noWrap/>
            <w:vAlign w:val="bottom"/>
            <w:hideMark/>
          </w:tcPr>
          <w:p w14:paraId="619FABC5" w14:textId="77777777" w:rsidR="00B73B85" w:rsidRPr="00B73B85" w:rsidRDefault="00B73B85" w:rsidP="00EB292A">
            <w:pPr>
              <w:spacing w:line="276" w:lineRule="auto"/>
              <w:jc w:val="center"/>
              <w:rPr>
                <w:rFonts w:asciiTheme="majorHAnsi" w:hAnsiTheme="majorHAnsi" w:cstheme="majorHAnsi"/>
                <w:color w:val="000000"/>
              </w:rPr>
            </w:pPr>
            <w:r w:rsidRPr="00B73B85">
              <w:rPr>
                <w:rFonts w:asciiTheme="majorHAnsi" w:hAnsiTheme="majorHAnsi" w:cstheme="majorHAnsi"/>
                <w:color w:val="000000"/>
              </w:rPr>
              <w:t>15</w:t>
            </w:r>
          </w:p>
        </w:tc>
        <w:tc>
          <w:tcPr>
            <w:tcW w:w="643" w:type="dxa"/>
            <w:tcBorders>
              <w:top w:val="nil"/>
              <w:left w:val="nil"/>
              <w:bottom w:val="dotted" w:sz="4" w:space="0" w:color="000000"/>
              <w:right w:val="single" w:sz="4" w:space="0" w:color="000000"/>
            </w:tcBorders>
            <w:shd w:val="clear" w:color="auto" w:fill="auto"/>
            <w:noWrap/>
            <w:vAlign w:val="bottom"/>
            <w:hideMark/>
          </w:tcPr>
          <w:p w14:paraId="458D7E72" w14:textId="77777777" w:rsidR="00B73B85" w:rsidRPr="00B73B85" w:rsidRDefault="00B73B85" w:rsidP="00EB292A">
            <w:pPr>
              <w:spacing w:line="276" w:lineRule="auto"/>
              <w:rPr>
                <w:rFonts w:asciiTheme="majorHAnsi" w:hAnsiTheme="majorHAnsi" w:cstheme="majorHAnsi"/>
                <w:color w:val="000000"/>
              </w:rPr>
            </w:pPr>
            <w:r w:rsidRPr="00B73B85">
              <w:rPr>
                <w:rFonts w:asciiTheme="majorHAnsi" w:hAnsiTheme="majorHAnsi" w:cstheme="majorHAnsi"/>
                <w:color w:val="000000"/>
              </w:rPr>
              <w:t>8D</w:t>
            </w:r>
          </w:p>
        </w:tc>
        <w:tc>
          <w:tcPr>
            <w:tcW w:w="576" w:type="dxa"/>
            <w:tcBorders>
              <w:top w:val="nil"/>
              <w:left w:val="nil"/>
              <w:bottom w:val="dotted" w:sz="4" w:space="0" w:color="000000"/>
              <w:right w:val="single" w:sz="4" w:space="0" w:color="000000"/>
            </w:tcBorders>
            <w:shd w:val="clear" w:color="auto" w:fill="auto"/>
            <w:noWrap/>
            <w:vAlign w:val="bottom"/>
            <w:hideMark/>
          </w:tcPr>
          <w:p w14:paraId="6038ABBC"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30</w:t>
            </w:r>
          </w:p>
        </w:tc>
        <w:tc>
          <w:tcPr>
            <w:tcW w:w="510" w:type="dxa"/>
            <w:tcBorders>
              <w:top w:val="nil"/>
              <w:left w:val="nil"/>
              <w:bottom w:val="dotted" w:sz="4" w:space="0" w:color="000000"/>
              <w:right w:val="single" w:sz="4" w:space="0" w:color="000000"/>
            </w:tcBorders>
            <w:shd w:val="clear" w:color="auto" w:fill="auto"/>
            <w:noWrap/>
            <w:vAlign w:val="bottom"/>
            <w:hideMark/>
          </w:tcPr>
          <w:p w14:paraId="792140B5"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996" w:type="dxa"/>
            <w:tcBorders>
              <w:top w:val="nil"/>
              <w:left w:val="nil"/>
              <w:bottom w:val="dotted" w:sz="4" w:space="0" w:color="000000"/>
              <w:right w:val="single" w:sz="4" w:space="0" w:color="000000"/>
            </w:tcBorders>
            <w:shd w:val="clear" w:color="auto" w:fill="auto"/>
            <w:noWrap/>
            <w:vAlign w:val="bottom"/>
            <w:hideMark/>
          </w:tcPr>
          <w:p w14:paraId="0BBC51CC" w14:textId="447A738B"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76" w:type="dxa"/>
            <w:tcBorders>
              <w:top w:val="nil"/>
              <w:left w:val="nil"/>
              <w:bottom w:val="dotted" w:sz="4" w:space="0" w:color="000000"/>
              <w:right w:val="single" w:sz="4" w:space="0" w:color="000000"/>
            </w:tcBorders>
            <w:shd w:val="clear" w:color="auto" w:fill="auto"/>
            <w:noWrap/>
            <w:vAlign w:val="bottom"/>
            <w:hideMark/>
          </w:tcPr>
          <w:p w14:paraId="529AC41E"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11</w:t>
            </w:r>
          </w:p>
        </w:tc>
        <w:tc>
          <w:tcPr>
            <w:tcW w:w="996" w:type="dxa"/>
            <w:tcBorders>
              <w:top w:val="nil"/>
              <w:left w:val="nil"/>
              <w:bottom w:val="dotted" w:sz="4" w:space="0" w:color="000000"/>
              <w:right w:val="single" w:sz="4" w:space="0" w:color="000000"/>
            </w:tcBorders>
            <w:shd w:val="clear" w:color="auto" w:fill="auto"/>
            <w:noWrap/>
            <w:vAlign w:val="bottom"/>
            <w:hideMark/>
          </w:tcPr>
          <w:p w14:paraId="166297E8" w14:textId="542A1DE1"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36.67</w:t>
            </w:r>
          </w:p>
        </w:tc>
        <w:tc>
          <w:tcPr>
            <w:tcW w:w="576" w:type="dxa"/>
            <w:tcBorders>
              <w:top w:val="nil"/>
              <w:left w:val="nil"/>
              <w:bottom w:val="dotted" w:sz="4" w:space="0" w:color="000000"/>
              <w:right w:val="single" w:sz="4" w:space="0" w:color="000000"/>
            </w:tcBorders>
            <w:shd w:val="clear" w:color="auto" w:fill="auto"/>
            <w:noWrap/>
            <w:vAlign w:val="bottom"/>
            <w:hideMark/>
          </w:tcPr>
          <w:p w14:paraId="5F6A4D10"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17</w:t>
            </w:r>
          </w:p>
        </w:tc>
        <w:tc>
          <w:tcPr>
            <w:tcW w:w="996" w:type="dxa"/>
            <w:tcBorders>
              <w:top w:val="nil"/>
              <w:left w:val="nil"/>
              <w:bottom w:val="dotted" w:sz="4" w:space="0" w:color="000000"/>
              <w:right w:val="single" w:sz="4" w:space="0" w:color="000000"/>
            </w:tcBorders>
            <w:shd w:val="clear" w:color="auto" w:fill="auto"/>
            <w:noWrap/>
            <w:vAlign w:val="bottom"/>
            <w:hideMark/>
          </w:tcPr>
          <w:p w14:paraId="0C1B37FB" w14:textId="52A527E6"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56.67</w:t>
            </w:r>
          </w:p>
        </w:tc>
        <w:tc>
          <w:tcPr>
            <w:tcW w:w="510" w:type="dxa"/>
            <w:tcBorders>
              <w:top w:val="nil"/>
              <w:left w:val="nil"/>
              <w:bottom w:val="dotted" w:sz="4" w:space="0" w:color="000000"/>
              <w:right w:val="single" w:sz="4" w:space="0" w:color="000000"/>
            </w:tcBorders>
            <w:shd w:val="clear" w:color="auto" w:fill="auto"/>
            <w:noWrap/>
            <w:vAlign w:val="bottom"/>
            <w:hideMark/>
          </w:tcPr>
          <w:p w14:paraId="0B3F5182"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2</w:t>
            </w:r>
          </w:p>
        </w:tc>
        <w:tc>
          <w:tcPr>
            <w:tcW w:w="956" w:type="dxa"/>
            <w:tcBorders>
              <w:top w:val="nil"/>
              <w:left w:val="nil"/>
              <w:bottom w:val="dotted" w:sz="4" w:space="0" w:color="000000"/>
              <w:right w:val="single" w:sz="4" w:space="0" w:color="000000"/>
            </w:tcBorders>
            <w:shd w:val="clear" w:color="auto" w:fill="auto"/>
            <w:noWrap/>
            <w:vAlign w:val="bottom"/>
            <w:hideMark/>
          </w:tcPr>
          <w:p w14:paraId="172699FB" w14:textId="20577D85"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6.67</w:t>
            </w:r>
          </w:p>
        </w:tc>
        <w:tc>
          <w:tcPr>
            <w:tcW w:w="576" w:type="dxa"/>
            <w:tcBorders>
              <w:top w:val="nil"/>
              <w:left w:val="nil"/>
              <w:bottom w:val="dotted" w:sz="4" w:space="0" w:color="000000"/>
              <w:right w:val="single" w:sz="4" w:space="0" w:color="000000"/>
            </w:tcBorders>
            <w:shd w:val="clear" w:color="auto" w:fill="auto"/>
            <w:noWrap/>
            <w:vAlign w:val="bottom"/>
            <w:hideMark/>
          </w:tcPr>
          <w:p w14:paraId="3EEDFD0A"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26</w:t>
            </w:r>
          </w:p>
        </w:tc>
        <w:tc>
          <w:tcPr>
            <w:tcW w:w="1084" w:type="dxa"/>
            <w:tcBorders>
              <w:top w:val="nil"/>
              <w:left w:val="nil"/>
              <w:bottom w:val="dotted" w:sz="4" w:space="0" w:color="000000"/>
              <w:right w:val="single" w:sz="4" w:space="0" w:color="000000"/>
            </w:tcBorders>
            <w:shd w:val="clear" w:color="auto" w:fill="auto"/>
            <w:noWrap/>
            <w:vAlign w:val="bottom"/>
            <w:hideMark/>
          </w:tcPr>
          <w:p w14:paraId="4B112DB7" w14:textId="7907F071"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86.67</w:t>
            </w:r>
          </w:p>
        </w:tc>
        <w:tc>
          <w:tcPr>
            <w:tcW w:w="510" w:type="dxa"/>
            <w:tcBorders>
              <w:top w:val="nil"/>
              <w:left w:val="nil"/>
              <w:bottom w:val="dotted" w:sz="4" w:space="0" w:color="000000"/>
              <w:right w:val="single" w:sz="4" w:space="0" w:color="000000"/>
            </w:tcBorders>
            <w:shd w:val="clear" w:color="auto" w:fill="auto"/>
            <w:noWrap/>
            <w:vAlign w:val="bottom"/>
            <w:hideMark/>
          </w:tcPr>
          <w:p w14:paraId="6D13B173"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4</w:t>
            </w:r>
          </w:p>
        </w:tc>
        <w:tc>
          <w:tcPr>
            <w:tcW w:w="996" w:type="dxa"/>
            <w:tcBorders>
              <w:top w:val="nil"/>
              <w:left w:val="nil"/>
              <w:bottom w:val="dotted" w:sz="4" w:space="0" w:color="000000"/>
              <w:right w:val="single" w:sz="4" w:space="0" w:color="000000"/>
            </w:tcBorders>
            <w:shd w:val="clear" w:color="auto" w:fill="auto"/>
            <w:noWrap/>
            <w:vAlign w:val="bottom"/>
            <w:hideMark/>
          </w:tcPr>
          <w:p w14:paraId="278B7F2A" w14:textId="07BBD424"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13.33</w:t>
            </w:r>
          </w:p>
        </w:tc>
        <w:tc>
          <w:tcPr>
            <w:tcW w:w="510" w:type="dxa"/>
            <w:tcBorders>
              <w:top w:val="nil"/>
              <w:left w:val="nil"/>
              <w:bottom w:val="dotted" w:sz="4" w:space="0" w:color="000000"/>
              <w:right w:val="single" w:sz="4" w:space="0" w:color="000000"/>
            </w:tcBorders>
            <w:shd w:val="clear" w:color="auto" w:fill="auto"/>
            <w:noWrap/>
            <w:vAlign w:val="bottom"/>
            <w:hideMark/>
          </w:tcPr>
          <w:p w14:paraId="2D9A47CC"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tcBorders>
              <w:top w:val="nil"/>
              <w:left w:val="nil"/>
              <w:bottom w:val="dotted" w:sz="4" w:space="0" w:color="000000"/>
              <w:right w:val="single" w:sz="4" w:space="0" w:color="000000"/>
            </w:tcBorders>
            <w:shd w:val="clear" w:color="auto" w:fill="auto"/>
            <w:noWrap/>
            <w:vAlign w:val="bottom"/>
            <w:hideMark/>
          </w:tcPr>
          <w:p w14:paraId="12C13946" w14:textId="1D5F907F"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10" w:type="dxa"/>
            <w:tcBorders>
              <w:top w:val="nil"/>
              <w:left w:val="nil"/>
              <w:bottom w:val="dotted" w:sz="4" w:space="0" w:color="000000"/>
              <w:right w:val="single" w:sz="4" w:space="0" w:color="000000"/>
            </w:tcBorders>
            <w:shd w:val="clear" w:color="auto" w:fill="auto"/>
            <w:noWrap/>
            <w:vAlign w:val="bottom"/>
            <w:hideMark/>
          </w:tcPr>
          <w:p w14:paraId="19BEF5F1"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gridSpan w:val="2"/>
            <w:tcBorders>
              <w:top w:val="nil"/>
              <w:left w:val="nil"/>
              <w:bottom w:val="dotted" w:sz="4" w:space="0" w:color="000000"/>
              <w:right w:val="single" w:sz="4" w:space="0" w:color="000000"/>
            </w:tcBorders>
            <w:shd w:val="clear" w:color="auto" w:fill="auto"/>
            <w:noWrap/>
            <w:vAlign w:val="bottom"/>
            <w:hideMark/>
          </w:tcPr>
          <w:p w14:paraId="4DEDEB47" w14:textId="7DD825BB"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r>
      <w:tr w:rsidR="00B73B85" w:rsidRPr="001F39D1" w14:paraId="12BED7AB" w14:textId="77777777" w:rsidTr="00EB292A">
        <w:trPr>
          <w:trHeight w:val="300"/>
        </w:trPr>
        <w:tc>
          <w:tcPr>
            <w:tcW w:w="670" w:type="dxa"/>
            <w:tcBorders>
              <w:top w:val="nil"/>
              <w:left w:val="single" w:sz="4" w:space="0" w:color="000000"/>
              <w:bottom w:val="single" w:sz="4" w:space="0" w:color="000000"/>
              <w:right w:val="single" w:sz="4" w:space="0" w:color="000000"/>
            </w:tcBorders>
            <w:shd w:val="clear" w:color="auto" w:fill="auto"/>
            <w:noWrap/>
            <w:vAlign w:val="bottom"/>
            <w:hideMark/>
          </w:tcPr>
          <w:p w14:paraId="1A880487" w14:textId="77777777" w:rsidR="00B73B85" w:rsidRPr="00B73B85" w:rsidRDefault="00B73B85" w:rsidP="00EB292A">
            <w:pPr>
              <w:spacing w:line="276" w:lineRule="auto"/>
              <w:jc w:val="center"/>
              <w:rPr>
                <w:rFonts w:asciiTheme="majorHAnsi" w:hAnsiTheme="majorHAnsi" w:cstheme="majorHAnsi"/>
                <w:color w:val="000000"/>
              </w:rPr>
            </w:pPr>
            <w:r w:rsidRPr="00B73B85">
              <w:rPr>
                <w:rFonts w:asciiTheme="majorHAnsi" w:hAnsiTheme="majorHAnsi" w:cstheme="majorHAnsi"/>
                <w:color w:val="000000"/>
              </w:rPr>
              <w:t>16</w:t>
            </w:r>
          </w:p>
        </w:tc>
        <w:tc>
          <w:tcPr>
            <w:tcW w:w="643" w:type="dxa"/>
            <w:tcBorders>
              <w:top w:val="nil"/>
              <w:left w:val="nil"/>
              <w:bottom w:val="single" w:sz="4" w:space="0" w:color="000000"/>
              <w:right w:val="single" w:sz="4" w:space="0" w:color="000000"/>
            </w:tcBorders>
            <w:shd w:val="clear" w:color="auto" w:fill="auto"/>
            <w:noWrap/>
            <w:vAlign w:val="bottom"/>
            <w:hideMark/>
          </w:tcPr>
          <w:p w14:paraId="6F226211" w14:textId="77777777" w:rsidR="00B73B85" w:rsidRPr="00B73B85" w:rsidRDefault="00B73B85" w:rsidP="00EB292A">
            <w:pPr>
              <w:spacing w:line="276" w:lineRule="auto"/>
              <w:rPr>
                <w:rFonts w:asciiTheme="majorHAnsi" w:hAnsiTheme="majorHAnsi" w:cstheme="majorHAnsi"/>
                <w:color w:val="000000"/>
              </w:rPr>
            </w:pPr>
            <w:r w:rsidRPr="00B73B85">
              <w:rPr>
                <w:rFonts w:asciiTheme="majorHAnsi" w:hAnsiTheme="majorHAnsi" w:cstheme="majorHAnsi"/>
                <w:color w:val="000000"/>
              </w:rPr>
              <w:t>8E</w:t>
            </w:r>
          </w:p>
        </w:tc>
        <w:tc>
          <w:tcPr>
            <w:tcW w:w="576" w:type="dxa"/>
            <w:tcBorders>
              <w:top w:val="nil"/>
              <w:left w:val="nil"/>
              <w:bottom w:val="single" w:sz="4" w:space="0" w:color="000000"/>
              <w:right w:val="single" w:sz="4" w:space="0" w:color="000000"/>
            </w:tcBorders>
            <w:shd w:val="clear" w:color="auto" w:fill="auto"/>
            <w:noWrap/>
            <w:vAlign w:val="bottom"/>
            <w:hideMark/>
          </w:tcPr>
          <w:p w14:paraId="15191AC4"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29</w:t>
            </w:r>
          </w:p>
        </w:tc>
        <w:tc>
          <w:tcPr>
            <w:tcW w:w="510" w:type="dxa"/>
            <w:tcBorders>
              <w:top w:val="nil"/>
              <w:left w:val="nil"/>
              <w:bottom w:val="single" w:sz="4" w:space="0" w:color="000000"/>
              <w:right w:val="single" w:sz="4" w:space="0" w:color="000000"/>
            </w:tcBorders>
            <w:shd w:val="clear" w:color="auto" w:fill="auto"/>
            <w:noWrap/>
            <w:vAlign w:val="bottom"/>
            <w:hideMark/>
          </w:tcPr>
          <w:p w14:paraId="7F249CF4"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9</w:t>
            </w:r>
          </w:p>
        </w:tc>
        <w:tc>
          <w:tcPr>
            <w:tcW w:w="996" w:type="dxa"/>
            <w:tcBorders>
              <w:top w:val="nil"/>
              <w:left w:val="nil"/>
              <w:bottom w:val="single" w:sz="4" w:space="0" w:color="000000"/>
              <w:right w:val="single" w:sz="4" w:space="0" w:color="000000"/>
            </w:tcBorders>
            <w:shd w:val="clear" w:color="auto" w:fill="auto"/>
            <w:noWrap/>
            <w:vAlign w:val="bottom"/>
            <w:hideMark/>
          </w:tcPr>
          <w:p w14:paraId="3AA62EFB" w14:textId="396009EB"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31.03</w:t>
            </w:r>
          </w:p>
        </w:tc>
        <w:tc>
          <w:tcPr>
            <w:tcW w:w="576" w:type="dxa"/>
            <w:tcBorders>
              <w:top w:val="nil"/>
              <w:left w:val="nil"/>
              <w:bottom w:val="single" w:sz="4" w:space="0" w:color="000000"/>
              <w:right w:val="single" w:sz="4" w:space="0" w:color="000000"/>
            </w:tcBorders>
            <w:shd w:val="clear" w:color="auto" w:fill="auto"/>
            <w:noWrap/>
            <w:vAlign w:val="bottom"/>
            <w:hideMark/>
          </w:tcPr>
          <w:p w14:paraId="14653412"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17</w:t>
            </w:r>
          </w:p>
        </w:tc>
        <w:tc>
          <w:tcPr>
            <w:tcW w:w="996" w:type="dxa"/>
            <w:tcBorders>
              <w:top w:val="nil"/>
              <w:left w:val="nil"/>
              <w:bottom w:val="single" w:sz="4" w:space="0" w:color="000000"/>
              <w:right w:val="single" w:sz="4" w:space="0" w:color="000000"/>
            </w:tcBorders>
            <w:shd w:val="clear" w:color="auto" w:fill="auto"/>
            <w:noWrap/>
            <w:vAlign w:val="bottom"/>
            <w:hideMark/>
          </w:tcPr>
          <w:p w14:paraId="098B44B3" w14:textId="3D088E34"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58.62</w:t>
            </w:r>
          </w:p>
        </w:tc>
        <w:tc>
          <w:tcPr>
            <w:tcW w:w="576" w:type="dxa"/>
            <w:tcBorders>
              <w:top w:val="nil"/>
              <w:left w:val="nil"/>
              <w:bottom w:val="single" w:sz="4" w:space="0" w:color="000000"/>
              <w:right w:val="single" w:sz="4" w:space="0" w:color="000000"/>
            </w:tcBorders>
            <w:shd w:val="clear" w:color="auto" w:fill="auto"/>
            <w:noWrap/>
            <w:vAlign w:val="bottom"/>
            <w:hideMark/>
          </w:tcPr>
          <w:p w14:paraId="3ED7364F"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3</w:t>
            </w:r>
          </w:p>
        </w:tc>
        <w:tc>
          <w:tcPr>
            <w:tcW w:w="996" w:type="dxa"/>
            <w:tcBorders>
              <w:top w:val="nil"/>
              <w:left w:val="nil"/>
              <w:bottom w:val="single" w:sz="4" w:space="0" w:color="000000"/>
              <w:right w:val="single" w:sz="4" w:space="0" w:color="000000"/>
            </w:tcBorders>
            <w:shd w:val="clear" w:color="auto" w:fill="auto"/>
            <w:noWrap/>
            <w:vAlign w:val="bottom"/>
            <w:hideMark/>
          </w:tcPr>
          <w:p w14:paraId="614B3FC7" w14:textId="12F56A49"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10.34</w:t>
            </w:r>
          </w:p>
        </w:tc>
        <w:tc>
          <w:tcPr>
            <w:tcW w:w="510" w:type="dxa"/>
            <w:tcBorders>
              <w:top w:val="nil"/>
              <w:left w:val="nil"/>
              <w:bottom w:val="single" w:sz="4" w:space="0" w:color="000000"/>
              <w:right w:val="single" w:sz="4" w:space="0" w:color="000000"/>
            </w:tcBorders>
            <w:shd w:val="clear" w:color="auto" w:fill="auto"/>
            <w:noWrap/>
            <w:vAlign w:val="bottom"/>
            <w:hideMark/>
          </w:tcPr>
          <w:p w14:paraId="1EDA8F49"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956" w:type="dxa"/>
            <w:tcBorders>
              <w:top w:val="nil"/>
              <w:left w:val="nil"/>
              <w:bottom w:val="single" w:sz="4" w:space="0" w:color="000000"/>
              <w:right w:val="single" w:sz="4" w:space="0" w:color="000000"/>
            </w:tcBorders>
            <w:shd w:val="clear" w:color="auto" w:fill="auto"/>
            <w:noWrap/>
            <w:vAlign w:val="bottom"/>
            <w:hideMark/>
          </w:tcPr>
          <w:p w14:paraId="41B79CC4" w14:textId="3579E803"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c>
          <w:tcPr>
            <w:tcW w:w="576" w:type="dxa"/>
            <w:tcBorders>
              <w:top w:val="nil"/>
              <w:left w:val="nil"/>
              <w:bottom w:val="single" w:sz="4" w:space="0" w:color="000000"/>
              <w:right w:val="single" w:sz="4" w:space="0" w:color="000000"/>
            </w:tcBorders>
            <w:shd w:val="clear" w:color="auto" w:fill="auto"/>
            <w:noWrap/>
            <w:vAlign w:val="bottom"/>
            <w:hideMark/>
          </w:tcPr>
          <w:p w14:paraId="3C05DC5A"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28</w:t>
            </w:r>
          </w:p>
        </w:tc>
        <w:tc>
          <w:tcPr>
            <w:tcW w:w="1084" w:type="dxa"/>
            <w:tcBorders>
              <w:top w:val="nil"/>
              <w:left w:val="nil"/>
              <w:bottom w:val="single" w:sz="4" w:space="0" w:color="000000"/>
              <w:right w:val="single" w:sz="4" w:space="0" w:color="000000"/>
            </w:tcBorders>
            <w:shd w:val="clear" w:color="auto" w:fill="auto"/>
            <w:noWrap/>
            <w:vAlign w:val="bottom"/>
            <w:hideMark/>
          </w:tcPr>
          <w:p w14:paraId="47E337AB" w14:textId="6A45837C"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96.55</w:t>
            </w:r>
          </w:p>
        </w:tc>
        <w:tc>
          <w:tcPr>
            <w:tcW w:w="510" w:type="dxa"/>
            <w:tcBorders>
              <w:top w:val="nil"/>
              <w:left w:val="nil"/>
              <w:bottom w:val="single" w:sz="4" w:space="0" w:color="000000"/>
              <w:right w:val="single" w:sz="4" w:space="0" w:color="000000"/>
            </w:tcBorders>
            <w:shd w:val="clear" w:color="auto" w:fill="auto"/>
            <w:noWrap/>
            <w:vAlign w:val="bottom"/>
            <w:hideMark/>
          </w:tcPr>
          <w:p w14:paraId="72DB8631"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1</w:t>
            </w:r>
          </w:p>
        </w:tc>
        <w:tc>
          <w:tcPr>
            <w:tcW w:w="996" w:type="dxa"/>
            <w:tcBorders>
              <w:top w:val="nil"/>
              <w:left w:val="nil"/>
              <w:bottom w:val="single" w:sz="4" w:space="0" w:color="000000"/>
              <w:right w:val="single" w:sz="4" w:space="0" w:color="000000"/>
            </w:tcBorders>
            <w:shd w:val="clear" w:color="auto" w:fill="auto"/>
            <w:noWrap/>
            <w:vAlign w:val="bottom"/>
            <w:hideMark/>
          </w:tcPr>
          <w:p w14:paraId="6AB7F54B" w14:textId="7389522A"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3.45</w:t>
            </w:r>
          </w:p>
        </w:tc>
        <w:tc>
          <w:tcPr>
            <w:tcW w:w="510" w:type="dxa"/>
            <w:tcBorders>
              <w:top w:val="nil"/>
              <w:left w:val="nil"/>
              <w:bottom w:val="single" w:sz="4" w:space="0" w:color="000000"/>
              <w:right w:val="single" w:sz="4" w:space="0" w:color="000000"/>
            </w:tcBorders>
            <w:shd w:val="clear" w:color="auto" w:fill="auto"/>
            <w:noWrap/>
            <w:vAlign w:val="bottom"/>
            <w:hideMark/>
          </w:tcPr>
          <w:p w14:paraId="2E4A22E0"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tcBorders>
              <w:top w:val="nil"/>
              <w:left w:val="nil"/>
              <w:bottom w:val="single" w:sz="4" w:space="0" w:color="000000"/>
              <w:right w:val="single" w:sz="4" w:space="0" w:color="000000"/>
            </w:tcBorders>
            <w:shd w:val="clear" w:color="auto" w:fill="auto"/>
            <w:noWrap/>
            <w:vAlign w:val="bottom"/>
            <w:hideMark/>
          </w:tcPr>
          <w:p w14:paraId="6D28C30A"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0.00%</w:t>
            </w:r>
          </w:p>
        </w:tc>
        <w:tc>
          <w:tcPr>
            <w:tcW w:w="510" w:type="dxa"/>
            <w:tcBorders>
              <w:top w:val="nil"/>
              <w:left w:val="nil"/>
              <w:bottom w:val="single" w:sz="4" w:space="0" w:color="000000"/>
              <w:right w:val="single" w:sz="4" w:space="0" w:color="000000"/>
            </w:tcBorders>
            <w:shd w:val="clear" w:color="auto" w:fill="auto"/>
            <w:noWrap/>
            <w:vAlign w:val="bottom"/>
            <w:hideMark/>
          </w:tcPr>
          <w:p w14:paraId="4FCF4467" w14:textId="77777777" w:rsidR="00B73B85" w:rsidRPr="00B73B85" w:rsidRDefault="00B73B85" w:rsidP="00EB292A">
            <w:pPr>
              <w:spacing w:line="276" w:lineRule="auto"/>
              <w:jc w:val="right"/>
              <w:rPr>
                <w:rFonts w:asciiTheme="majorHAnsi" w:hAnsiTheme="majorHAnsi" w:cstheme="majorHAnsi"/>
                <w:color w:val="000000"/>
              </w:rPr>
            </w:pPr>
            <w:r w:rsidRPr="00B73B85">
              <w:rPr>
                <w:rFonts w:asciiTheme="majorHAnsi" w:hAnsiTheme="majorHAnsi" w:cstheme="majorHAnsi"/>
                <w:color w:val="000000"/>
              </w:rPr>
              <w:t>0</w:t>
            </w:r>
          </w:p>
        </w:tc>
        <w:tc>
          <w:tcPr>
            <w:tcW w:w="876" w:type="dxa"/>
            <w:gridSpan w:val="2"/>
            <w:tcBorders>
              <w:top w:val="nil"/>
              <w:left w:val="nil"/>
              <w:bottom w:val="single" w:sz="4" w:space="0" w:color="000000"/>
              <w:right w:val="single" w:sz="4" w:space="0" w:color="000000"/>
            </w:tcBorders>
            <w:shd w:val="clear" w:color="auto" w:fill="auto"/>
            <w:noWrap/>
            <w:vAlign w:val="bottom"/>
            <w:hideMark/>
          </w:tcPr>
          <w:p w14:paraId="5D80014D" w14:textId="7C82D4B9" w:rsidR="00B73B85" w:rsidRPr="00B73B85" w:rsidRDefault="00351AA4" w:rsidP="00EB292A">
            <w:pPr>
              <w:spacing w:line="276" w:lineRule="auto"/>
              <w:jc w:val="right"/>
              <w:rPr>
                <w:rFonts w:asciiTheme="majorHAnsi" w:hAnsiTheme="majorHAnsi" w:cstheme="majorHAnsi"/>
                <w:color w:val="000000"/>
              </w:rPr>
            </w:pPr>
            <w:r>
              <w:rPr>
                <w:rFonts w:asciiTheme="majorHAnsi" w:hAnsiTheme="majorHAnsi" w:cstheme="majorHAnsi"/>
                <w:color w:val="000000"/>
              </w:rPr>
              <w:t>0.00</w:t>
            </w:r>
          </w:p>
        </w:tc>
      </w:tr>
    </w:tbl>
    <w:p w14:paraId="510759CA" w14:textId="5FF837DE" w:rsidR="00B213D4" w:rsidRPr="00EB292A" w:rsidRDefault="00EB292A" w:rsidP="00B73B85">
      <w:pPr>
        <w:ind w:left="-426"/>
        <w:jc w:val="both"/>
        <w:rPr>
          <w:sz w:val="28"/>
          <w:szCs w:val="28"/>
          <w:lang w:val="pt-BR"/>
        </w:rPr>
      </w:pPr>
      <w:r>
        <w:rPr>
          <w:sz w:val="26"/>
          <w:szCs w:val="26"/>
          <w:lang w:val="pt-BR"/>
        </w:rPr>
        <w:tab/>
      </w:r>
      <w:r>
        <w:rPr>
          <w:sz w:val="26"/>
          <w:szCs w:val="26"/>
          <w:lang w:val="pt-BR"/>
        </w:rPr>
        <w:tab/>
      </w:r>
      <w:r w:rsidRPr="00EB292A">
        <w:rPr>
          <w:rFonts w:asciiTheme="majorHAnsi" w:hAnsiTheme="majorHAnsi" w:cstheme="majorHAnsi"/>
          <w:sz w:val="28"/>
          <w:szCs w:val="28"/>
        </w:rPr>
        <w:t>+ Kết quả</w:t>
      </w:r>
      <w:r w:rsidRPr="00EB292A">
        <w:rPr>
          <w:rFonts w:asciiTheme="majorHAnsi" w:hAnsiTheme="majorHAnsi" w:cstheme="majorHAnsi"/>
          <w:sz w:val="28"/>
          <w:szCs w:val="28"/>
          <w:lang w:val="pt-BR"/>
        </w:rPr>
        <w:t xml:space="preserve"> đánh giá theo Thông tư 22 của học sinh lớp 6,7,8:</w:t>
      </w:r>
    </w:p>
    <w:p w14:paraId="5169EC93" w14:textId="77777777" w:rsidR="00EB292A" w:rsidRPr="001F39D1" w:rsidRDefault="00EB292A" w:rsidP="00B73B85">
      <w:pPr>
        <w:ind w:left="-426"/>
        <w:jc w:val="both"/>
        <w:rPr>
          <w:sz w:val="26"/>
          <w:szCs w:val="26"/>
          <w:lang w:val="pt-BR"/>
        </w:rPr>
      </w:pPr>
    </w:p>
    <w:p w14:paraId="2CFA2D8B" w14:textId="77777777" w:rsidR="00A85BC5" w:rsidRPr="001F39D1" w:rsidRDefault="00A85BC5" w:rsidP="00A85BC5">
      <w:pPr>
        <w:tabs>
          <w:tab w:val="left" w:pos="5670"/>
        </w:tabs>
        <w:ind w:left="-284" w:firstLine="284"/>
        <w:jc w:val="both"/>
        <w:rPr>
          <w:sz w:val="18"/>
          <w:szCs w:val="18"/>
          <w:lang w:val="pt-BR"/>
        </w:rPr>
      </w:pPr>
    </w:p>
    <w:p w14:paraId="0C7FC38A" w14:textId="77777777" w:rsidR="00A85BC5" w:rsidRDefault="00A85BC5">
      <w:pPr>
        <w:jc w:val="both"/>
        <w:rPr>
          <w:sz w:val="18"/>
          <w:szCs w:val="18"/>
        </w:rPr>
      </w:pPr>
    </w:p>
    <w:p w14:paraId="3E6475CA" w14:textId="77777777" w:rsidR="00B73B85" w:rsidRDefault="00B73B85">
      <w:pPr>
        <w:jc w:val="both"/>
        <w:rPr>
          <w:sz w:val="18"/>
          <w:szCs w:val="18"/>
        </w:rPr>
      </w:pPr>
    </w:p>
    <w:p w14:paraId="2F07A8D7" w14:textId="77777777" w:rsidR="00B73B85" w:rsidRDefault="00B73B85">
      <w:pPr>
        <w:jc w:val="both"/>
        <w:rPr>
          <w:sz w:val="18"/>
          <w:szCs w:val="18"/>
        </w:rPr>
      </w:pPr>
    </w:p>
    <w:p w14:paraId="53E50D81" w14:textId="77777777" w:rsidR="00B73B85" w:rsidRDefault="00B73B85">
      <w:pPr>
        <w:jc w:val="both"/>
        <w:rPr>
          <w:sz w:val="18"/>
          <w:szCs w:val="18"/>
        </w:rPr>
      </w:pPr>
    </w:p>
    <w:p w14:paraId="1544000F" w14:textId="77777777" w:rsidR="00B73B85" w:rsidRDefault="00B73B85">
      <w:pPr>
        <w:jc w:val="both"/>
        <w:rPr>
          <w:sz w:val="18"/>
          <w:szCs w:val="18"/>
        </w:rPr>
      </w:pPr>
    </w:p>
    <w:p w14:paraId="6CC2EC07" w14:textId="77777777" w:rsidR="00B73B85" w:rsidRDefault="00B73B85">
      <w:pPr>
        <w:jc w:val="both"/>
        <w:rPr>
          <w:sz w:val="18"/>
          <w:szCs w:val="18"/>
        </w:rPr>
      </w:pPr>
    </w:p>
    <w:p w14:paraId="0CE5CBAC" w14:textId="77777777" w:rsidR="00B73B85" w:rsidRDefault="00B73B85">
      <w:pPr>
        <w:jc w:val="both"/>
        <w:rPr>
          <w:sz w:val="18"/>
          <w:szCs w:val="18"/>
        </w:rPr>
      </w:pPr>
    </w:p>
    <w:p w14:paraId="66C33403" w14:textId="77777777" w:rsidR="00B73B85" w:rsidRDefault="00B73B85">
      <w:pPr>
        <w:jc w:val="both"/>
        <w:rPr>
          <w:sz w:val="18"/>
          <w:szCs w:val="18"/>
        </w:rPr>
      </w:pPr>
    </w:p>
    <w:p w14:paraId="69AF4F93" w14:textId="77777777" w:rsidR="00B73B85" w:rsidRDefault="00B73B85">
      <w:pPr>
        <w:jc w:val="both"/>
        <w:rPr>
          <w:sz w:val="18"/>
          <w:szCs w:val="18"/>
        </w:rPr>
      </w:pPr>
    </w:p>
    <w:p w14:paraId="058C973E" w14:textId="77777777" w:rsidR="00B73B85" w:rsidRDefault="00B73B85">
      <w:pPr>
        <w:jc w:val="both"/>
        <w:rPr>
          <w:sz w:val="18"/>
          <w:szCs w:val="18"/>
        </w:rPr>
      </w:pPr>
    </w:p>
    <w:p w14:paraId="7D92DB05" w14:textId="77777777" w:rsidR="00B73B85" w:rsidRDefault="00B73B85">
      <w:pPr>
        <w:jc w:val="both"/>
        <w:rPr>
          <w:sz w:val="18"/>
          <w:szCs w:val="18"/>
        </w:rPr>
      </w:pPr>
    </w:p>
    <w:p w14:paraId="05E9432F" w14:textId="77777777" w:rsidR="00B73B85" w:rsidRDefault="00B73B85">
      <w:pPr>
        <w:jc w:val="both"/>
        <w:rPr>
          <w:sz w:val="18"/>
          <w:szCs w:val="18"/>
        </w:rPr>
      </w:pPr>
    </w:p>
    <w:p w14:paraId="60C318FF" w14:textId="77777777" w:rsidR="00B73B85" w:rsidRDefault="00B73B85">
      <w:pPr>
        <w:jc w:val="both"/>
        <w:rPr>
          <w:sz w:val="18"/>
          <w:szCs w:val="18"/>
        </w:rPr>
      </w:pPr>
    </w:p>
    <w:p w14:paraId="37A2CDF2" w14:textId="77777777" w:rsidR="00B73B85" w:rsidRDefault="00B73B85">
      <w:pPr>
        <w:jc w:val="both"/>
        <w:rPr>
          <w:sz w:val="18"/>
          <w:szCs w:val="18"/>
        </w:rPr>
      </w:pPr>
    </w:p>
    <w:p w14:paraId="7BC3988C" w14:textId="77777777" w:rsidR="00B73B85" w:rsidRDefault="00B73B85">
      <w:pPr>
        <w:jc w:val="both"/>
        <w:rPr>
          <w:sz w:val="18"/>
          <w:szCs w:val="18"/>
        </w:rPr>
      </w:pPr>
    </w:p>
    <w:p w14:paraId="19C038AF" w14:textId="77777777" w:rsidR="00B73B85" w:rsidRDefault="00B73B85">
      <w:pPr>
        <w:jc w:val="both"/>
        <w:rPr>
          <w:sz w:val="18"/>
          <w:szCs w:val="18"/>
        </w:rPr>
      </w:pPr>
    </w:p>
    <w:p w14:paraId="7E4B54C8" w14:textId="77777777" w:rsidR="00B73B85" w:rsidRDefault="00B73B85">
      <w:pPr>
        <w:jc w:val="both"/>
        <w:rPr>
          <w:sz w:val="18"/>
          <w:szCs w:val="18"/>
        </w:rPr>
      </w:pPr>
    </w:p>
    <w:p w14:paraId="2B007A3D" w14:textId="77777777" w:rsidR="00B73B85" w:rsidRDefault="00B73B85">
      <w:pPr>
        <w:jc w:val="both"/>
        <w:rPr>
          <w:sz w:val="18"/>
          <w:szCs w:val="18"/>
        </w:rPr>
      </w:pPr>
    </w:p>
    <w:p w14:paraId="4C5E3A1F" w14:textId="77777777" w:rsidR="00B73B85" w:rsidRDefault="00B73B85">
      <w:pPr>
        <w:jc w:val="both"/>
        <w:rPr>
          <w:sz w:val="18"/>
          <w:szCs w:val="18"/>
        </w:rPr>
      </w:pPr>
    </w:p>
    <w:p w14:paraId="55E8876F" w14:textId="77777777" w:rsidR="00B73B85" w:rsidRDefault="00B73B85">
      <w:pPr>
        <w:jc w:val="both"/>
        <w:rPr>
          <w:sz w:val="18"/>
          <w:szCs w:val="18"/>
        </w:rPr>
      </w:pPr>
    </w:p>
    <w:p w14:paraId="54A094CD" w14:textId="77777777" w:rsidR="00B73B85" w:rsidRDefault="00B73B85">
      <w:pPr>
        <w:jc w:val="both"/>
        <w:rPr>
          <w:sz w:val="18"/>
          <w:szCs w:val="18"/>
        </w:rPr>
      </w:pPr>
    </w:p>
    <w:p w14:paraId="2F795065" w14:textId="77777777" w:rsidR="00B73B85" w:rsidRDefault="00B73B85">
      <w:pPr>
        <w:jc w:val="both"/>
        <w:rPr>
          <w:sz w:val="18"/>
          <w:szCs w:val="18"/>
        </w:rPr>
      </w:pPr>
    </w:p>
    <w:p w14:paraId="5C0DF6F3" w14:textId="77777777" w:rsidR="00B73B85" w:rsidRDefault="00B73B85">
      <w:pPr>
        <w:jc w:val="both"/>
        <w:rPr>
          <w:sz w:val="18"/>
          <w:szCs w:val="18"/>
        </w:rPr>
      </w:pPr>
    </w:p>
    <w:p w14:paraId="1EC7B454" w14:textId="77777777" w:rsidR="00B73B85" w:rsidRDefault="00B73B85">
      <w:pPr>
        <w:jc w:val="both"/>
        <w:rPr>
          <w:sz w:val="18"/>
          <w:szCs w:val="18"/>
        </w:rPr>
      </w:pPr>
    </w:p>
    <w:p w14:paraId="6E5DAB24" w14:textId="77777777" w:rsidR="00B73B85" w:rsidRDefault="00B73B85">
      <w:pPr>
        <w:jc w:val="both"/>
        <w:rPr>
          <w:sz w:val="18"/>
          <w:szCs w:val="18"/>
        </w:rPr>
      </w:pPr>
    </w:p>
    <w:p w14:paraId="1A7B7FDD" w14:textId="77777777" w:rsidR="00B73B85" w:rsidRDefault="00B73B85">
      <w:pPr>
        <w:jc w:val="both"/>
        <w:rPr>
          <w:sz w:val="18"/>
          <w:szCs w:val="18"/>
        </w:rPr>
      </w:pPr>
    </w:p>
    <w:p w14:paraId="0EE4F776" w14:textId="77777777" w:rsidR="00B73B85" w:rsidRDefault="00B73B85">
      <w:pPr>
        <w:jc w:val="both"/>
        <w:rPr>
          <w:sz w:val="18"/>
          <w:szCs w:val="18"/>
        </w:rPr>
      </w:pPr>
    </w:p>
    <w:p w14:paraId="6D9CF230" w14:textId="77777777" w:rsidR="00B73B85" w:rsidRDefault="00B73B85">
      <w:pPr>
        <w:jc w:val="both"/>
        <w:rPr>
          <w:sz w:val="18"/>
          <w:szCs w:val="18"/>
        </w:rPr>
      </w:pPr>
    </w:p>
    <w:p w14:paraId="3C3E4120" w14:textId="77777777" w:rsidR="00B73B85" w:rsidRDefault="00B73B85">
      <w:pPr>
        <w:jc w:val="both"/>
        <w:rPr>
          <w:sz w:val="18"/>
          <w:szCs w:val="18"/>
        </w:rPr>
      </w:pPr>
    </w:p>
    <w:p w14:paraId="3B554982" w14:textId="77777777" w:rsidR="00B73B85" w:rsidRDefault="00B73B85">
      <w:pPr>
        <w:jc w:val="both"/>
        <w:rPr>
          <w:sz w:val="18"/>
          <w:szCs w:val="18"/>
        </w:rPr>
      </w:pPr>
    </w:p>
    <w:p w14:paraId="51F1D4BF" w14:textId="77777777" w:rsidR="00B73B85" w:rsidRDefault="00B73B85">
      <w:pPr>
        <w:jc w:val="both"/>
        <w:rPr>
          <w:sz w:val="18"/>
          <w:szCs w:val="18"/>
        </w:rPr>
      </w:pPr>
    </w:p>
    <w:p w14:paraId="457B7908" w14:textId="77777777" w:rsidR="00B73B85" w:rsidRDefault="00B73B85">
      <w:pPr>
        <w:jc w:val="both"/>
        <w:rPr>
          <w:sz w:val="18"/>
          <w:szCs w:val="18"/>
        </w:rPr>
      </w:pPr>
    </w:p>
    <w:p w14:paraId="2CDEF2FC" w14:textId="77777777" w:rsidR="00B73B85" w:rsidRDefault="00B73B85">
      <w:pPr>
        <w:jc w:val="both"/>
        <w:rPr>
          <w:sz w:val="18"/>
          <w:szCs w:val="18"/>
        </w:rPr>
      </w:pPr>
    </w:p>
    <w:p w14:paraId="001C878A" w14:textId="77777777" w:rsidR="00B73B85" w:rsidRDefault="00B73B85">
      <w:pPr>
        <w:jc w:val="both"/>
        <w:rPr>
          <w:sz w:val="18"/>
          <w:szCs w:val="18"/>
        </w:rPr>
      </w:pPr>
    </w:p>
    <w:p w14:paraId="61887260" w14:textId="77777777" w:rsidR="00B73B85" w:rsidRDefault="00B73B85">
      <w:pPr>
        <w:jc w:val="both"/>
        <w:rPr>
          <w:sz w:val="18"/>
          <w:szCs w:val="18"/>
        </w:rPr>
      </w:pPr>
    </w:p>
    <w:p w14:paraId="4A98C463" w14:textId="77777777" w:rsidR="00B73B85" w:rsidRDefault="00B73B85">
      <w:pPr>
        <w:jc w:val="both"/>
        <w:rPr>
          <w:sz w:val="18"/>
          <w:szCs w:val="18"/>
        </w:rPr>
      </w:pPr>
    </w:p>
    <w:p w14:paraId="61B2E753" w14:textId="77777777" w:rsidR="00B73B85" w:rsidRDefault="00B73B85">
      <w:pPr>
        <w:jc w:val="both"/>
        <w:rPr>
          <w:sz w:val="18"/>
          <w:szCs w:val="18"/>
        </w:rPr>
      </w:pPr>
    </w:p>
    <w:p w14:paraId="2761416E" w14:textId="77777777" w:rsidR="00B73B85" w:rsidRDefault="00B73B85">
      <w:pPr>
        <w:jc w:val="both"/>
        <w:rPr>
          <w:sz w:val="18"/>
          <w:szCs w:val="18"/>
        </w:rPr>
      </w:pPr>
    </w:p>
    <w:p w14:paraId="5917F07A" w14:textId="77777777" w:rsidR="00B73B85" w:rsidRDefault="00B73B85">
      <w:pPr>
        <w:jc w:val="both"/>
        <w:rPr>
          <w:sz w:val="18"/>
          <w:szCs w:val="18"/>
        </w:rPr>
      </w:pPr>
    </w:p>
    <w:p w14:paraId="06715828" w14:textId="77777777" w:rsidR="00B73B85" w:rsidRDefault="00B73B85">
      <w:pPr>
        <w:jc w:val="both"/>
        <w:rPr>
          <w:sz w:val="18"/>
          <w:szCs w:val="18"/>
        </w:rPr>
      </w:pPr>
    </w:p>
    <w:p w14:paraId="454FB638" w14:textId="77777777" w:rsidR="00B73B85" w:rsidRDefault="00B73B85">
      <w:pPr>
        <w:jc w:val="both"/>
        <w:rPr>
          <w:sz w:val="18"/>
          <w:szCs w:val="18"/>
        </w:rPr>
      </w:pPr>
    </w:p>
    <w:p w14:paraId="1E0E6B52" w14:textId="77777777" w:rsidR="00B73B85" w:rsidRDefault="00B73B85">
      <w:pPr>
        <w:jc w:val="both"/>
        <w:rPr>
          <w:sz w:val="18"/>
          <w:szCs w:val="18"/>
        </w:rPr>
      </w:pPr>
    </w:p>
    <w:p w14:paraId="2A37EEA0" w14:textId="77777777" w:rsidR="00B73B85" w:rsidRDefault="00B73B85">
      <w:pPr>
        <w:jc w:val="both"/>
        <w:rPr>
          <w:sz w:val="18"/>
          <w:szCs w:val="18"/>
        </w:rPr>
      </w:pPr>
    </w:p>
    <w:p w14:paraId="6D6E0979" w14:textId="77777777" w:rsidR="00B73B85" w:rsidRPr="00B73B85" w:rsidRDefault="00B73B85">
      <w:pPr>
        <w:jc w:val="both"/>
        <w:rPr>
          <w:sz w:val="18"/>
          <w:szCs w:val="18"/>
        </w:rPr>
      </w:pPr>
    </w:p>
    <w:p w14:paraId="577A2B58" w14:textId="6AF1C367" w:rsidR="00B213D4" w:rsidRPr="00B73B85" w:rsidRDefault="00AA10BB" w:rsidP="00B73B85">
      <w:pPr>
        <w:ind w:left="720" w:firstLine="720"/>
        <w:rPr>
          <w:lang w:val="pt-BR"/>
        </w:rPr>
      </w:pPr>
      <w:r w:rsidRPr="00B73B85">
        <w:t>+ Kết quả</w:t>
      </w:r>
      <w:r w:rsidRPr="00B73B85">
        <w:rPr>
          <w:lang w:val="pt-BR"/>
        </w:rPr>
        <w:t xml:space="preserve"> đánh giá theo Thông tư </w:t>
      </w:r>
      <w:r w:rsidRPr="00B73B85">
        <w:rPr>
          <w:rFonts w:eastAsia="Calibri"/>
          <w:shd w:val="clear" w:color="auto" w:fill="FFFFFF"/>
        </w:rPr>
        <w:t>58/2011/TT-BGDĐT</w:t>
      </w:r>
      <w:r w:rsidRPr="00B73B85">
        <w:rPr>
          <w:rFonts w:eastAsia="Calibri"/>
          <w:iCs/>
          <w:shd w:val="clear" w:color="auto" w:fill="FFFFFF"/>
        </w:rPr>
        <w:t xml:space="preserve"> và</w:t>
      </w:r>
      <w:r w:rsidRPr="00B73B85">
        <w:rPr>
          <w:iCs/>
          <w:shd w:val="clear" w:color="auto" w:fill="FFFFFF"/>
        </w:rPr>
        <w:t xml:space="preserve"> </w:t>
      </w:r>
      <w:r w:rsidRPr="00B73B85">
        <w:t>Thông tư số 26/2020/TT-BGDĐT ngày 26/8/2020 của Bộ GDĐT</w:t>
      </w:r>
      <w:r w:rsidRPr="00B73B85">
        <w:rPr>
          <w:lang w:val="pt-BR"/>
        </w:rPr>
        <w:t xml:space="preserve"> của học sinh lớp 9:</w:t>
      </w:r>
    </w:p>
    <w:p w14:paraId="19CC9EBA" w14:textId="77777777" w:rsidR="00B73B85" w:rsidRDefault="00B73B85">
      <w:pPr>
        <w:rPr>
          <w:sz w:val="18"/>
          <w:szCs w:val="18"/>
          <w:lang w:val="pt-BR"/>
        </w:rPr>
      </w:pPr>
    </w:p>
    <w:p w14:paraId="59F1FF90" w14:textId="77777777" w:rsidR="00B73B85" w:rsidRPr="001F39D1" w:rsidRDefault="00B73B85">
      <w:pPr>
        <w:rPr>
          <w:sz w:val="18"/>
          <w:szCs w:val="18"/>
          <w:lang w:val="pt-BR"/>
        </w:rPr>
      </w:pPr>
    </w:p>
    <w:tbl>
      <w:tblPr>
        <w:tblW w:w="13971" w:type="dxa"/>
        <w:tblInd w:w="534" w:type="dxa"/>
        <w:tblLook w:val="04A0" w:firstRow="1" w:lastRow="0" w:firstColumn="1" w:lastColumn="0" w:noHBand="0" w:noVBand="1"/>
      </w:tblPr>
      <w:tblGrid>
        <w:gridCol w:w="642"/>
        <w:gridCol w:w="609"/>
        <w:gridCol w:w="683"/>
        <w:gridCol w:w="509"/>
        <w:gridCol w:w="854"/>
        <w:gridCol w:w="469"/>
        <w:gridCol w:w="855"/>
        <w:gridCol w:w="558"/>
        <w:gridCol w:w="884"/>
        <w:gridCol w:w="428"/>
        <w:gridCol w:w="746"/>
        <w:gridCol w:w="428"/>
        <w:gridCol w:w="783"/>
        <w:gridCol w:w="650"/>
        <w:gridCol w:w="960"/>
        <w:gridCol w:w="595"/>
        <w:gridCol w:w="896"/>
        <w:gridCol w:w="428"/>
        <w:gridCol w:w="783"/>
        <w:gridCol w:w="428"/>
        <w:gridCol w:w="783"/>
      </w:tblGrid>
      <w:tr w:rsidR="00DE5B13" w:rsidRPr="00B73B85" w14:paraId="59992C28" w14:textId="77777777" w:rsidTr="00DE5B13">
        <w:trPr>
          <w:trHeight w:val="285"/>
        </w:trPr>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D9D75F" w14:textId="77777777" w:rsidR="005E168D" w:rsidRPr="00B73B85" w:rsidRDefault="005E168D" w:rsidP="00B73B85">
            <w:pPr>
              <w:spacing w:line="360" w:lineRule="auto"/>
              <w:jc w:val="center"/>
              <w:rPr>
                <w:color w:val="000000"/>
              </w:rPr>
            </w:pPr>
            <w:r w:rsidRPr="00B73B85">
              <w:rPr>
                <w:color w:val="000000"/>
              </w:rPr>
              <w:t>STT</w:t>
            </w:r>
          </w:p>
        </w:tc>
        <w:tc>
          <w:tcPr>
            <w:tcW w:w="6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D282836" w14:textId="77777777" w:rsidR="005E168D" w:rsidRPr="00B73B85" w:rsidRDefault="005E168D" w:rsidP="00B73B85">
            <w:pPr>
              <w:spacing w:line="360" w:lineRule="auto"/>
              <w:jc w:val="center"/>
              <w:rPr>
                <w:color w:val="000000"/>
              </w:rPr>
            </w:pPr>
            <w:r w:rsidRPr="00B73B85">
              <w:rPr>
                <w:color w:val="000000"/>
              </w:rPr>
              <w:t>Lớp</w:t>
            </w:r>
          </w:p>
        </w:tc>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89B6B25" w14:textId="77777777" w:rsidR="005E168D" w:rsidRPr="00B73B85" w:rsidRDefault="005E168D" w:rsidP="00B73B85">
            <w:pPr>
              <w:spacing w:line="360" w:lineRule="auto"/>
              <w:jc w:val="center"/>
              <w:rPr>
                <w:color w:val="000000"/>
              </w:rPr>
            </w:pPr>
            <w:r w:rsidRPr="00B73B85">
              <w:rPr>
                <w:color w:val="000000"/>
              </w:rPr>
              <w:t>Sĩ số</w:t>
            </w:r>
          </w:p>
        </w:tc>
        <w:tc>
          <w:tcPr>
            <w:tcW w:w="6514" w:type="dxa"/>
            <w:gridSpan w:val="10"/>
            <w:tcBorders>
              <w:top w:val="single" w:sz="4" w:space="0" w:color="000000"/>
              <w:left w:val="nil"/>
              <w:bottom w:val="single" w:sz="4" w:space="0" w:color="000000"/>
              <w:right w:val="single" w:sz="4" w:space="0" w:color="000000"/>
            </w:tcBorders>
            <w:shd w:val="clear" w:color="auto" w:fill="auto"/>
            <w:noWrap/>
            <w:vAlign w:val="center"/>
            <w:hideMark/>
          </w:tcPr>
          <w:p w14:paraId="0D6A47E1" w14:textId="77777777" w:rsidR="005E168D" w:rsidRPr="00B73B85" w:rsidRDefault="005E168D" w:rsidP="00B73B85">
            <w:pPr>
              <w:spacing w:line="360" w:lineRule="auto"/>
              <w:jc w:val="center"/>
              <w:rPr>
                <w:color w:val="000000"/>
              </w:rPr>
            </w:pPr>
            <w:r w:rsidRPr="00B73B85">
              <w:rPr>
                <w:color w:val="000000"/>
              </w:rPr>
              <w:t>Học lực</w:t>
            </w:r>
          </w:p>
        </w:tc>
        <w:tc>
          <w:tcPr>
            <w:tcW w:w="5523" w:type="dxa"/>
            <w:gridSpan w:val="8"/>
            <w:tcBorders>
              <w:top w:val="single" w:sz="4" w:space="0" w:color="000000"/>
              <w:left w:val="nil"/>
              <w:bottom w:val="single" w:sz="4" w:space="0" w:color="000000"/>
              <w:right w:val="single" w:sz="4" w:space="0" w:color="000000"/>
            </w:tcBorders>
            <w:shd w:val="clear" w:color="auto" w:fill="auto"/>
            <w:noWrap/>
            <w:vAlign w:val="center"/>
            <w:hideMark/>
          </w:tcPr>
          <w:p w14:paraId="4154499F" w14:textId="77777777" w:rsidR="005E168D" w:rsidRPr="00B73B85" w:rsidRDefault="005E168D" w:rsidP="00B73B85">
            <w:pPr>
              <w:spacing w:line="360" w:lineRule="auto"/>
              <w:jc w:val="center"/>
              <w:rPr>
                <w:color w:val="000000"/>
              </w:rPr>
            </w:pPr>
            <w:r w:rsidRPr="00B73B85">
              <w:rPr>
                <w:color w:val="000000"/>
              </w:rPr>
              <w:t>Hạnh kiểm</w:t>
            </w:r>
          </w:p>
        </w:tc>
      </w:tr>
      <w:tr w:rsidR="00DE5B13" w:rsidRPr="00B73B85" w14:paraId="35D24878" w14:textId="77777777" w:rsidTr="00DE5B13">
        <w:trPr>
          <w:trHeight w:val="285"/>
        </w:trPr>
        <w:tc>
          <w:tcPr>
            <w:tcW w:w="641" w:type="dxa"/>
            <w:vMerge/>
            <w:tcBorders>
              <w:top w:val="single" w:sz="4" w:space="0" w:color="000000"/>
              <w:left w:val="single" w:sz="4" w:space="0" w:color="000000"/>
              <w:bottom w:val="single" w:sz="4" w:space="0" w:color="000000"/>
              <w:right w:val="single" w:sz="4" w:space="0" w:color="000000"/>
            </w:tcBorders>
            <w:vAlign w:val="center"/>
            <w:hideMark/>
          </w:tcPr>
          <w:p w14:paraId="643FDABD" w14:textId="77777777" w:rsidR="005E168D" w:rsidRPr="00B73B85" w:rsidRDefault="005E168D" w:rsidP="00B73B85">
            <w:pPr>
              <w:spacing w:line="360" w:lineRule="auto"/>
              <w:rPr>
                <w:color w:val="000000"/>
              </w:rPr>
            </w:pPr>
          </w:p>
        </w:tc>
        <w:tc>
          <w:tcPr>
            <w:tcW w:w="609" w:type="dxa"/>
            <w:vMerge/>
            <w:tcBorders>
              <w:top w:val="single" w:sz="4" w:space="0" w:color="000000"/>
              <w:left w:val="single" w:sz="4" w:space="0" w:color="000000"/>
              <w:bottom w:val="single" w:sz="4" w:space="0" w:color="000000"/>
              <w:right w:val="single" w:sz="4" w:space="0" w:color="000000"/>
            </w:tcBorders>
            <w:vAlign w:val="center"/>
            <w:hideMark/>
          </w:tcPr>
          <w:p w14:paraId="00B76732" w14:textId="77777777" w:rsidR="005E168D" w:rsidRPr="00B73B85" w:rsidRDefault="005E168D" w:rsidP="00B73B85">
            <w:pPr>
              <w:spacing w:line="360" w:lineRule="auto"/>
              <w:rPr>
                <w:color w:val="000000"/>
              </w:rPr>
            </w:pPr>
          </w:p>
        </w:tc>
        <w:tc>
          <w:tcPr>
            <w:tcW w:w="684" w:type="dxa"/>
            <w:vMerge/>
            <w:tcBorders>
              <w:top w:val="single" w:sz="4" w:space="0" w:color="000000"/>
              <w:left w:val="single" w:sz="4" w:space="0" w:color="000000"/>
              <w:bottom w:val="single" w:sz="4" w:space="0" w:color="000000"/>
              <w:right w:val="single" w:sz="4" w:space="0" w:color="000000"/>
            </w:tcBorders>
            <w:vAlign w:val="center"/>
            <w:hideMark/>
          </w:tcPr>
          <w:p w14:paraId="16FE972C" w14:textId="77777777" w:rsidR="005E168D" w:rsidRPr="00B73B85" w:rsidRDefault="005E168D" w:rsidP="00B73B85">
            <w:pPr>
              <w:spacing w:line="360" w:lineRule="auto"/>
              <w:rPr>
                <w:color w:val="000000"/>
              </w:rPr>
            </w:pPr>
          </w:p>
        </w:tc>
        <w:tc>
          <w:tcPr>
            <w:tcW w:w="1365"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FFA3AB1" w14:textId="77777777" w:rsidR="005E168D" w:rsidRPr="00B73B85" w:rsidRDefault="005E168D" w:rsidP="00B73B85">
            <w:pPr>
              <w:spacing w:line="360" w:lineRule="auto"/>
              <w:jc w:val="center"/>
              <w:rPr>
                <w:color w:val="000000"/>
              </w:rPr>
            </w:pPr>
            <w:r w:rsidRPr="00B73B85">
              <w:rPr>
                <w:color w:val="000000"/>
              </w:rPr>
              <w:t>Giỏi</w:t>
            </w:r>
          </w:p>
        </w:tc>
        <w:tc>
          <w:tcPr>
            <w:tcW w:w="132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DAA771E" w14:textId="77777777" w:rsidR="005E168D" w:rsidRPr="00B73B85" w:rsidRDefault="005E168D" w:rsidP="00B73B85">
            <w:pPr>
              <w:spacing w:line="360" w:lineRule="auto"/>
              <w:jc w:val="center"/>
              <w:rPr>
                <w:color w:val="000000"/>
              </w:rPr>
            </w:pPr>
            <w:r w:rsidRPr="00B73B85">
              <w:rPr>
                <w:color w:val="000000"/>
              </w:rPr>
              <w:t>Khá</w:t>
            </w:r>
          </w:p>
        </w:tc>
        <w:tc>
          <w:tcPr>
            <w:tcW w:w="144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FA8C81E" w14:textId="77777777" w:rsidR="005E168D" w:rsidRPr="00B73B85" w:rsidRDefault="005E168D" w:rsidP="00B73B85">
            <w:pPr>
              <w:spacing w:line="360" w:lineRule="auto"/>
              <w:jc w:val="center"/>
              <w:rPr>
                <w:color w:val="000000"/>
              </w:rPr>
            </w:pPr>
            <w:r w:rsidRPr="00B73B85">
              <w:rPr>
                <w:color w:val="000000"/>
              </w:rPr>
              <w:t>Trung bình</w:t>
            </w:r>
          </w:p>
        </w:tc>
        <w:tc>
          <w:tcPr>
            <w:tcW w:w="1173"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911D115" w14:textId="77777777" w:rsidR="005E168D" w:rsidRPr="00B73B85" w:rsidRDefault="005E168D" w:rsidP="00B73B85">
            <w:pPr>
              <w:spacing w:line="360" w:lineRule="auto"/>
              <w:jc w:val="center"/>
              <w:rPr>
                <w:color w:val="000000"/>
              </w:rPr>
            </w:pPr>
            <w:r w:rsidRPr="00B73B85">
              <w:rPr>
                <w:color w:val="000000"/>
              </w:rPr>
              <w:t>Yếu</w:t>
            </w:r>
          </w:p>
        </w:tc>
        <w:tc>
          <w:tcPr>
            <w:tcW w:w="121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B8EF696" w14:textId="77777777" w:rsidR="005E168D" w:rsidRPr="00B73B85" w:rsidRDefault="005E168D" w:rsidP="00B73B85">
            <w:pPr>
              <w:spacing w:line="360" w:lineRule="auto"/>
              <w:jc w:val="center"/>
              <w:rPr>
                <w:color w:val="000000"/>
              </w:rPr>
            </w:pPr>
            <w:r w:rsidRPr="00B73B85">
              <w:rPr>
                <w:color w:val="000000"/>
              </w:rPr>
              <w:t>Kém</w:t>
            </w:r>
          </w:p>
        </w:tc>
        <w:tc>
          <w:tcPr>
            <w:tcW w:w="161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69697CE" w14:textId="77777777" w:rsidR="005E168D" w:rsidRPr="00B73B85" w:rsidRDefault="005E168D" w:rsidP="00B73B85">
            <w:pPr>
              <w:spacing w:line="360" w:lineRule="auto"/>
              <w:jc w:val="center"/>
              <w:rPr>
                <w:color w:val="000000"/>
              </w:rPr>
            </w:pPr>
            <w:r w:rsidRPr="00B73B85">
              <w:rPr>
                <w:color w:val="000000"/>
              </w:rPr>
              <w:t>Tốt</w:t>
            </w:r>
          </w:p>
        </w:tc>
        <w:tc>
          <w:tcPr>
            <w:tcW w:w="149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A4AA654" w14:textId="77777777" w:rsidR="005E168D" w:rsidRPr="00B73B85" w:rsidRDefault="005E168D" w:rsidP="00B73B85">
            <w:pPr>
              <w:spacing w:line="360" w:lineRule="auto"/>
              <w:jc w:val="center"/>
              <w:rPr>
                <w:color w:val="000000"/>
              </w:rPr>
            </w:pPr>
            <w:r w:rsidRPr="00B73B85">
              <w:rPr>
                <w:color w:val="000000"/>
              </w:rPr>
              <w:t>Khá</w:t>
            </w:r>
          </w:p>
        </w:tc>
        <w:tc>
          <w:tcPr>
            <w:tcW w:w="121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4CDBE551" w14:textId="77777777" w:rsidR="005E168D" w:rsidRPr="00B73B85" w:rsidRDefault="005E168D" w:rsidP="00B73B85">
            <w:pPr>
              <w:spacing w:line="360" w:lineRule="auto"/>
              <w:jc w:val="center"/>
              <w:rPr>
                <w:color w:val="000000"/>
              </w:rPr>
            </w:pPr>
            <w:r w:rsidRPr="00B73B85">
              <w:rPr>
                <w:color w:val="000000"/>
              </w:rPr>
              <w:t>Trung bình</w:t>
            </w:r>
          </w:p>
        </w:tc>
        <w:tc>
          <w:tcPr>
            <w:tcW w:w="121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2AF9377C" w14:textId="77777777" w:rsidR="005E168D" w:rsidRPr="00B73B85" w:rsidRDefault="005E168D" w:rsidP="00B73B85">
            <w:pPr>
              <w:spacing w:line="360" w:lineRule="auto"/>
              <w:jc w:val="center"/>
              <w:rPr>
                <w:color w:val="000000"/>
              </w:rPr>
            </w:pPr>
            <w:r w:rsidRPr="00B73B85">
              <w:rPr>
                <w:color w:val="000000"/>
              </w:rPr>
              <w:t>Yếu</w:t>
            </w:r>
          </w:p>
        </w:tc>
      </w:tr>
      <w:tr w:rsidR="00DE5B13" w:rsidRPr="00B73B85" w14:paraId="7B044EFA" w14:textId="77777777" w:rsidTr="00DE5B13">
        <w:trPr>
          <w:trHeight w:val="300"/>
        </w:trPr>
        <w:tc>
          <w:tcPr>
            <w:tcW w:w="641" w:type="dxa"/>
            <w:vMerge/>
            <w:tcBorders>
              <w:top w:val="single" w:sz="4" w:space="0" w:color="000000"/>
              <w:left w:val="single" w:sz="4" w:space="0" w:color="000000"/>
              <w:bottom w:val="single" w:sz="4" w:space="0" w:color="000000"/>
              <w:right w:val="single" w:sz="4" w:space="0" w:color="000000"/>
            </w:tcBorders>
            <w:vAlign w:val="center"/>
            <w:hideMark/>
          </w:tcPr>
          <w:p w14:paraId="5F32F4D0" w14:textId="77777777" w:rsidR="005E168D" w:rsidRPr="00B73B85" w:rsidRDefault="005E168D" w:rsidP="00B73B85">
            <w:pPr>
              <w:spacing w:line="360" w:lineRule="auto"/>
              <w:rPr>
                <w:color w:val="000000"/>
              </w:rPr>
            </w:pPr>
          </w:p>
        </w:tc>
        <w:tc>
          <w:tcPr>
            <w:tcW w:w="609" w:type="dxa"/>
            <w:vMerge/>
            <w:tcBorders>
              <w:top w:val="single" w:sz="4" w:space="0" w:color="000000"/>
              <w:left w:val="single" w:sz="4" w:space="0" w:color="000000"/>
              <w:bottom w:val="single" w:sz="4" w:space="0" w:color="000000"/>
              <w:right w:val="single" w:sz="4" w:space="0" w:color="000000"/>
            </w:tcBorders>
            <w:vAlign w:val="center"/>
            <w:hideMark/>
          </w:tcPr>
          <w:p w14:paraId="40E6CBDE" w14:textId="77777777" w:rsidR="005E168D" w:rsidRPr="00B73B85" w:rsidRDefault="005E168D" w:rsidP="00B73B85">
            <w:pPr>
              <w:spacing w:line="360" w:lineRule="auto"/>
              <w:rPr>
                <w:color w:val="000000"/>
              </w:rPr>
            </w:pPr>
          </w:p>
        </w:tc>
        <w:tc>
          <w:tcPr>
            <w:tcW w:w="684" w:type="dxa"/>
            <w:vMerge/>
            <w:tcBorders>
              <w:top w:val="single" w:sz="4" w:space="0" w:color="000000"/>
              <w:left w:val="single" w:sz="4" w:space="0" w:color="000000"/>
              <w:bottom w:val="single" w:sz="4" w:space="0" w:color="000000"/>
              <w:right w:val="single" w:sz="4" w:space="0" w:color="000000"/>
            </w:tcBorders>
            <w:vAlign w:val="center"/>
            <w:hideMark/>
          </w:tcPr>
          <w:p w14:paraId="7127EA99" w14:textId="77777777" w:rsidR="005E168D" w:rsidRPr="00B73B85" w:rsidRDefault="005E168D" w:rsidP="00B73B85">
            <w:pPr>
              <w:spacing w:line="360" w:lineRule="auto"/>
              <w:rPr>
                <w:color w:val="000000"/>
              </w:rPr>
            </w:pPr>
          </w:p>
        </w:tc>
        <w:tc>
          <w:tcPr>
            <w:tcW w:w="510" w:type="dxa"/>
            <w:tcBorders>
              <w:top w:val="nil"/>
              <w:left w:val="nil"/>
              <w:bottom w:val="single" w:sz="4" w:space="0" w:color="000000"/>
              <w:right w:val="single" w:sz="4" w:space="0" w:color="000000"/>
            </w:tcBorders>
            <w:shd w:val="clear" w:color="auto" w:fill="auto"/>
            <w:noWrap/>
            <w:vAlign w:val="center"/>
            <w:hideMark/>
          </w:tcPr>
          <w:p w14:paraId="235FDF74" w14:textId="77777777" w:rsidR="005E168D" w:rsidRPr="00B73B85" w:rsidRDefault="005E168D" w:rsidP="00B73B85">
            <w:pPr>
              <w:spacing w:line="360" w:lineRule="auto"/>
              <w:jc w:val="center"/>
              <w:rPr>
                <w:rFonts w:ascii="Calibri" w:hAnsi="Calibri" w:cs="Calibri"/>
                <w:color w:val="000000"/>
              </w:rPr>
            </w:pPr>
            <w:r w:rsidRPr="00B73B85">
              <w:rPr>
                <w:rFonts w:ascii="Calibri" w:hAnsi="Calibri" w:cs="Calibri"/>
                <w:color w:val="000000"/>
              </w:rPr>
              <w:t>SL</w:t>
            </w:r>
          </w:p>
        </w:tc>
        <w:tc>
          <w:tcPr>
            <w:tcW w:w="855" w:type="dxa"/>
            <w:tcBorders>
              <w:top w:val="nil"/>
              <w:left w:val="nil"/>
              <w:bottom w:val="single" w:sz="4" w:space="0" w:color="000000"/>
              <w:right w:val="single" w:sz="4" w:space="0" w:color="000000"/>
            </w:tcBorders>
            <w:shd w:val="clear" w:color="auto" w:fill="auto"/>
            <w:noWrap/>
            <w:vAlign w:val="center"/>
            <w:hideMark/>
          </w:tcPr>
          <w:p w14:paraId="300C1FF6" w14:textId="77777777" w:rsidR="005E168D" w:rsidRPr="00B73B85" w:rsidRDefault="005E168D" w:rsidP="00B73B85">
            <w:pPr>
              <w:spacing w:line="360" w:lineRule="auto"/>
              <w:jc w:val="center"/>
              <w:rPr>
                <w:rFonts w:ascii="Calibri" w:hAnsi="Calibri" w:cs="Calibri"/>
                <w:color w:val="000000"/>
              </w:rPr>
            </w:pPr>
            <w:r w:rsidRPr="00B73B85">
              <w:rPr>
                <w:rFonts w:ascii="Calibri" w:hAnsi="Calibri" w:cs="Calibri"/>
                <w:color w:val="000000"/>
              </w:rPr>
              <w:t>TL</w:t>
            </w:r>
          </w:p>
        </w:tc>
        <w:tc>
          <w:tcPr>
            <w:tcW w:w="469" w:type="dxa"/>
            <w:tcBorders>
              <w:top w:val="nil"/>
              <w:left w:val="nil"/>
              <w:bottom w:val="single" w:sz="4" w:space="0" w:color="000000"/>
              <w:right w:val="single" w:sz="4" w:space="0" w:color="000000"/>
            </w:tcBorders>
            <w:shd w:val="clear" w:color="auto" w:fill="auto"/>
            <w:noWrap/>
            <w:vAlign w:val="center"/>
            <w:hideMark/>
          </w:tcPr>
          <w:p w14:paraId="5C32EA65" w14:textId="77777777" w:rsidR="005E168D" w:rsidRPr="00B73B85" w:rsidRDefault="005E168D" w:rsidP="00B73B85">
            <w:pPr>
              <w:spacing w:line="360" w:lineRule="auto"/>
              <w:jc w:val="center"/>
              <w:rPr>
                <w:rFonts w:ascii="Calibri" w:hAnsi="Calibri" w:cs="Calibri"/>
                <w:color w:val="000000"/>
              </w:rPr>
            </w:pPr>
            <w:r w:rsidRPr="00B73B85">
              <w:rPr>
                <w:rFonts w:ascii="Calibri" w:hAnsi="Calibri" w:cs="Calibri"/>
                <w:color w:val="000000"/>
              </w:rPr>
              <w:t>SL</w:t>
            </w:r>
          </w:p>
        </w:tc>
        <w:tc>
          <w:tcPr>
            <w:tcW w:w="855" w:type="dxa"/>
            <w:tcBorders>
              <w:top w:val="nil"/>
              <w:left w:val="nil"/>
              <w:bottom w:val="single" w:sz="4" w:space="0" w:color="000000"/>
              <w:right w:val="single" w:sz="4" w:space="0" w:color="000000"/>
            </w:tcBorders>
            <w:shd w:val="clear" w:color="auto" w:fill="auto"/>
            <w:noWrap/>
            <w:vAlign w:val="center"/>
            <w:hideMark/>
          </w:tcPr>
          <w:p w14:paraId="28571037" w14:textId="77777777" w:rsidR="005E168D" w:rsidRPr="00B73B85" w:rsidRDefault="005E168D" w:rsidP="00B73B85">
            <w:pPr>
              <w:spacing w:line="360" w:lineRule="auto"/>
              <w:jc w:val="center"/>
              <w:rPr>
                <w:rFonts w:ascii="Calibri" w:hAnsi="Calibri" w:cs="Calibri"/>
                <w:color w:val="000000"/>
              </w:rPr>
            </w:pPr>
            <w:r w:rsidRPr="00B73B85">
              <w:rPr>
                <w:rFonts w:ascii="Calibri" w:hAnsi="Calibri" w:cs="Calibri"/>
                <w:color w:val="000000"/>
              </w:rPr>
              <w:t>TL</w:t>
            </w:r>
          </w:p>
        </w:tc>
        <w:tc>
          <w:tcPr>
            <w:tcW w:w="558" w:type="dxa"/>
            <w:tcBorders>
              <w:top w:val="nil"/>
              <w:left w:val="nil"/>
              <w:bottom w:val="single" w:sz="4" w:space="0" w:color="000000"/>
              <w:right w:val="single" w:sz="4" w:space="0" w:color="000000"/>
            </w:tcBorders>
            <w:shd w:val="clear" w:color="auto" w:fill="auto"/>
            <w:noWrap/>
            <w:vAlign w:val="center"/>
            <w:hideMark/>
          </w:tcPr>
          <w:p w14:paraId="2F15DA8F" w14:textId="77777777" w:rsidR="005E168D" w:rsidRPr="00B73B85" w:rsidRDefault="005E168D" w:rsidP="00B73B85">
            <w:pPr>
              <w:spacing w:line="360" w:lineRule="auto"/>
              <w:jc w:val="center"/>
              <w:rPr>
                <w:rFonts w:ascii="Calibri" w:hAnsi="Calibri" w:cs="Calibri"/>
                <w:color w:val="000000"/>
              </w:rPr>
            </w:pPr>
            <w:r w:rsidRPr="00B73B85">
              <w:rPr>
                <w:rFonts w:ascii="Calibri" w:hAnsi="Calibri" w:cs="Calibri"/>
                <w:color w:val="000000"/>
              </w:rPr>
              <w:t>SL</w:t>
            </w:r>
          </w:p>
        </w:tc>
        <w:tc>
          <w:tcPr>
            <w:tcW w:w="884" w:type="dxa"/>
            <w:tcBorders>
              <w:top w:val="nil"/>
              <w:left w:val="nil"/>
              <w:bottom w:val="single" w:sz="4" w:space="0" w:color="000000"/>
              <w:right w:val="single" w:sz="4" w:space="0" w:color="000000"/>
            </w:tcBorders>
            <w:shd w:val="clear" w:color="auto" w:fill="auto"/>
            <w:noWrap/>
            <w:vAlign w:val="center"/>
            <w:hideMark/>
          </w:tcPr>
          <w:p w14:paraId="746E6BD9" w14:textId="77777777" w:rsidR="005E168D" w:rsidRPr="00B73B85" w:rsidRDefault="005E168D" w:rsidP="00B73B85">
            <w:pPr>
              <w:spacing w:line="360" w:lineRule="auto"/>
              <w:jc w:val="center"/>
              <w:rPr>
                <w:rFonts w:ascii="Calibri" w:hAnsi="Calibri" w:cs="Calibri"/>
                <w:color w:val="000000"/>
              </w:rPr>
            </w:pPr>
            <w:r w:rsidRPr="00B73B85">
              <w:rPr>
                <w:rFonts w:ascii="Calibri" w:hAnsi="Calibri" w:cs="Calibri"/>
                <w:color w:val="000000"/>
              </w:rPr>
              <w:t>TL</w:t>
            </w:r>
          </w:p>
        </w:tc>
        <w:tc>
          <w:tcPr>
            <w:tcW w:w="427" w:type="dxa"/>
            <w:tcBorders>
              <w:top w:val="nil"/>
              <w:left w:val="nil"/>
              <w:bottom w:val="single" w:sz="4" w:space="0" w:color="000000"/>
              <w:right w:val="single" w:sz="4" w:space="0" w:color="000000"/>
            </w:tcBorders>
            <w:shd w:val="clear" w:color="auto" w:fill="auto"/>
            <w:noWrap/>
            <w:vAlign w:val="center"/>
            <w:hideMark/>
          </w:tcPr>
          <w:p w14:paraId="4B2C641C" w14:textId="77777777" w:rsidR="005E168D" w:rsidRPr="00B73B85" w:rsidRDefault="005E168D" w:rsidP="00B73B85">
            <w:pPr>
              <w:spacing w:line="360" w:lineRule="auto"/>
              <w:jc w:val="center"/>
              <w:rPr>
                <w:rFonts w:ascii="Calibri" w:hAnsi="Calibri" w:cs="Calibri"/>
                <w:color w:val="000000"/>
              </w:rPr>
            </w:pPr>
            <w:r w:rsidRPr="00B73B85">
              <w:rPr>
                <w:rFonts w:ascii="Calibri" w:hAnsi="Calibri" w:cs="Calibri"/>
                <w:color w:val="000000"/>
              </w:rPr>
              <w:t>SL</w:t>
            </w:r>
          </w:p>
        </w:tc>
        <w:tc>
          <w:tcPr>
            <w:tcW w:w="746" w:type="dxa"/>
            <w:tcBorders>
              <w:top w:val="nil"/>
              <w:left w:val="nil"/>
              <w:bottom w:val="single" w:sz="4" w:space="0" w:color="000000"/>
              <w:right w:val="single" w:sz="4" w:space="0" w:color="000000"/>
            </w:tcBorders>
            <w:shd w:val="clear" w:color="auto" w:fill="auto"/>
            <w:noWrap/>
            <w:vAlign w:val="center"/>
            <w:hideMark/>
          </w:tcPr>
          <w:p w14:paraId="01095ED1" w14:textId="77777777" w:rsidR="005E168D" w:rsidRPr="00B73B85" w:rsidRDefault="005E168D" w:rsidP="00B73B85">
            <w:pPr>
              <w:spacing w:line="360" w:lineRule="auto"/>
              <w:jc w:val="center"/>
              <w:rPr>
                <w:rFonts w:ascii="Calibri" w:hAnsi="Calibri" w:cs="Calibri"/>
                <w:color w:val="000000"/>
              </w:rPr>
            </w:pPr>
            <w:r w:rsidRPr="00B73B85">
              <w:rPr>
                <w:rFonts w:ascii="Calibri" w:hAnsi="Calibri" w:cs="Calibri"/>
                <w:color w:val="000000"/>
              </w:rPr>
              <w:t>TL</w:t>
            </w:r>
          </w:p>
        </w:tc>
        <w:tc>
          <w:tcPr>
            <w:tcW w:w="427" w:type="dxa"/>
            <w:tcBorders>
              <w:top w:val="nil"/>
              <w:left w:val="nil"/>
              <w:bottom w:val="single" w:sz="4" w:space="0" w:color="000000"/>
              <w:right w:val="single" w:sz="4" w:space="0" w:color="000000"/>
            </w:tcBorders>
            <w:shd w:val="clear" w:color="auto" w:fill="auto"/>
            <w:noWrap/>
            <w:vAlign w:val="center"/>
            <w:hideMark/>
          </w:tcPr>
          <w:p w14:paraId="5F8726D4" w14:textId="77777777" w:rsidR="005E168D" w:rsidRPr="00B73B85" w:rsidRDefault="005E168D" w:rsidP="00B73B85">
            <w:pPr>
              <w:spacing w:line="360" w:lineRule="auto"/>
              <w:jc w:val="center"/>
              <w:rPr>
                <w:rFonts w:ascii="Calibri" w:hAnsi="Calibri" w:cs="Calibri"/>
                <w:color w:val="000000"/>
              </w:rPr>
            </w:pPr>
            <w:r w:rsidRPr="00B73B85">
              <w:rPr>
                <w:rFonts w:ascii="Calibri" w:hAnsi="Calibri" w:cs="Calibri"/>
                <w:color w:val="000000"/>
              </w:rPr>
              <w:t>SL</w:t>
            </w:r>
          </w:p>
        </w:tc>
        <w:tc>
          <w:tcPr>
            <w:tcW w:w="783" w:type="dxa"/>
            <w:tcBorders>
              <w:top w:val="nil"/>
              <w:left w:val="nil"/>
              <w:bottom w:val="single" w:sz="4" w:space="0" w:color="000000"/>
              <w:right w:val="single" w:sz="4" w:space="0" w:color="000000"/>
            </w:tcBorders>
            <w:shd w:val="clear" w:color="auto" w:fill="auto"/>
            <w:noWrap/>
            <w:vAlign w:val="center"/>
            <w:hideMark/>
          </w:tcPr>
          <w:p w14:paraId="5EE987FA" w14:textId="77777777" w:rsidR="005E168D" w:rsidRPr="00B73B85" w:rsidRDefault="005E168D" w:rsidP="00B73B85">
            <w:pPr>
              <w:spacing w:line="360" w:lineRule="auto"/>
              <w:jc w:val="center"/>
              <w:rPr>
                <w:rFonts w:ascii="Calibri" w:hAnsi="Calibri" w:cs="Calibri"/>
                <w:color w:val="000000"/>
              </w:rPr>
            </w:pPr>
            <w:r w:rsidRPr="00B73B85">
              <w:rPr>
                <w:rFonts w:ascii="Calibri" w:hAnsi="Calibri" w:cs="Calibri"/>
                <w:color w:val="000000"/>
              </w:rPr>
              <w:t>TL</w:t>
            </w:r>
          </w:p>
        </w:tc>
        <w:tc>
          <w:tcPr>
            <w:tcW w:w="650" w:type="dxa"/>
            <w:tcBorders>
              <w:top w:val="nil"/>
              <w:left w:val="nil"/>
              <w:bottom w:val="single" w:sz="4" w:space="0" w:color="000000"/>
              <w:right w:val="single" w:sz="4" w:space="0" w:color="000000"/>
            </w:tcBorders>
            <w:shd w:val="clear" w:color="auto" w:fill="auto"/>
            <w:noWrap/>
            <w:vAlign w:val="center"/>
            <w:hideMark/>
          </w:tcPr>
          <w:p w14:paraId="40127BE1" w14:textId="77777777" w:rsidR="005E168D" w:rsidRPr="00B73B85" w:rsidRDefault="005E168D" w:rsidP="00B73B85">
            <w:pPr>
              <w:spacing w:line="360" w:lineRule="auto"/>
              <w:jc w:val="center"/>
              <w:rPr>
                <w:rFonts w:ascii="Calibri" w:hAnsi="Calibri" w:cs="Calibri"/>
                <w:color w:val="000000"/>
              </w:rPr>
            </w:pPr>
            <w:r w:rsidRPr="00B73B85">
              <w:rPr>
                <w:rFonts w:ascii="Calibri" w:hAnsi="Calibri" w:cs="Calibri"/>
                <w:color w:val="000000"/>
              </w:rPr>
              <w:t>SL</w:t>
            </w:r>
          </w:p>
        </w:tc>
        <w:tc>
          <w:tcPr>
            <w:tcW w:w="961" w:type="dxa"/>
            <w:tcBorders>
              <w:top w:val="nil"/>
              <w:left w:val="nil"/>
              <w:bottom w:val="single" w:sz="4" w:space="0" w:color="000000"/>
              <w:right w:val="single" w:sz="4" w:space="0" w:color="000000"/>
            </w:tcBorders>
            <w:shd w:val="clear" w:color="auto" w:fill="auto"/>
            <w:noWrap/>
            <w:vAlign w:val="center"/>
            <w:hideMark/>
          </w:tcPr>
          <w:p w14:paraId="20273C75" w14:textId="77777777" w:rsidR="005E168D" w:rsidRPr="00B73B85" w:rsidRDefault="005E168D" w:rsidP="00B73B85">
            <w:pPr>
              <w:spacing w:line="360" w:lineRule="auto"/>
              <w:jc w:val="center"/>
              <w:rPr>
                <w:rFonts w:ascii="Calibri" w:hAnsi="Calibri" w:cs="Calibri"/>
                <w:color w:val="000000"/>
              </w:rPr>
            </w:pPr>
            <w:r w:rsidRPr="00B73B85">
              <w:rPr>
                <w:rFonts w:ascii="Calibri" w:hAnsi="Calibri" w:cs="Calibri"/>
                <w:color w:val="000000"/>
              </w:rPr>
              <w:t>TL</w:t>
            </w:r>
          </w:p>
        </w:tc>
        <w:tc>
          <w:tcPr>
            <w:tcW w:w="595" w:type="dxa"/>
            <w:tcBorders>
              <w:top w:val="nil"/>
              <w:left w:val="nil"/>
              <w:bottom w:val="single" w:sz="4" w:space="0" w:color="000000"/>
              <w:right w:val="single" w:sz="4" w:space="0" w:color="000000"/>
            </w:tcBorders>
            <w:shd w:val="clear" w:color="auto" w:fill="auto"/>
            <w:noWrap/>
            <w:vAlign w:val="center"/>
            <w:hideMark/>
          </w:tcPr>
          <w:p w14:paraId="1C47268E" w14:textId="77777777" w:rsidR="005E168D" w:rsidRPr="00B73B85" w:rsidRDefault="005E168D" w:rsidP="00B73B85">
            <w:pPr>
              <w:spacing w:line="360" w:lineRule="auto"/>
              <w:jc w:val="center"/>
              <w:rPr>
                <w:rFonts w:ascii="Calibri" w:hAnsi="Calibri" w:cs="Calibri"/>
                <w:color w:val="000000"/>
              </w:rPr>
            </w:pPr>
            <w:r w:rsidRPr="00B73B85">
              <w:rPr>
                <w:rFonts w:ascii="Calibri" w:hAnsi="Calibri" w:cs="Calibri"/>
                <w:color w:val="000000"/>
              </w:rPr>
              <w:t>SL</w:t>
            </w:r>
          </w:p>
        </w:tc>
        <w:tc>
          <w:tcPr>
            <w:tcW w:w="897" w:type="dxa"/>
            <w:tcBorders>
              <w:top w:val="nil"/>
              <w:left w:val="nil"/>
              <w:bottom w:val="single" w:sz="4" w:space="0" w:color="000000"/>
              <w:right w:val="single" w:sz="4" w:space="0" w:color="000000"/>
            </w:tcBorders>
            <w:shd w:val="clear" w:color="auto" w:fill="auto"/>
            <w:noWrap/>
            <w:vAlign w:val="center"/>
            <w:hideMark/>
          </w:tcPr>
          <w:p w14:paraId="709EC516" w14:textId="77777777" w:rsidR="005E168D" w:rsidRPr="00B73B85" w:rsidRDefault="005E168D" w:rsidP="00B73B85">
            <w:pPr>
              <w:spacing w:line="360" w:lineRule="auto"/>
              <w:jc w:val="center"/>
              <w:rPr>
                <w:rFonts w:ascii="Calibri" w:hAnsi="Calibri" w:cs="Calibri"/>
                <w:color w:val="000000"/>
              </w:rPr>
            </w:pPr>
            <w:r w:rsidRPr="00B73B85">
              <w:rPr>
                <w:rFonts w:ascii="Calibri" w:hAnsi="Calibri" w:cs="Calibri"/>
                <w:color w:val="000000"/>
              </w:rPr>
              <w:t>TL</w:t>
            </w:r>
          </w:p>
        </w:tc>
        <w:tc>
          <w:tcPr>
            <w:tcW w:w="427" w:type="dxa"/>
            <w:tcBorders>
              <w:top w:val="nil"/>
              <w:left w:val="nil"/>
              <w:bottom w:val="single" w:sz="4" w:space="0" w:color="000000"/>
              <w:right w:val="single" w:sz="4" w:space="0" w:color="000000"/>
            </w:tcBorders>
            <w:shd w:val="clear" w:color="auto" w:fill="auto"/>
            <w:noWrap/>
            <w:vAlign w:val="center"/>
            <w:hideMark/>
          </w:tcPr>
          <w:p w14:paraId="15FBE357" w14:textId="77777777" w:rsidR="005E168D" w:rsidRPr="00B73B85" w:rsidRDefault="005E168D" w:rsidP="00B73B85">
            <w:pPr>
              <w:spacing w:line="360" w:lineRule="auto"/>
              <w:jc w:val="center"/>
              <w:rPr>
                <w:rFonts w:ascii="Calibri" w:hAnsi="Calibri" w:cs="Calibri"/>
                <w:color w:val="000000"/>
              </w:rPr>
            </w:pPr>
            <w:r w:rsidRPr="00B73B85">
              <w:rPr>
                <w:rFonts w:ascii="Calibri" w:hAnsi="Calibri" w:cs="Calibri"/>
                <w:color w:val="000000"/>
              </w:rPr>
              <w:t>SL</w:t>
            </w:r>
          </w:p>
        </w:tc>
        <w:tc>
          <w:tcPr>
            <w:tcW w:w="783" w:type="dxa"/>
            <w:tcBorders>
              <w:top w:val="nil"/>
              <w:left w:val="nil"/>
              <w:bottom w:val="single" w:sz="4" w:space="0" w:color="000000"/>
              <w:right w:val="single" w:sz="4" w:space="0" w:color="000000"/>
            </w:tcBorders>
            <w:shd w:val="clear" w:color="auto" w:fill="auto"/>
            <w:noWrap/>
            <w:vAlign w:val="center"/>
            <w:hideMark/>
          </w:tcPr>
          <w:p w14:paraId="7B4D4E4E" w14:textId="77777777" w:rsidR="005E168D" w:rsidRPr="00B73B85" w:rsidRDefault="005E168D" w:rsidP="00B73B85">
            <w:pPr>
              <w:spacing w:line="360" w:lineRule="auto"/>
              <w:jc w:val="center"/>
              <w:rPr>
                <w:rFonts w:ascii="Calibri" w:hAnsi="Calibri" w:cs="Calibri"/>
                <w:color w:val="000000"/>
              </w:rPr>
            </w:pPr>
            <w:r w:rsidRPr="00B73B85">
              <w:rPr>
                <w:rFonts w:ascii="Calibri" w:hAnsi="Calibri" w:cs="Calibri"/>
                <w:color w:val="000000"/>
              </w:rPr>
              <w:t>TL</w:t>
            </w:r>
          </w:p>
        </w:tc>
        <w:tc>
          <w:tcPr>
            <w:tcW w:w="427" w:type="dxa"/>
            <w:tcBorders>
              <w:top w:val="nil"/>
              <w:left w:val="nil"/>
              <w:bottom w:val="single" w:sz="4" w:space="0" w:color="000000"/>
              <w:right w:val="single" w:sz="4" w:space="0" w:color="000000"/>
            </w:tcBorders>
            <w:shd w:val="clear" w:color="auto" w:fill="auto"/>
            <w:noWrap/>
            <w:vAlign w:val="center"/>
            <w:hideMark/>
          </w:tcPr>
          <w:p w14:paraId="5FC1EE09" w14:textId="77777777" w:rsidR="005E168D" w:rsidRPr="00B73B85" w:rsidRDefault="005E168D" w:rsidP="00B73B85">
            <w:pPr>
              <w:spacing w:line="360" w:lineRule="auto"/>
              <w:jc w:val="center"/>
              <w:rPr>
                <w:rFonts w:ascii="Calibri" w:hAnsi="Calibri" w:cs="Calibri"/>
                <w:color w:val="000000"/>
              </w:rPr>
            </w:pPr>
            <w:r w:rsidRPr="00B73B85">
              <w:rPr>
                <w:rFonts w:ascii="Calibri" w:hAnsi="Calibri" w:cs="Calibri"/>
                <w:color w:val="000000"/>
              </w:rPr>
              <w:t>SL</w:t>
            </w:r>
          </w:p>
        </w:tc>
        <w:tc>
          <w:tcPr>
            <w:tcW w:w="783" w:type="dxa"/>
            <w:tcBorders>
              <w:top w:val="nil"/>
              <w:left w:val="nil"/>
              <w:bottom w:val="single" w:sz="4" w:space="0" w:color="000000"/>
              <w:right w:val="single" w:sz="4" w:space="0" w:color="000000"/>
            </w:tcBorders>
            <w:shd w:val="clear" w:color="auto" w:fill="auto"/>
            <w:noWrap/>
            <w:vAlign w:val="center"/>
            <w:hideMark/>
          </w:tcPr>
          <w:p w14:paraId="2DD5B818" w14:textId="77777777" w:rsidR="005E168D" w:rsidRPr="00B73B85" w:rsidRDefault="005E168D" w:rsidP="00B73B85">
            <w:pPr>
              <w:spacing w:line="360" w:lineRule="auto"/>
              <w:jc w:val="center"/>
              <w:rPr>
                <w:rFonts w:ascii="Calibri" w:hAnsi="Calibri" w:cs="Calibri"/>
                <w:color w:val="000000"/>
              </w:rPr>
            </w:pPr>
            <w:r w:rsidRPr="00B73B85">
              <w:rPr>
                <w:rFonts w:ascii="Calibri" w:hAnsi="Calibri" w:cs="Calibri"/>
                <w:color w:val="000000"/>
              </w:rPr>
              <w:t>TL</w:t>
            </w:r>
          </w:p>
        </w:tc>
      </w:tr>
      <w:tr w:rsidR="00DE5B13" w:rsidRPr="00B73B85" w14:paraId="422BD331" w14:textId="77777777" w:rsidTr="00DE5B13">
        <w:trPr>
          <w:trHeight w:val="300"/>
        </w:trPr>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56B9FD" w14:textId="77777777" w:rsidR="005E168D" w:rsidRPr="00B73B85" w:rsidRDefault="005E168D" w:rsidP="00B73B85">
            <w:pPr>
              <w:spacing w:line="360" w:lineRule="auto"/>
              <w:rPr>
                <w:rFonts w:ascii="Calibri" w:hAnsi="Calibri" w:cs="Calibri"/>
                <w:color w:val="000000"/>
              </w:rPr>
            </w:pPr>
            <w:r w:rsidRPr="00B73B85">
              <w:rPr>
                <w:rFonts w:ascii="Calibri" w:hAnsi="Calibri" w:cs="Calibri"/>
                <w:color w:val="000000"/>
              </w:rPr>
              <w:t>TỔNG CỘNG</w:t>
            </w:r>
          </w:p>
        </w:tc>
        <w:tc>
          <w:tcPr>
            <w:tcW w:w="684" w:type="dxa"/>
            <w:tcBorders>
              <w:top w:val="nil"/>
              <w:left w:val="nil"/>
              <w:bottom w:val="single" w:sz="4" w:space="0" w:color="000000"/>
              <w:right w:val="single" w:sz="4" w:space="0" w:color="000000"/>
            </w:tcBorders>
            <w:shd w:val="clear" w:color="auto" w:fill="auto"/>
            <w:noWrap/>
            <w:vAlign w:val="center"/>
            <w:hideMark/>
          </w:tcPr>
          <w:p w14:paraId="6D2A11C6" w14:textId="77777777" w:rsidR="005E168D" w:rsidRPr="00B73B85" w:rsidRDefault="005E168D" w:rsidP="00EB292A">
            <w:pPr>
              <w:spacing w:line="360" w:lineRule="auto"/>
              <w:jc w:val="center"/>
              <w:rPr>
                <w:rFonts w:ascii="Calibri" w:hAnsi="Calibri" w:cs="Calibri"/>
                <w:color w:val="000000"/>
              </w:rPr>
            </w:pPr>
            <w:r w:rsidRPr="00B73B85">
              <w:rPr>
                <w:rFonts w:ascii="Calibri" w:hAnsi="Calibri" w:cs="Calibri"/>
                <w:color w:val="000000"/>
              </w:rPr>
              <w:t>198</w:t>
            </w:r>
          </w:p>
        </w:tc>
        <w:tc>
          <w:tcPr>
            <w:tcW w:w="510" w:type="dxa"/>
            <w:tcBorders>
              <w:top w:val="nil"/>
              <w:left w:val="nil"/>
              <w:bottom w:val="single" w:sz="4" w:space="0" w:color="000000"/>
              <w:right w:val="single" w:sz="4" w:space="0" w:color="000000"/>
            </w:tcBorders>
            <w:shd w:val="clear" w:color="auto" w:fill="auto"/>
            <w:noWrap/>
            <w:vAlign w:val="center"/>
            <w:hideMark/>
          </w:tcPr>
          <w:p w14:paraId="01F8C44E" w14:textId="77777777" w:rsidR="005E168D" w:rsidRPr="00B73B85" w:rsidRDefault="005E168D" w:rsidP="00EB292A">
            <w:pPr>
              <w:spacing w:line="360" w:lineRule="auto"/>
              <w:jc w:val="center"/>
              <w:rPr>
                <w:rFonts w:ascii="Calibri" w:hAnsi="Calibri" w:cs="Calibri"/>
                <w:color w:val="000000"/>
              </w:rPr>
            </w:pPr>
            <w:r w:rsidRPr="00B73B85">
              <w:rPr>
                <w:rFonts w:ascii="Calibri" w:hAnsi="Calibri" w:cs="Calibri"/>
                <w:color w:val="000000"/>
              </w:rPr>
              <w:t>37</w:t>
            </w:r>
          </w:p>
        </w:tc>
        <w:tc>
          <w:tcPr>
            <w:tcW w:w="855" w:type="dxa"/>
            <w:tcBorders>
              <w:top w:val="nil"/>
              <w:left w:val="nil"/>
              <w:bottom w:val="single" w:sz="4" w:space="0" w:color="000000"/>
              <w:right w:val="single" w:sz="4" w:space="0" w:color="000000"/>
            </w:tcBorders>
            <w:shd w:val="clear" w:color="auto" w:fill="auto"/>
            <w:noWrap/>
            <w:vAlign w:val="center"/>
            <w:hideMark/>
          </w:tcPr>
          <w:p w14:paraId="3F8FA30D" w14:textId="271FC0F1" w:rsidR="005E168D" w:rsidRPr="00B73B85" w:rsidRDefault="005E168D" w:rsidP="00EB292A">
            <w:pPr>
              <w:spacing w:line="360" w:lineRule="auto"/>
              <w:jc w:val="center"/>
              <w:rPr>
                <w:rFonts w:ascii="Calibri" w:hAnsi="Calibri" w:cs="Calibri"/>
                <w:color w:val="000000"/>
              </w:rPr>
            </w:pPr>
            <w:r w:rsidRPr="00B73B85">
              <w:rPr>
                <w:rFonts w:ascii="Calibri" w:hAnsi="Calibri" w:cs="Calibri"/>
                <w:color w:val="000000"/>
              </w:rPr>
              <w:t>18.69</w:t>
            </w:r>
          </w:p>
        </w:tc>
        <w:tc>
          <w:tcPr>
            <w:tcW w:w="469" w:type="dxa"/>
            <w:tcBorders>
              <w:top w:val="nil"/>
              <w:left w:val="nil"/>
              <w:bottom w:val="single" w:sz="4" w:space="0" w:color="000000"/>
              <w:right w:val="single" w:sz="4" w:space="0" w:color="000000"/>
            </w:tcBorders>
            <w:shd w:val="clear" w:color="auto" w:fill="auto"/>
            <w:noWrap/>
            <w:vAlign w:val="center"/>
            <w:hideMark/>
          </w:tcPr>
          <w:p w14:paraId="046F04D7" w14:textId="77777777" w:rsidR="005E168D" w:rsidRPr="00B73B85" w:rsidRDefault="005E168D" w:rsidP="00EB292A">
            <w:pPr>
              <w:spacing w:line="360" w:lineRule="auto"/>
              <w:jc w:val="center"/>
              <w:rPr>
                <w:rFonts w:ascii="Calibri" w:hAnsi="Calibri" w:cs="Calibri"/>
                <w:color w:val="000000"/>
              </w:rPr>
            </w:pPr>
            <w:r w:rsidRPr="00B73B85">
              <w:rPr>
                <w:rFonts w:ascii="Calibri" w:hAnsi="Calibri" w:cs="Calibri"/>
                <w:color w:val="000000"/>
              </w:rPr>
              <w:t>87</w:t>
            </w:r>
          </w:p>
        </w:tc>
        <w:tc>
          <w:tcPr>
            <w:tcW w:w="855" w:type="dxa"/>
            <w:tcBorders>
              <w:top w:val="nil"/>
              <w:left w:val="nil"/>
              <w:bottom w:val="single" w:sz="4" w:space="0" w:color="000000"/>
              <w:right w:val="single" w:sz="4" w:space="0" w:color="000000"/>
            </w:tcBorders>
            <w:shd w:val="clear" w:color="auto" w:fill="auto"/>
            <w:noWrap/>
            <w:vAlign w:val="center"/>
            <w:hideMark/>
          </w:tcPr>
          <w:p w14:paraId="321971CA" w14:textId="0839ABC8" w:rsidR="005E168D" w:rsidRPr="00B73B85" w:rsidRDefault="005E168D" w:rsidP="00EB292A">
            <w:pPr>
              <w:spacing w:line="360" w:lineRule="auto"/>
              <w:jc w:val="center"/>
              <w:rPr>
                <w:rFonts w:ascii="Calibri" w:hAnsi="Calibri" w:cs="Calibri"/>
                <w:color w:val="000000"/>
              </w:rPr>
            </w:pPr>
            <w:r w:rsidRPr="00B73B85">
              <w:rPr>
                <w:rFonts w:ascii="Calibri" w:hAnsi="Calibri" w:cs="Calibri"/>
                <w:color w:val="000000"/>
              </w:rPr>
              <w:t>43.94</w:t>
            </w:r>
          </w:p>
        </w:tc>
        <w:tc>
          <w:tcPr>
            <w:tcW w:w="558" w:type="dxa"/>
            <w:tcBorders>
              <w:top w:val="nil"/>
              <w:left w:val="nil"/>
              <w:bottom w:val="single" w:sz="4" w:space="0" w:color="000000"/>
              <w:right w:val="single" w:sz="4" w:space="0" w:color="000000"/>
            </w:tcBorders>
            <w:shd w:val="clear" w:color="auto" w:fill="auto"/>
            <w:noWrap/>
            <w:vAlign w:val="center"/>
            <w:hideMark/>
          </w:tcPr>
          <w:p w14:paraId="152F2961" w14:textId="77777777" w:rsidR="005E168D" w:rsidRPr="00B73B85" w:rsidRDefault="005E168D" w:rsidP="00EB292A">
            <w:pPr>
              <w:spacing w:line="360" w:lineRule="auto"/>
              <w:jc w:val="center"/>
              <w:rPr>
                <w:rFonts w:ascii="Calibri" w:hAnsi="Calibri" w:cs="Calibri"/>
                <w:color w:val="000000"/>
              </w:rPr>
            </w:pPr>
            <w:r w:rsidRPr="00B73B85">
              <w:rPr>
                <w:rFonts w:ascii="Calibri" w:hAnsi="Calibri" w:cs="Calibri"/>
                <w:color w:val="000000"/>
              </w:rPr>
              <w:t>71</w:t>
            </w:r>
          </w:p>
        </w:tc>
        <w:tc>
          <w:tcPr>
            <w:tcW w:w="884" w:type="dxa"/>
            <w:tcBorders>
              <w:top w:val="nil"/>
              <w:left w:val="nil"/>
              <w:bottom w:val="single" w:sz="4" w:space="0" w:color="000000"/>
              <w:right w:val="single" w:sz="4" w:space="0" w:color="000000"/>
            </w:tcBorders>
            <w:shd w:val="clear" w:color="auto" w:fill="auto"/>
            <w:noWrap/>
            <w:vAlign w:val="center"/>
            <w:hideMark/>
          </w:tcPr>
          <w:p w14:paraId="4D531D4B" w14:textId="19C66188" w:rsidR="005E168D" w:rsidRPr="00B73B85" w:rsidRDefault="005E168D" w:rsidP="00EB292A">
            <w:pPr>
              <w:spacing w:line="360" w:lineRule="auto"/>
              <w:jc w:val="center"/>
              <w:rPr>
                <w:rFonts w:ascii="Calibri" w:hAnsi="Calibri" w:cs="Calibri"/>
                <w:color w:val="000000"/>
              </w:rPr>
            </w:pPr>
            <w:r w:rsidRPr="00B73B85">
              <w:rPr>
                <w:rFonts w:ascii="Calibri" w:hAnsi="Calibri" w:cs="Calibri"/>
                <w:color w:val="000000"/>
              </w:rPr>
              <w:t>35.86</w:t>
            </w:r>
          </w:p>
        </w:tc>
        <w:tc>
          <w:tcPr>
            <w:tcW w:w="427" w:type="dxa"/>
            <w:tcBorders>
              <w:top w:val="nil"/>
              <w:left w:val="nil"/>
              <w:bottom w:val="single" w:sz="4" w:space="0" w:color="000000"/>
              <w:right w:val="single" w:sz="4" w:space="0" w:color="000000"/>
            </w:tcBorders>
            <w:shd w:val="clear" w:color="auto" w:fill="auto"/>
            <w:noWrap/>
            <w:vAlign w:val="center"/>
            <w:hideMark/>
          </w:tcPr>
          <w:p w14:paraId="0897A2C9" w14:textId="77777777" w:rsidR="005E168D" w:rsidRPr="00B73B85" w:rsidRDefault="005E168D" w:rsidP="00EB292A">
            <w:pPr>
              <w:spacing w:line="360" w:lineRule="auto"/>
              <w:jc w:val="center"/>
              <w:rPr>
                <w:rFonts w:ascii="Calibri" w:hAnsi="Calibri" w:cs="Calibri"/>
                <w:color w:val="000000"/>
              </w:rPr>
            </w:pPr>
            <w:r w:rsidRPr="00B73B85">
              <w:rPr>
                <w:rFonts w:ascii="Calibri" w:hAnsi="Calibri" w:cs="Calibri"/>
                <w:color w:val="000000"/>
              </w:rPr>
              <w:t>3</w:t>
            </w:r>
          </w:p>
        </w:tc>
        <w:tc>
          <w:tcPr>
            <w:tcW w:w="746" w:type="dxa"/>
            <w:tcBorders>
              <w:top w:val="nil"/>
              <w:left w:val="nil"/>
              <w:bottom w:val="single" w:sz="4" w:space="0" w:color="000000"/>
              <w:right w:val="single" w:sz="4" w:space="0" w:color="000000"/>
            </w:tcBorders>
            <w:shd w:val="clear" w:color="auto" w:fill="auto"/>
            <w:noWrap/>
            <w:vAlign w:val="center"/>
            <w:hideMark/>
          </w:tcPr>
          <w:p w14:paraId="3C4CB902" w14:textId="6A9857A6" w:rsidR="005E168D" w:rsidRPr="00B73B85" w:rsidRDefault="005E168D" w:rsidP="00EB292A">
            <w:pPr>
              <w:spacing w:line="360" w:lineRule="auto"/>
              <w:jc w:val="center"/>
              <w:rPr>
                <w:rFonts w:ascii="Calibri" w:hAnsi="Calibri" w:cs="Calibri"/>
                <w:color w:val="000000"/>
              </w:rPr>
            </w:pPr>
            <w:r w:rsidRPr="00B73B85">
              <w:rPr>
                <w:rFonts w:ascii="Calibri" w:hAnsi="Calibri" w:cs="Calibri"/>
                <w:color w:val="000000"/>
              </w:rPr>
              <w:t>1.52</w:t>
            </w:r>
          </w:p>
        </w:tc>
        <w:tc>
          <w:tcPr>
            <w:tcW w:w="427" w:type="dxa"/>
            <w:tcBorders>
              <w:top w:val="nil"/>
              <w:left w:val="nil"/>
              <w:bottom w:val="single" w:sz="4" w:space="0" w:color="000000"/>
              <w:right w:val="single" w:sz="4" w:space="0" w:color="000000"/>
            </w:tcBorders>
            <w:shd w:val="clear" w:color="auto" w:fill="auto"/>
            <w:noWrap/>
            <w:vAlign w:val="center"/>
            <w:hideMark/>
          </w:tcPr>
          <w:p w14:paraId="66626036" w14:textId="77777777" w:rsidR="005E168D" w:rsidRPr="00B73B85" w:rsidRDefault="005E168D" w:rsidP="00EB292A">
            <w:pPr>
              <w:spacing w:line="360" w:lineRule="auto"/>
              <w:jc w:val="center"/>
              <w:rPr>
                <w:rFonts w:ascii="Calibri" w:hAnsi="Calibri" w:cs="Calibri"/>
                <w:color w:val="000000"/>
              </w:rPr>
            </w:pPr>
            <w:r w:rsidRPr="00B73B85">
              <w:rPr>
                <w:rFonts w:ascii="Calibri" w:hAnsi="Calibri" w:cs="Calibri"/>
                <w:color w:val="000000"/>
              </w:rPr>
              <w:t>0</w:t>
            </w:r>
          </w:p>
        </w:tc>
        <w:tc>
          <w:tcPr>
            <w:tcW w:w="783" w:type="dxa"/>
            <w:tcBorders>
              <w:top w:val="nil"/>
              <w:left w:val="nil"/>
              <w:bottom w:val="single" w:sz="4" w:space="0" w:color="000000"/>
              <w:right w:val="single" w:sz="4" w:space="0" w:color="000000"/>
            </w:tcBorders>
            <w:shd w:val="clear" w:color="auto" w:fill="auto"/>
            <w:noWrap/>
            <w:vAlign w:val="center"/>
            <w:hideMark/>
          </w:tcPr>
          <w:p w14:paraId="6711D354" w14:textId="716772D0" w:rsidR="005E168D" w:rsidRPr="00B73B85" w:rsidRDefault="005E168D" w:rsidP="00EB292A">
            <w:pPr>
              <w:spacing w:line="360" w:lineRule="auto"/>
              <w:jc w:val="center"/>
              <w:rPr>
                <w:rFonts w:ascii="Calibri" w:hAnsi="Calibri" w:cs="Calibri"/>
                <w:color w:val="000000"/>
              </w:rPr>
            </w:pPr>
            <w:r w:rsidRPr="00B73B85">
              <w:rPr>
                <w:rFonts w:ascii="Calibri" w:hAnsi="Calibri" w:cs="Calibri"/>
                <w:color w:val="000000"/>
              </w:rPr>
              <w:t>0.00</w:t>
            </w:r>
          </w:p>
        </w:tc>
        <w:tc>
          <w:tcPr>
            <w:tcW w:w="650" w:type="dxa"/>
            <w:tcBorders>
              <w:top w:val="nil"/>
              <w:left w:val="nil"/>
              <w:bottom w:val="single" w:sz="4" w:space="0" w:color="000000"/>
              <w:right w:val="single" w:sz="4" w:space="0" w:color="000000"/>
            </w:tcBorders>
            <w:shd w:val="clear" w:color="auto" w:fill="auto"/>
            <w:noWrap/>
            <w:vAlign w:val="center"/>
            <w:hideMark/>
          </w:tcPr>
          <w:p w14:paraId="31E523F2" w14:textId="77777777" w:rsidR="005E168D" w:rsidRPr="00B73B85" w:rsidRDefault="005E168D" w:rsidP="00EB292A">
            <w:pPr>
              <w:spacing w:line="360" w:lineRule="auto"/>
              <w:jc w:val="center"/>
              <w:rPr>
                <w:rFonts w:ascii="Calibri" w:hAnsi="Calibri" w:cs="Calibri"/>
                <w:color w:val="000000"/>
              </w:rPr>
            </w:pPr>
            <w:r w:rsidRPr="00B73B85">
              <w:rPr>
                <w:rFonts w:ascii="Calibri" w:hAnsi="Calibri" w:cs="Calibri"/>
                <w:color w:val="000000"/>
              </w:rPr>
              <w:t>178</w:t>
            </w:r>
          </w:p>
        </w:tc>
        <w:tc>
          <w:tcPr>
            <w:tcW w:w="961" w:type="dxa"/>
            <w:tcBorders>
              <w:top w:val="nil"/>
              <w:left w:val="nil"/>
              <w:bottom w:val="single" w:sz="4" w:space="0" w:color="000000"/>
              <w:right w:val="single" w:sz="4" w:space="0" w:color="000000"/>
            </w:tcBorders>
            <w:shd w:val="clear" w:color="auto" w:fill="auto"/>
            <w:noWrap/>
            <w:vAlign w:val="center"/>
            <w:hideMark/>
          </w:tcPr>
          <w:p w14:paraId="3EA0BA01" w14:textId="4B479D5C" w:rsidR="005E168D" w:rsidRPr="00B73B85" w:rsidRDefault="005E168D" w:rsidP="00EB292A">
            <w:pPr>
              <w:spacing w:line="360" w:lineRule="auto"/>
              <w:jc w:val="center"/>
              <w:rPr>
                <w:rFonts w:ascii="Calibri" w:hAnsi="Calibri" w:cs="Calibri"/>
                <w:color w:val="000000"/>
              </w:rPr>
            </w:pPr>
            <w:r w:rsidRPr="00B73B85">
              <w:rPr>
                <w:rFonts w:ascii="Calibri" w:hAnsi="Calibri" w:cs="Calibri"/>
                <w:color w:val="000000"/>
              </w:rPr>
              <w:t>89.9</w:t>
            </w:r>
            <w:r w:rsidR="00DE5B13">
              <w:rPr>
                <w:rFonts w:ascii="Calibri" w:hAnsi="Calibri" w:cs="Calibri"/>
                <w:color w:val="000000"/>
              </w:rPr>
              <w:t>0</w:t>
            </w:r>
          </w:p>
        </w:tc>
        <w:tc>
          <w:tcPr>
            <w:tcW w:w="595" w:type="dxa"/>
            <w:tcBorders>
              <w:top w:val="nil"/>
              <w:left w:val="nil"/>
              <w:bottom w:val="single" w:sz="4" w:space="0" w:color="000000"/>
              <w:right w:val="single" w:sz="4" w:space="0" w:color="000000"/>
            </w:tcBorders>
            <w:shd w:val="clear" w:color="auto" w:fill="auto"/>
            <w:noWrap/>
            <w:vAlign w:val="center"/>
            <w:hideMark/>
          </w:tcPr>
          <w:p w14:paraId="370C8FF5" w14:textId="77777777" w:rsidR="005E168D" w:rsidRPr="00B73B85" w:rsidRDefault="005E168D" w:rsidP="00EB292A">
            <w:pPr>
              <w:spacing w:line="360" w:lineRule="auto"/>
              <w:jc w:val="center"/>
              <w:rPr>
                <w:rFonts w:ascii="Calibri" w:hAnsi="Calibri" w:cs="Calibri"/>
                <w:color w:val="000000"/>
              </w:rPr>
            </w:pPr>
            <w:r w:rsidRPr="00B73B85">
              <w:rPr>
                <w:rFonts w:ascii="Calibri" w:hAnsi="Calibri" w:cs="Calibri"/>
                <w:color w:val="000000"/>
              </w:rPr>
              <w:t>17</w:t>
            </w:r>
          </w:p>
        </w:tc>
        <w:tc>
          <w:tcPr>
            <w:tcW w:w="897" w:type="dxa"/>
            <w:tcBorders>
              <w:top w:val="nil"/>
              <w:left w:val="nil"/>
              <w:bottom w:val="single" w:sz="4" w:space="0" w:color="000000"/>
              <w:right w:val="single" w:sz="4" w:space="0" w:color="000000"/>
            </w:tcBorders>
            <w:shd w:val="clear" w:color="auto" w:fill="auto"/>
            <w:noWrap/>
            <w:vAlign w:val="center"/>
            <w:hideMark/>
          </w:tcPr>
          <w:p w14:paraId="77FB6A70" w14:textId="156CAEF6" w:rsidR="005E168D" w:rsidRPr="00B73B85" w:rsidRDefault="005E168D" w:rsidP="00EB292A">
            <w:pPr>
              <w:spacing w:line="360" w:lineRule="auto"/>
              <w:jc w:val="center"/>
              <w:rPr>
                <w:rFonts w:ascii="Calibri" w:hAnsi="Calibri" w:cs="Calibri"/>
                <w:color w:val="000000"/>
              </w:rPr>
            </w:pPr>
            <w:r w:rsidRPr="00B73B85">
              <w:rPr>
                <w:rFonts w:ascii="Calibri" w:hAnsi="Calibri" w:cs="Calibri"/>
                <w:color w:val="000000"/>
              </w:rPr>
              <w:t>8.59</w:t>
            </w:r>
          </w:p>
        </w:tc>
        <w:tc>
          <w:tcPr>
            <w:tcW w:w="427" w:type="dxa"/>
            <w:tcBorders>
              <w:top w:val="nil"/>
              <w:left w:val="nil"/>
              <w:bottom w:val="single" w:sz="4" w:space="0" w:color="000000"/>
              <w:right w:val="single" w:sz="4" w:space="0" w:color="000000"/>
            </w:tcBorders>
            <w:shd w:val="clear" w:color="auto" w:fill="auto"/>
            <w:noWrap/>
            <w:vAlign w:val="center"/>
            <w:hideMark/>
          </w:tcPr>
          <w:p w14:paraId="032F52FC" w14:textId="77777777" w:rsidR="005E168D" w:rsidRPr="00B73B85" w:rsidRDefault="005E168D" w:rsidP="00EB292A">
            <w:pPr>
              <w:spacing w:line="360" w:lineRule="auto"/>
              <w:jc w:val="center"/>
              <w:rPr>
                <w:rFonts w:ascii="Calibri" w:hAnsi="Calibri" w:cs="Calibri"/>
                <w:color w:val="000000"/>
              </w:rPr>
            </w:pPr>
            <w:r w:rsidRPr="00B73B85">
              <w:rPr>
                <w:rFonts w:ascii="Calibri" w:hAnsi="Calibri" w:cs="Calibri"/>
                <w:color w:val="000000"/>
              </w:rPr>
              <w:t>3</w:t>
            </w:r>
          </w:p>
        </w:tc>
        <w:tc>
          <w:tcPr>
            <w:tcW w:w="783" w:type="dxa"/>
            <w:tcBorders>
              <w:top w:val="nil"/>
              <w:left w:val="nil"/>
              <w:bottom w:val="single" w:sz="4" w:space="0" w:color="000000"/>
              <w:right w:val="single" w:sz="4" w:space="0" w:color="000000"/>
            </w:tcBorders>
            <w:shd w:val="clear" w:color="auto" w:fill="auto"/>
            <w:noWrap/>
            <w:vAlign w:val="center"/>
            <w:hideMark/>
          </w:tcPr>
          <w:p w14:paraId="498F509C" w14:textId="0580D35C" w:rsidR="005E168D" w:rsidRPr="00B73B85" w:rsidRDefault="005E168D" w:rsidP="00EB292A">
            <w:pPr>
              <w:spacing w:line="360" w:lineRule="auto"/>
              <w:jc w:val="center"/>
              <w:rPr>
                <w:rFonts w:ascii="Calibri" w:hAnsi="Calibri" w:cs="Calibri"/>
                <w:color w:val="000000"/>
              </w:rPr>
            </w:pPr>
            <w:r w:rsidRPr="00B73B85">
              <w:rPr>
                <w:rFonts w:ascii="Calibri" w:hAnsi="Calibri" w:cs="Calibri"/>
                <w:color w:val="000000"/>
              </w:rPr>
              <w:t>1.52</w:t>
            </w:r>
          </w:p>
        </w:tc>
        <w:tc>
          <w:tcPr>
            <w:tcW w:w="427" w:type="dxa"/>
            <w:tcBorders>
              <w:top w:val="nil"/>
              <w:left w:val="nil"/>
              <w:bottom w:val="single" w:sz="4" w:space="0" w:color="000000"/>
              <w:right w:val="single" w:sz="4" w:space="0" w:color="000000"/>
            </w:tcBorders>
            <w:shd w:val="clear" w:color="auto" w:fill="auto"/>
            <w:noWrap/>
            <w:vAlign w:val="center"/>
            <w:hideMark/>
          </w:tcPr>
          <w:p w14:paraId="1A1439F5" w14:textId="77777777" w:rsidR="005E168D" w:rsidRPr="00B73B85" w:rsidRDefault="005E168D" w:rsidP="00EB292A">
            <w:pPr>
              <w:spacing w:line="360" w:lineRule="auto"/>
              <w:jc w:val="center"/>
              <w:rPr>
                <w:rFonts w:ascii="Calibri" w:hAnsi="Calibri" w:cs="Calibri"/>
                <w:color w:val="000000"/>
              </w:rPr>
            </w:pPr>
            <w:r w:rsidRPr="00B73B85">
              <w:rPr>
                <w:rFonts w:ascii="Calibri" w:hAnsi="Calibri" w:cs="Calibri"/>
                <w:color w:val="000000"/>
              </w:rPr>
              <w:t>0</w:t>
            </w:r>
          </w:p>
        </w:tc>
        <w:tc>
          <w:tcPr>
            <w:tcW w:w="783" w:type="dxa"/>
            <w:tcBorders>
              <w:top w:val="nil"/>
              <w:left w:val="nil"/>
              <w:bottom w:val="single" w:sz="4" w:space="0" w:color="000000"/>
              <w:right w:val="single" w:sz="4" w:space="0" w:color="000000"/>
            </w:tcBorders>
            <w:shd w:val="clear" w:color="auto" w:fill="auto"/>
            <w:noWrap/>
            <w:vAlign w:val="center"/>
            <w:hideMark/>
          </w:tcPr>
          <w:p w14:paraId="150028D9" w14:textId="3A39288B" w:rsidR="005E168D" w:rsidRPr="00B73B85" w:rsidRDefault="005E168D" w:rsidP="00EB292A">
            <w:pPr>
              <w:spacing w:line="360" w:lineRule="auto"/>
              <w:jc w:val="center"/>
              <w:rPr>
                <w:rFonts w:ascii="Calibri" w:hAnsi="Calibri" w:cs="Calibri"/>
                <w:color w:val="000000"/>
              </w:rPr>
            </w:pPr>
            <w:r w:rsidRPr="00B73B85">
              <w:rPr>
                <w:rFonts w:ascii="Calibri" w:hAnsi="Calibri" w:cs="Calibri"/>
                <w:color w:val="000000"/>
              </w:rPr>
              <w:t>0.00</w:t>
            </w:r>
          </w:p>
        </w:tc>
      </w:tr>
      <w:tr w:rsidR="00DE5B13" w:rsidRPr="00B73B85" w14:paraId="3243E50C" w14:textId="77777777" w:rsidTr="00DE5B13">
        <w:trPr>
          <w:trHeight w:val="463"/>
        </w:trPr>
        <w:tc>
          <w:tcPr>
            <w:tcW w:w="125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651C7C8" w14:textId="77777777" w:rsidR="005E168D" w:rsidRPr="00B73B85" w:rsidRDefault="005E168D" w:rsidP="00EB292A">
            <w:pPr>
              <w:spacing w:line="600" w:lineRule="auto"/>
              <w:rPr>
                <w:rFonts w:ascii="Calibri" w:hAnsi="Calibri" w:cs="Calibri"/>
                <w:color w:val="000000"/>
              </w:rPr>
            </w:pPr>
            <w:r w:rsidRPr="00B73B85">
              <w:rPr>
                <w:rFonts w:ascii="Calibri" w:hAnsi="Calibri" w:cs="Calibri"/>
                <w:color w:val="000000"/>
              </w:rPr>
              <w:t>Khối 9</w:t>
            </w:r>
          </w:p>
        </w:tc>
        <w:tc>
          <w:tcPr>
            <w:tcW w:w="684" w:type="dxa"/>
            <w:tcBorders>
              <w:top w:val="nil"/>
              <w:left w:val="nil"/>
              <w:bottom w:val="single" w:sz="4" w:space="0" w:color="000000"/>
              <w:right w:val="single" w:sz="4" w:space="0" w:color="000000"/>
            </w:tcBorders>
            <w:shd w:val="clear" w:color="auto" w:fill="auto"/>
            <w:noWrap/>
            <w:vAlign w:val="center"/>
            <w:hideMark/>
          </w:tcPr>
          <w:p w14:paraId="2A6A1A5A"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198</w:t>
            </w:r>
          </w:p>
        </w:tc>
        <w:tc>
          <w:tcPr>
            <w:tcW w:w="510" w:type="dxa"/>
            <w:tcBorders>
              <w:top w:val="nil"/>
              <w:left w:val="nil"/>
              <w:bottom w:val="single" w:sz="4" w:space="0" w:color="000000"/>
              <w:right w:val="single" w:sz="4" w:space="0" w:color="000000"/>
            </w:tcBorders>
            <w:shd w:val="clear" w:color="auto" w:fill="auto"/>
            <w:noWrap/>
            <w:vAlign w:val="center"/>
            <w:hideMark/>
          </w:tcPr>
          <w:p w14:paraId="4381A83E"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37</w:t>
            </w:r>
          </w:p>
        </w:tc>
        <w:tc>
          <w:tcPr>
            <w:tcW w:w="855" w:type="dxa"/>
            <w:tcBorders>
              <w:top w:val="nil"/>
              <w:left w:val="nil"/>
              <w:bottom w:val="single" w:sz="4" w:space="0" w:color="000000"/>
              <w:right w:val="single" w:sz="4" w:space="0" w:color="000000"/>
            </w:tcBorders>
            <w:shd w:val="clear" w:color="auto" w:fill="auto"/>
            <w:noWrap/>
            <w:vAlign w:val="center"/>
            <w:hideMark/>
          </w:tcPr>
          <w:p w14:paraId="6020192E" w14:textId="41454809"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18.69</w:t>
            </w:r>
          </w:p>
        </w:tc>
        <w:tc>
          <w:tcPr>
            <w:tcW w:w="469" w:type="dxa"/>
            <w:tcBorders>
              <w:top w:val="nil"/>
              <w:left w:val="nil"/>
              <w:bottom w:val="single" w:sz="4" w:space="0" w:color="000000"/>
              <w:right w:val="single" w:sz="4" w:space="0" w:color="000000"/>
            </w:tcBorders>
            <w:shd w:val="clear" w:color="auto" w:fill="auto"/>
            <w:noWrap/>
            <w:vAlign w:val="center"/>
            <w:hideMark/>
          </w:tcPr>
          <w:p w14:paraId="4A72DE90"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87</w:t>
            </w:r>
          </w:p>
        </w:tc>
        <w:tc>
          <w:tcPr>
            <w:tcW w:w="855" w:type="dxa"/>
            <w:tcBorders>
              <w:top w:val="nil"/>
              <w:left w:val="nil"/>
              <w:bottom w:val="single" w:sz="4" w:space="0" w:color="000000"/>
              <w:right w:val="single" w:sz="4" w:space="0" w:color="000000"/>
            </w:tcBorders>
            <w:shd w:val="clear" w:color="auto" w:fill="auto"/>
            <w:noWrap/>
            <w:vAlign w:val="center"/>
            <w:hideMark/>
          </w:tcPr>
          <w:p w14:paraId="33D126E2" w14:textId="19E952F2"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43.94</w:t>
            </w:r>
          </w:p>
        </w:tc>
        <w:tc>
          <w:tcPr>
            <w:tcW w:w="558" w:type="dxa"/>
            <w:tcBorders>
              <w:top w:val="nil"/>
              <w:left w:val="nil"/>
              <w:bottom w:val="single" w:sz="4" w:space="0" w:color="000000"/>
              <w:right w:val="single" w:sz="4" w:space="0" w:color="000000"/>
            </w:tcBorders>
            <w:shd w:val="clear" w:color="auto" w:fill="auto"/>
            <w:noWrap/>
            <w:vAlign w:val="center"/>
            <w:hideMark/>
          </w:tcPr>
          <w:p w14:paraId="79CD8D81"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71</w:t>
            </w:r>
          </w:p>
        </w:tc>
        <w:tc>
          <w:tcPr>
            <w:tcW w:w="884" w:type="dxa"/>
            <w:tcBorders>
              <w:top w:val="nil"/>
              <w:left w:val="nil"/>
              <w:bottom w:val="single" w:sz="4" w:space="0" w:color="000000"/>
              <w:right w:val="single" w:sz="4" w:space="0" w:color="000000"/>
            </w:tcBorders>
            <w:shd w:val="clear" w:color="auto" w:fill="auto"/>
            <w:noWrap/>
            <w:vAlign w:val="center"/>
            <w:hideMark/>
          </w:tcPr>
          <w:p w14:paraId="5DBA9329" w14:textId="3DD53835"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35.86</w:t>
            </w:r>
          </w:p>
        </w:tc>
        <w:tc>
          <w:tcPr>
            <w:tcW w:w="427" w:type="dxa"/>
            <w:tcBorders>
              <w:top w:val="nil"/>
              <w:left w:val="nil"/>
              <w:bottom w:val="single" w:sz="4" w:space="0" w:color="000000"/>
              <w:right w:val="single" w:sz="4" w:space="0" w:color="000000"/>
            </w:tcBorders>
            <w:shd w:val="clear" w:color="auto" w:fill="auto"/>
            <w:noWrap/>
            <w:vAlign w:val="center"/>
            <w:hideMark/>
          </w:tcPr>
          <w:p w14:paraId="59AC6B21"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3</w:t>
            </w:r>
          </w:p>
        </w:tc>
        <w:tc>
          <w:tcPr>
            <w:tcW w:w="746" w:type="dxa"/>
            <w:tcBorders>
              <w:top w:val="nil"/>
              <w:left w:val="nil"/>
              <w:bottom w:val="single" w:sz="4" w:space="0" w:color="000000"/>
              <w:right w:val="single" w:sz="4" w:space="0" w:color="000000"/>
            </w:tcBorders>
            <w:shd w:val="clear" w:color="auto" w:fill="auto"/>
            <w:noWrap/>
            <w:vAlign w:val="center"/>
            <w:hideMark/>
          </w:tcPr>
          <w:p w14:paraId="4696A5A8" w14:textId="37DA2FAF"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1.52</w:t>
            </w:r>
          </w:p>
        </w:tc>
        <w:tc>
          <w:tcPr>
            <w:tcW w:w="427" w:type="dxa"/>
            <w:tcBorders>
              <w:top w:val="nil"/>
              <w:left w:val="nil"/>
              <w:bottom w:val="single" w:sz="4" w:space="0" w:color="000000"/>
              <w:right w:val="single" w:sz="4" w:space="0" w:color="000000"/>
            </w:tcBorders>
            <w:shd w:val="clear" w:color="auto" w:fill="auto"/>
            <w:noWrap/>
            <w:vAlign w:val="center"/>
            <w:hideMark/>
          </w:tcPr>
          <w:p w14:paraId="1C5E019D"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w:t>
            </w:r>
          </w:p>
        </w:tc>
        <w:tc>
          <w:tcPr>
            <w:tcW w:w="783" w:type="dxa"/>
            <w:tcBorders>
              <w:top w:val="nil"/>
              <w:left w:val="nil"/>
              <w:bottom w:val="single" w:sz="4" w:space="0" w:color="000000"/>
              <w:right w:val="single" w:sz="4" w:space="0" w:color="000000"/>
            </w:tcBorders>
            <w:shd w:val="clear" w:color="auto" w:fill="auto"/>
            <w:noWrap/>
            <w:vAlign w:val="center"/>
            <w:hideMark/>
          </w:tcPr>
          <w:p w14:paraId="5D70A6DF" w14:textId="48640BAA"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0.00</w:t>
            </w:r>
          </w:p>
        </w:tc>
        <w:tc>
          <w:tcPr>
            <w:tcW w:w="650" w:type="dxa"/>
            <w:tcBorders>
              <w:top w:val="nil"/>
              <w:left w:val="nil"/>
              <w:bottom w:val="single" w:sz="4" w:space="0" w:color="000000"/>
              <w:right w:val="single" w:sz="4" w:space="0" w:color="000000"/>
            </w:tcBorders>
            <w:shd w:val="clear" w:color="auto" w:fill="auto"/>
            <w:noWrap/>
            <w:vAlign w:val="center"/>
            <w:hideMark/>
          </w:tcPr>
          <w:p w14:paraId="45BE93C0"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178</w:t>
            </w:r>
          </w:p>
        </w:tc>
        <w:tc>
          <w:tcPr>
            <w:tcW w:w="961" w:type="dxa"/>
            <w:tcBorders>
              <w:top w:val="nil"/>
              <w:left w:val="nil"/>
              <w:bottom w:val="single" w:sz="4" w:space="0" w:color="000000"/>
              <w:right w:val="single" w:sz="4" w:space="0" w:color="000000"/>
            </w:tcBorders>
            <w:shd w:val="clear" w:color="auto" w:fill="auto"/>
            <w:noWrap/>
            <w:vAlign w:val="center"/>
            <w:hideMark/>
          </w:tcPr>
          <w:p w14:paraId="3B370551" w14:textId="41205059"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89.90</w:t>
            </w:r>
          </w:p>
        </w:tc>
        <w:tc>
          <w:tcPr>
            <w:tcW w:w="595" w:type="dxa"/>
            <w:tcBorders>
              <w:top w:val="nil"/>
              <w:left w:val="nil"/>
              <w:bottom w:val="single" w:sz="4" w:space="0" w:color="000000"/>
              <w:right w:val="single" w:sz="4" w:space="0" w:color="000000"/>
            </w:tcBorders>
            <w:shd w:val="clear" w:color="auto" w:fill="auto"/>
            <w:noWrap/>
            <w:vAlign w:val="center"/>
            <w:hideMark/>
          </w:tcPr>
          <w:p w14:paraId="48D3C2BA"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17</w:t>
            </w:r>
          </w:p>
        </w:tc>
        <w:tc>
          <w:tcPr>
            <w:tcW w:w="897" w:type="dxa"/>
            <w:tcBorders>
              <w:top w:val="nil"/>
              <w:left w:val="nil"/>
              <w:bottom w:val="single" w:sz="4" w:space="0" w:color="000000"/>
              <w:right w:val="single" w:sz="4" w:space="0" w:color="000000"/>
            </w:tcBorders>
            <w:shd w:val="clear" w:color="auto" w:fill="auto"/>
            <w:noWrap/>
            <w:vAlign w:val="center"/>
            <w:hideMark/>
          </w:tcPr>
          <w:p w14:paraId="7EE22C4A" w14:textId="0FB74D23"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8.59</w:t>
            </w:r>
          </w:p>
        </w:tc>
        <w:tc>
          <w:tcPr>
            <w:tcW w:w="427" w:type="dxa"/>
            <w:tcBorders>
              <w:top w:val="nil"/>
              <w:left w:val="nil"/>
              <w:bottom w:val="single" w:sz="4" w:space="0" w:color="000000"/>
              <w:right w:val="single" w:sz="4" w:space="0" w:color="000000"/>
            </w:tcBorders>
            <w:shd w:val="clear" w:color="auto" w:fill="auto"/>
            <w:noWrap/>
            <w:vAlign w:val="center"/>
            <w:hideMark/>
          </w:tcPr>
          <w:p w14:paraId="45CA011A"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3</w:t>
            </w:r>
          </w:p>
        </w:tc>
        <w:tc>
          <w:tcPr>
            <w:tcW w:w="783" w:type="dxa"/>
            <w:tcBorders>
              <w:top w:val="nil"/>
              <w:left w:val="nil"/>
              <w:bottom w:val="single" w:sz="4" w:space="0" w:color="000000"/>
              <w:right w:val="single" w:sz="4" w:space="0" w:color="000000"/>
            </w:tcBorders>
            <w:shd w:val="clear" w:color="auto" w:fill="auto"/>
            <w:noWrap/>
            <w:vAlign w:val="center"/>
            <w:hideMark/>
          </w:tcPr>
          <w:p w14:paraId="719923C6" w14:textId="0616F349"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1.52</w:t>
            </w:r>
          </w:p>
        </w:tc>
        <w:tc>
          <w:tcPr>
            <w:tcW w:w="427" w:type="dxa"/>
            <w:tcBorders>
              <w:top w:val="nil"/>
              <w:left w:val="nil"/>
              <w:bottom w:val="single" w:sz="4" w:space="0" w:color="000000"/>
              <w:right w:val="single" w:sz="4" w:space="0" w:color="000000"/>
            </w:tcBorders>
            <w:shd w:val="clear" w:color="auto" w:fill="auto"/>
            <w:noWrap/>
            <w:vAlign w:val="center"/>
            <w:hideMark/>
          </w:tcPr>
          <w:p w14:paraId="1AFE6143"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w:t>
            </w:r>
          </w:p>
        </w:tc>
        <w:tc>
          <w:tcPr>
            <w:tcW w:w="783" w:type="dxa"/>
            <w:tcBorders>
              <w:top w:val="nil"/>
              <w:left w:val="nil"/>
              <w:bottom w:val="single" w:sz="4" w:space="0" w:color="000000"/>
              <w:right w:val="single" w:sz="4" w:space="0" w:color="000000"/>
            </w:tcBorders>
            <w:shd w:val="clear" w:color="auto" w:fill="auto"/>
            <w:noWrap/>
            <w:vAlign w:val="center"/>
            <w:hideMark/>
          </w:tcPr>
          <w:p w14:paraId="2BE60468" w14:textId="397FFA82"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0.00</w:t>
            </w:r>
          </w:p>
        </w:tc>
      </w:tr>
      <w:tr w:rsidR="00DE5B13" w:rsidRPr="00B73B85" w14:paraId="47F6AF46" w14:textId="77777777" w:rsidTr="00DE5B13">
        <w:trPr>
          <w:trHeight w:val="300"/>
        </w:trPr>
        <w:tc>
          <w:tcPr>
            <w:tcW w:w="641" w:type="dxa"/>
            <w:tcBorders>
              <w:top w:val="nil"/>
              <w:left w:val="single" w:sz="4" w:space="0" w:color="000000"/>
              <w:bottom w:val="dotted" w:sz="4" w:space="0" w:color="000000"/>
              <w:right w:val="single" w:sz="4" w:space="0" w:color="000000"/>
            </w:tcBorders>
            <w:shd w:val="clear" w:color="auto" w:fill="auto"/>
            <w:noWrap/>
            <w:vAlign w:val="bottom"/>
            <w:hideMark/>
          </w:tcPr>
          <w:p w14:paraId="71B6B9F9" w14:textId="77777777" w:rsidR="005E168D" w:rsidRPr="00B73B85" w:rsidRDefault="005E168D" w:rsidP="00EB292A">
            <w:pPr>
              <w:spacing w:line="600" w:lineRule="auto"/>
              <w:jc w:val="center"/>
              <w:rPr>
                <w:color w:val="000000"/>
              </w:rPr>
            </w:pPr>
            <w:r w:rsidRPr="00B73B85">
              <w:rPr>
                <w:color w:val="000000"/>
              </w:rPr>
              <w:t>1</w:t>
            </w:r>
          </w:p>
        </w:tc>
        <w:tc>
          <w:tcPr>
            <w:tcW w:w="609" w:type="dxa"/>
            <w:tcBorders>
              <w:top w:val="nil"/>
              <w:left w:val="nil"/>
              <w:bottom w:val="dotted" w:sz="4" w:space="0" w:color="000000"/>
              <w:right w:val="single" w:sz="4" w:space="0" w:color="000000"/>
            </w:tcBorders>
            <w:shd w:val="clear" w:color="auto" w:fill="auto"/>
            <w:noWrap/>
            <w:vAlign w:val="bottom"/>
            <w:hideMark/>
          </w:tcPr>
          <w:p w14:paraId="0A0983A4" w14:textId="77777777" w:rsidR="005E168D" w:rsidRPr="00B73B85" w:rsidRDefault="005E168D" w:rsidP="00EB292A">
            <w:pPr>
              <w:spacing w:line="600" w:lineRule="auto"/>
              <w:rPr>
                <w:color w:val="000000"/>
              </w:rPr>
            </w:pPr>
            <w:r w:rsidRPr="00B73B85">
              <w:rPr>
                <w:color w:val="000000"/>
              </w:rPr>
              <w:t>9A</w:t>
            </w:r>
          </w:p>
        </w:tc>
        <w:tc>
          <w:tcPr>
            <w:tcW w:w="684" w:type="dxa"/>
            <w:tcBorders>
              <w:top w:val="nil"/>
              <w:left w:val="nil"/>
              <w:bottom w:val="dotted" w:sz="4" w:space="0" w:color="000000"/>
              <w:right w:val="single" w:sz="4" w:space="0" w:color="000000"/>
            </w:tcBorders>
            <w:shd w:val="clear" w:color="auto" w:fill="auto"/>
            <w:noWrap/>
            <w:vAlign w:val="center"/>
            <w:hideMark/>
          </w:tcPr>
          <w:p w14:paraId="2A0BD98F" w14:textId="77777777" w:rsidR="005E168D" w:rsidRPr="00B73B85" w:rsidRDefault="005E168D" w:rsidP="00EB292A">
            <w:pPr>
              <w:spacing w:line="600" w:lineRule="auto"/>
              <w:jc w:val="center"/>
              <w:rPr>
                <w:color w:val="000000"/>
              </w:rPr>
            </w:pPr>
            <w:r w:rsidRPr="00B73B85">
              <w:rPr>
                <w:color w:val="000000"/>
              </w:rPr>
              <w:t>45</w:t>
            </w:r>
          </w:p>
        </w:tc>
        <w:tc>
          <w:tcPr>
            <w:tcW w:w="510" w:type="dxa"/>
            <w:tcBorders>
              <w:top w:val="nil"/>
              <w:left w:val="nil"/>
              <w:bottom w:val="dotted" w:sz="4" w:space="0" w:color="000000"/>
              <w:right w:val="single" w:sz="4" w:space="0" w:color="000000"/>
            </w:tcBorders>
            <w:shd w:val="clear" w:color="auto" w:fill="auto"/>
            <w:noWrap/>
            <w:vAlign w:val="center"/>
            <w:hideMark/>
          </w:tcPr>
          <w:p w14:paraId="23A61885"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22</w:t>
            </w:r>
          </w:p>
        </w:tc>
        <w:tc>
          <w:tcPr>
            <w:tcW w:w="855" w:type="dxa"/>
            <w:tcBorders>
              <w:top w:val="nil"/>
              <w:left w:val="nil"/>
              <w:bottom w:val="dotted" w:sz="4" w:space="0" w:color="000000"/>
              <w:right w:val="single" w:sz="4" w:space="0" w:color="000000"/>
            </w:tcBorders>
            <w:shd w:val="clear" w:color="auto" w:fill="auto"/>
            <w:noWrap/>
            <w:vAlign w:val="center"/>
            <w:hideMark/>
          </w:tcPr>
          <w:p w14:paraId="36076A6D" w14:textId="1B1AC230"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48.89</w:t>
            </w:r>
          </w:p>
        </w:tc>
        <w:tc>
          <w:tcPr>
            <w:tcW w:w="469" w:type="dxa"/>
            <w:tcBorders>
              <w:top w:val="nil"/>
              <w:left w:val="nil"/>
              <w:bottom w:val="dotted" w:sz="4" w:space="0" w:color="000000"/>
              <w:right w:val="single" w:sz="4" w:space="0" w:color="000000"/>
            </w:tcBorders>
            <w:shd w:val="clear" w:color="auto" w:fill="auto"/>
            <w:noWrap/>
            <w:vAlign w:val="center"/>
            <w:hideMark/>
          </w:tcPr>
          <w:p w14:paraId="558AB5B5"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23</w:t>
            </w:r>
          </w:p>
        </w:tc>
        <w:tc>
          <w:tcPr>
            <w:tcW w:w="855" w:type="dxa"/>
            <w:tcBorders>
              <w:top w:val="nil"/>
              <w:left w:val="nil"/>
              <w:bottom w:val="dotted" w:sz="4" w:space="0" w:color="000000"/>
              <w:right w:val="single" w:sz="4" w:space="0" w:color="000000"/>
            </w:tcBorders>
            <w:shd w:val="clear" w:color="auto" w:fill="auto"/>
            <w:noWrap/>
            <w:vAlign w:val="center"/>
            <w:hideMark/>
          </w:tcPr>
          <w:p w14:paraId="4569BFFD" w14:textId="6C986C06"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51.11</w:t>
            </w:r>
          </w:p>
        </w:tc>
        <w:tc>
          <w:tcPr>
            <w:tcW w:w="558" w:type="dxa"/>
            <w:tcBorders>
              <w:top w:val="nil"/>
              <w:left w:val="nil"/>
              <w:bottom w:val="dotted" w:sz="4" w:space="0" w:color="000000"/>
              <w:right w:val="single" w:sz="4" w:space="0" w:color="000000"/>
            </w:tcBorders>
            <w:shd w:val="clear" w:color="auto" w:fill="auto"/>
            <w:noWrap/>
            <w:vAlign w:val="center"/>
            <w:hideMark/>
          </w:tcPr>
          <w:p w14:paraId="04F72195"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w:t>
            </w:r>
          </w:p>
        </w:tc>
        <w:tc>
          <w:tcPr>
            <w:tcW w:w="884" w:type="dxa"/>
            <w:tcBorders>
              <w:top w:val="nil"/>
              <w:left w:val="nil"/>
              <w:bottom w:val="dotted" w:sz="4" w:space="0" w:color="000000"/>
              <w:right w:val="single" w:sz="4" w:space="0" w:color="000000"/>
            </w:tcBorders>
            <w:shd w:val="clear" w:color="auto" w:fill="auto"/>
            <w:noWrap/>
            <w:vAlign w:val="center"/>
            <w:hideMark/>
          </w:tcPr>
          <w:p w14:paraId="17D00E59" w14:textId="2E75120D"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0.00</w:t>
            </w:r>
          </w:p>
        </w:tc>
        <w:tc>
          <w:tcPr>
            <w:tcW w:w="427" w:type="dxa"/>
            <w:tcBorders>
              <w:top w:val="nil"/>
              <w:left w:val="nil"/>
              <w:bottom w:val="dotted" w:sz="4" w:space="0" w:color="000000"/>
              <w:right w:val="single" w:sz="4" w:space="0" w:color="000000"/>
            </w:tcBorders>
            <w:shd w:val="clear" w:color="auto" w:fill="auto"/>
            <w:noWrap/>
            <w:vAlign w:val="center"/>
            <w:hideMark/>
          </w:tcPr>
          <w:p w14:paraId="23C32F2C"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w:t>
            </w:r>
          </w:p>
        </w:tc>
        <w:tc>
          <w:tcPr>
            <w:tcW w:w="746" w:type="dxa"/>
            <w:tcBorders>
              <w:top w:val="nil"/>
              <w:left w:val="nil"/>
              <w:bottom w:val="dotted" w:sz="4" w:space="0" w:color="000000"/>
              <w:right w:val="single" w:sz="4" w:space="0" w:color="000000"/>
            </w:tcBorders>
            <w:shd w:val="clear" w:color="auto" w:fill="auto"/>
            <w:noWrap/>
            <w:vAlign w:val="center"/>
            <w:hideMark/>
          </w:tcPr>
          <w:p w14:paraId="11F55F5D" w14:textId="5C42378A"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0.00</w:t>
            </w:r>
          </w:p>
        </w:tc>
        <w:tc>
          <w:tcPr>
            <w:tcW w:w="427" w:type="dxa"/>
            <w:tcBorders>
              <w:top w:val="nil"/>
              <w:left w:val="nil"/>
              <w:bottom w:val="dotted" w:sz="4" w:space="0" w:color="000000"/>
              <w:right w:val="single" w:sz="4" w:space="0" w:color="000000"/>
            </w:tcBorders>
            <w:shd w:val="clear" w:color="auto" w:fill="auto"/>
            <w:noWrap/>
            <w:vAlign w:val="center"/>
            <w:hideMark/>
          </w:tcPr>
          <w:p w14:paraId="0D5824FE"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w:t>
            </w:r>
          </w:p>
        </w:tc>
        <w:tc>
          <w:tcPr>
            <w:tcW w:w="783" w:type="dxa"/>
            <w:tcBorders>
              <w:top w:val="nil"/>
              <w:left w:val="nil"/>
              <w:bottom w:val="dotted" w:sz="4" w:space="0" w:color="000000"/>
              <w:right w:val="single" w:sz="4" w:space="0" w:color="000000"/>
            </w:tcBorders>
            <w:shd w:val="clear" w:color="auto" w:fill="auto"/>
            <w:noWrap/>
            <w:vAlign w:val="center"/>
            <w:hideMark/>
          </w:tcPr>
          <w:p w14:paraId="098FCC37" w14:textId="73599986"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0.00</w:t>
            </w:r>
          </w:p>
        </w:tc>
        <w:tc>
          <w:tcPr>
            <w:tcW w:w="650" w:type="dxa"/>
            <w:tcBorders>
              <w:top w:val="nil"/>
              <w:left w:val="nil"/>
              <w:bottom w:val="dotted" w:sz="4" w:space="0" w:color="000000"/>
              <w:right w:val="single" w:sz="4" w:space="0" w:color="000000"/>
            </w:tcBorders>
            <w:shd w:val="clear" w:color="auto" w:fill="auto"/>
            <w:noWrap/>
            <w:vAlign w:val="center"/>
            <w:hideMark/>
          </w:tcPr>
          <w:p w14:paraId="6C9A0656"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45</w:t>
            </w:r>
          </w:p>
        </w:tc>
        <w:tc>
          <w:tcPr>
            <w:tcW w:w="961" w:type="dxa"/>
            <w:tcBorders>
              <w:top w:val="nil"/>
              <w:left w:val="nil"/>
              <w:bottom w:val="dotted" w:sz="4" w:space="0" w:color="000000"/>
              <w:right w:val="single" w:sz="4" w:space="0" w:color="000000"/>
            </w:tcBorders>
            <w:shd w:val="clear" w:color="auto" w:fill="auto"/>
            <w:noWrap/>
            <w:vAlign w:val="center"/>
            <w:hideMark/>
          </w:tcPr>
          <w:p w14:paraId="6BF1FF76" w14:textId="4F639534"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100.00</w:t>
            </w:r>
          </w:p>
        </w:tc>
        <w:tc>
          <w:tcPr>
            <w:tcW w:w="595" w:type="dxa"/>
            <w:tcBorders>
              <w:top w:val="nil"/>
              <w:left w:val="nil"/>
              <w:bottom w:val="dotted" w:sz="4" w:space="0" w:color="000000"/>
              <w:right w:val="single" w:sz="4" w:space="0" w:color="000000"/>
            </w:tcBorders>
            <w:shd w:val="clear" w:color="auto" w:fill="auto"/>
            <w:noWrap/>
            <w:vAlign w:val="center"/>
            <w:hideMark/>
          </w:tcPr>
          <w:p w14:paraId="3DE23333"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w:t>
            </w:r>
          </w:p>
        </w:tc>
        <w:tc>
          <w:tcPr>
            <w:tcW w:w="897" w:type="dxa"/>
            <w:tcBorders>
              <w:top w:val="nil"/>
              <w:left w:val="nil"/>
              <w:bottom w:val="dotted" w:sz="4" w:space="0" w:color="000000"/>
              <w:right w:val="single" w:sz="4" w:space="0" w:color="000000"/>
            </w:tcBorders>
            <w:shd w:val="clear" w:color="auto" w:fill="auto"/>
            <w:noWrap/>
            <w:vAlign w:val="center"/>
            <w:hideMark/>
          </w:tcPr>
          <w:p w14:paraId="29D30392" w14:textId="3A5FB88B"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0.00</w:t>
            </w:r>
          </w:p>
        </w:tc>
        <w:tc>
          <w:tcPr>
            <w:tcW w:w="427" w:type="dxa"/>
            <w:tcBorders>
              <w:top w:val="nil"/>
              <w:left w:val="nil"/>
              <w:bottom w:val="dotted" w:sz="4" w:space="0" w:color="000000"/>
              <w:right w:val="single" w:sz="4" w:space="0" w:color="000000"/>
            </w:tcBorders>
            <w:shd w:val="clear" w:color="auto" w:fill="auto"/>
            <w:noWrap/>
            <w:vAlign w:val="center"/>
            <w:hideMark/>
          </w:tcPr>
          <w:p w14:paraId="1F3CBBED"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w:t>
            </w:r>
          </w:p>
        </w:tc>
        <w:tc>
          <w:tcPr>
            <w:tcW w:w="783" w:type="dxa"/>
            <w:tcBorders>
              <w:top w:val="nil"/>
              <w:left w:val="nil"/>
              <w:bottom w:val="dotted" w:sz="4" w:space="0" w:color="000000"/>
              <w:right w:val="single" w:sz="4" w:space="0" w:color="000000"/>
            </w:tcBorders>
            <w:shd w:val="clear" w:color="auto" w:fill="auto"/>
            <w:noWrap/>
            <w:vAlign w:val="center"/>
            <w:hideMark/>
          </w:tcPr>
          <w:p w14:paraId="78023C4D" w14:textId="05377F5F"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0.00</w:t>
            </w:r>
          </w:p>
        </w:tc>
        <w:tc>
          <w:tcPr>
            <w:tcW w:w="427" w:type="dxa"/>
            <w:tcBorders>
              <w:top w:val="nil"/>
              <w:left w:val="nil"/>
              <w:bottom w:val="dotted" w:sz="4" w:space="0" w:color="000000"/>
              <w:right w:val="single" w:sz="4" w:space="0" w:color="000000"/>
            </w:tcBorders>
            <w:shd w:val="clear" w:color="auto" w:fill="auto"/>
            <w:noWrap/>
            <w:vAlign w:val="center"/>
            <w:hideMark/>
          </w:tcPr>
          <w:p w14:paraId="08D04193"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w:t>
            </w:r>
          </w:p>
        </w:tc>
        <w:tc>
          <w:tcPr>
            <w:tcW w:w="783" w:type="dxa"/>
            <w:tcBorders>
              <w:top w:val="nil"/>
              <w:left w:val="nil"/>
              <w:bottom w:val="dotted" w:sz="4" w:space="0" w:color="000000"/>
              <w:right w:val="single" w:sz="4" w:space="0" w:color="000000"/>
            </w:tcBorders>
            <w:shd w:val="clear" w:color="auto" w:fill="auto"/>
            <w:noWrap/>
            <w:vAlign w:val="center"/>
            <w:hideMark/>
          </w:tcPr>
          <w:p w14:paraId="38705196" w14:textId="3D1E0EF1"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0.00</w:t>
            </w:r>
          </w:p>
        </w:tc>
      </w:tr>
      <w:tr w:rsidR="00DE5B13" w:rsidRPr="00B73B85" w14:paraId="06C5FA66" w14:textId="77777777" w:rsidTr="00DE5B13">
        <w:trPr>
          <w:trHeight w:val="300"/>
        </w:trPr>
        <w:tc>
          <w:tcPr>
            <w:tcW w:w="641" w:type="dxa"/>
            <w:tcBorders>
              <w:top w:val="nil"/>
              <w:left w:val="single" w:sz="4" w:space="0" w:color="000000"/>
              <w:bottom w:val="dotted" w:sz="4" w:space="0" w:color="000000"/>
              <w:right w:val="single" w:sz="4" w:space="0" w:color="000000"/>
            </w:tcBorders>
            <w:shd w:val="clear" w:color="auto" w:fill="auto"/>
            <w:noWrap/>
            <w:vAlign w:val="bottom"/>
            <w:hideMark/>
          </w:tcPr>
          <w:p w14:paraId="5DAEEAB7" w14:textId="77777777" w:rsidR="005E168D" w:rsidRPr="00B73B85" w:rsidRDefault="005E168D" w:rsidP="00EB292A">
            <w:pPr>
              <w:spacing w:line="600" w:lineRule="auto"/>
              <w:jc w:val="center"/>
              <w:rPr>
                <w:color w:val="000000"/>
              </w:rPr>
            </w:pPr>
            <w:r w:rsidRPr="00B73B85">
              <w:rPr>
                <w:color w:val="000000"/>
              </w:rPr>
              <w:t>2</w:t>
            </w:r>
          </w:p>
        </w:tc>
        <w:tc>
          <w:tcPr>
            <w:tcW w:w="609" w:type="dxa"/>
            <w:tcBorders>
              <w:top w:val="nil"/>
              <w:left w:val="nil"/>
              <w:bottom w:val="dotted" w:sz="4" w:space="0" w:color="000000"/>
              <w:right w:val="single" w:sz="4" w:space="0" w:color="000000"/>
            </w:tcBorders>
            <w:shd w:val="clear" w:color="auto" w:fill="auto"/>
            <w:noWrap/>
            <w:vAlign w:val="bottom"/>
            <w:hideMark/>
          </w:tcPr>
          <w:p w14:paraId="1A6F69F7" w14:textId="77777777" w:rsidR="005E168D" w:rsidRPr="00B73B85" w:rsidRDefault="005E168D" w:rsidP="00EB292A">
            <w:pPr>
              <w:spacing w:line="600" w:lineRule="auto"/>
              <w:rPr>
                <w:color w:val="000000"/>
              </w:rPr>
            </w:pPr>
            <w:r w:rsidRPr="00B73B85">
              <w:rPr>
                <w:color w:val="000000"/>
              </w:rPr>
              <w:t>9B</w:t>
            </w:r>
          </w:p>
        </w:tc>
        <w:tc>
          <w:tcPr>
            <w:tcW w:w="684" w:type="dxa"/>
            <w:tcBorders>
              <w:top w:val="nil"/>
              <w:left w:val="nil"/>
              <w:bottom w:val="dotted" w:sz="4" w:space="0" w:color="000000"/>
              <w:right w:val="single" w:sz="4" w:space="0" w:color="000000"/>
            </w:tcBorders>
            <w:shd w:val="clear" w:color="auto" w:fill="auto"/>
            <w:noWrap/>
            <w:vAlign w:val="center"/>
            <w:hideMark/>
          </w:tcPr>
          <w:p w14:paraId="3F40E965" w14:textId="77777777" w:rsidR="005E168D" w:rsidRPr="00B73B85" w:rsidRDefault="005E168D" w:rsidP="00EB292A">
            <w:pPr>
              <w:spacing w:line="600" w:lineRule="auto"/>
              <w:jc w:val="center"/>
              <w:rPr>
                <w:color w:val="000000"/>
              </w:rPr>
            </w:pPr>
            <w:r w:rsidRPr="00B73B85">
              <w:rPr>
                <w:color w:val="000000"/>
              </w:rPr>
              <w:t>45</w:t>
            </w:r>
          </w:p>
        </w:tc>
        <w:tc>
          <w:tcPr>
            <w:tcW w:w="510" w:type="dxa"/>
            <w:tcBorders>
              <w:top w:val="nil"/>
              <w:left w:val="nil"/>
              <w:bottom w:val="dotted" w:sz="4" w:space="0" w:color="000000"/>
              <w:right w:val="single" w:sz="4" w:space="0" w:color="000000"/>
            </w:tcBorders>
            <w:shd w:val="clear" w:color="auto" w:fill="auto"/>
            <w:noWrap/>
            <w:vAlign w:val="center"/>
            <w:hideMark/>
          </w:tcPr>
          <w:p w14:paraId="3846982A"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2</w:t>
            </w:r>
          </w:p>
        </w:tc>
        <w:tc>
          <w:tcPr>
            <w:tcW w:w="855" w:type="dxa"/>
            <w:tcBorders>
              <w:top w:val="nil"/>
              <w:left w:val="nil"/>
              <w:bottom w:val="dotted" w:sz="4" w:space="0" w:color="000000"/>
              <w:right w:val="single" w:sz="4" w:space="0" w:color="000000"/>
            </w:tcBorders>
            <w:shd w:val="clear" w:color="auto" w:fill="auto"/>
            <w:noWrap/>
            <w:vAlign w:val="center"/>
            <w:hideMark/>
          </w:tcPr>
          <w:p w14:paraId="0748603F" w14:textId="5F5EE86C"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4.44</w:t>
            </w:r>
          </w:p>
        </w:tc>
        <w:tc>
          <w:tcPr>
            <w:tcW w:w="469" w:type="dxa"/>
            <w:tcBorders>
              <w:top w:val="nil"/>
              <w:left w:val="nil"/>
              <w:bottom w:val="dotted" w:sz="4" w:space="0" w:color="000000"/>
              <w:right w:val="single" w:sz="4" w:space="0" w:color="000000"/>
            </w:tcBorders>
            <w:shd w:val="clear" w:color="auto" w:fill="auto"/>
            <w:noWrap/>
            <w:vAlign w:val="center"/>
            <w:hideMark/>
          </w:tcPr>
          <w:p w14:paraId="7EA11452"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15</w:t>
            </w:r>
          </w:p>
        </w:tc>
        <w:tc>
          <w:tcPr>
            <w:tcW w:w="855" w:type="dxa"/>
            <w:tcBorders>
              <w:top w:val="nil"/>
              <w:left w:val="nil"/>
              <w:bottom w:val="dotted" w:sz="4" w:space="0" w:color="000000"/>
              <w:right w:val="single" w:sz="4" w:space="0" w:color="000000"/>
            </w:tcBorders>
            <w:shd w:val="clear" w:color="auto" w:fill="auto"/>
            <w:noWrap/>
            <w:vAlign w:val="center"/>
            <w:hideMark/>
          </w:tcPr>
          <w:p w14:paraId="049579EA" w14:textId="45300C91"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33.33</w:t>
            </w:r>
          </w:p>
        </w:tc>
        <w:tc>
          <w:tcPr>
            <w:tcW w:w="558" w:type="dxa"/>
            <w:tcBorders>
              <w:top w:val="nil"/>
              <w:left w:val="nil"/>
              <w:bottom w:val="dotted" w:sz="4" w:space="0" w:color="000000"/>
              <w:right w:val="single" w:sz="4" w:space="0" w:color="000000"/>
            </w:tcBorders>
            <w:shd w:val="clear" w:color="auto" w:fill="auto"/>
            <w:noWrap/>
            <w:vAlign w:val="center"/>
            <w:hideMark/>
          </w:tcPr>
          <w:p w14:paraId="7572BDAD"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26</w:t>
            </w:r>
          </w:p>
        </w:tc>
        <w:tc>
          <w:tcPr>
            <w:tcW w:w="884" w:type="dxa"/>
            <w:tcBorders>
              <w:top w:val="nil"/>
              <w:left w:val="nil"/>
              <w:bottom w:val="dotted" w:sz="4" w:space="0" w:color="000000"/>
              <w:right w:val="single" w:sz="4" w:space="0" w:color="000000"/>
            </w:tcBorders>
            <w:shd w:val="clear" w:color="auto" w:fill="auto"/>
            <w:noWrap/>
            <w:vAlign w:val="center"/>
            <w:hideMark/>
          </w:tcPr>
          <w:p w14:paraId="4DE3947A" w14:textId="5707579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57.78</w:t>
            </w:r>
          </w:p>
        </w:tc>
        <w:tc>
          <w:tcPr>
            <w:tcW w:w="427" w:type="dxa"/>
            <w:tcBorders>
              <w:top w:val="nil"/>
              <w:left w:val="nil"/>
              <w:bottom w:val="dotted" w:sz="4" w:space="0" w:color="000000"/>
              <w:right w:val="single" w:sz="4" w:space="0" w:color="000000"/>
            </w:tcBorders>
            <w:shd w:val="clear" w:color="auto" w:fill="auto"/>
            <w:noWrap/>
            <w:vAlign w:val="center"/>
            <w:hideMark/>
          </w:tcPr>
          <w:p w14:paraId="2EC3E543"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2</w:t>
            </w:r>
          </w:p>
        </w:tc>
        <w:tc>
          <w:tcPr>
            <w:tcW w:w="746" w:type="dxa"/>
            <w:tcBorders>
              <w:top w:val="nil"/>
              <w:left w:val="nil"/>
              <w:bottom w:val="dotted" w:sz="4" w:space="0" w:color="000000"/>
              <w:right w:val="single" w:sz="4" w:space="0" w:color="000000"/>
            </w:tcBorders>
            <w:shd w:val="clear" w:color="auto" w:fill="auto"/>
            <w:noWrap/>
            <w:vAlign w:val="center"/>
            <w:hideMark/>
          </w:tcPr>
          <w:p w14:paraId="2C3F061F" w14:textId="4FB82C52"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4.44</w:t>
            </w:r>
          </w:p>
        </w:tc>
        <w:tc>
          <w:tcPr>
            <w:tcW w:w="427" w:type="dxa"/>
            <w:tcBorders>
              <w:top w:val="nil"/>
              <w:left w:val="nil"/>
              <w:bottom w:val="dotted" w:sz="4" w:space="0" w:color="000000"/>
              <w:right w:val="single" w:sz="4" w:space="0" w:color="000000"/>
            </w:tcBorders>
            <w:shd w:val="clear" w:color="auto" w:fill="auto"/>
            <w:noWrap/>
            <w:vAlign w:val="center"/>
            <w:hideMark/>
          </w:tcPr>
          <w:p w14:paraId="08DA9162"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w:t>
            </w:r>
          </w:p>
        </w:tc>
        <w:tc>
          <w:tcPr>
            <w:tcW w:w="783" w:type="dxa"/>
            <w:tcBorders>
              <w:top w:val="nil"/>
              <w:left w:val="nil"/>
              <w:bottom w:val="dotted" w:sz="4" w:space="0" w:color="000000"/>
              <w:right w:val="single" w:sz="4" w:space="0" w:color="000000"/>
            </w:tcBorders>
            <w:shd w:val="clear" w:color="auto" w:fill="auto"/>
            <w:noWrap/>
            <w:vAlign w:val="center"/>
            <w:hideMark/>
          </w:tcPr>
          <w:p w14:paraId="4407FFF8" w14:textId="6789384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0.00</w:t>
            </w:r>
          </w:p>
        </w:tc>
        <w:tc>
          <w:tcPr>
            <w:tcW w:w="650" w:type="dxa"/>
            <w:tcBorders>
              <w:top w:val="nil"/>
              <w:left w:val="nil"/>
              <w:bottom w:val="dotted" w:sz="4" w:space="0" w:color="000000"/>
              <w:right w:val="single" w:sz="4" w:space="0" w:color="000000"/>
            </w:tcBorders>
            <w:shd w:val="clear" w:color="auto" w:fill="auto"/>
            <w:noWrap/>
            <w:vAlign w:val="center"/>
            <w:hideMark/>
          </w:tcPr>
          <w:p w14:paraId="01F39CBF"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34</w:t>
            </w:r>
          </w:p>
        </w:tc>
        <w:tc>
          <w:tcPr>
            <w:tcW w:w="961" w:type="dxa"/>
            <w:tcBorders>
              <w:top w:val="nil"/>
              <w:left w:val="nil"/>
              <w:bottom w:val="dotted" w:sz="4" w:space="0" w:color="000000"/>
              <w:right w:val="single" w:sz="4" w:space="0" w:color="000000"/>
            </w:tcBorders>
            <w:shd w:val="clear" w:color="auto" w:fill="auto"/>
            <w:noWrap/>
            <w:vAlign w:val="center"/>
            <w:hideMark/>
          </w:tcPr>
          <w:p w14:paraId="79D10215" w14:textId="1640EA9D"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75.56</w:t>
            </w:r>
          </w:p>
        </w:tc>
        <w:tc>
          <w:tcPr>
            <w:tcW w:w="595" w:type="dxa"/>
            <w:tcBorders>
              <w:top w:val="nil"/>
              <w:left w:val="nil"/>
              <w:bottom w:val="dotted" w:sz="4" w:space="0" w:color="000000"/>
              <w:right w:val="single" w:sz="4" w:space="0" w:color="000000"/>
            </w:tcBorders>
            <w:shd w:val="clear" w:color="auto" w:fill="auto"/>
            <w:noWrap/>
            <w:vAlign w:val="center"/>
            <w:hideMark/>
          </w:tcPr>
          <w:p w14:paraId="6249D066"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9</w:t>
            </w:r>
          </w:p>
        </w:tc>
        <w:tc>
          <w:tcPr>
            <w:tcW w:w="897" w:type="dxa"/>
            <w:tcBorders>
              <w:top w:val="nil"/>
              <w:left w:val="nil"/>
              <w:bottom w:val="dotted" w:sz="4" w:space="0" w:color="000000"/>
              <w:right w:val="single" w:sz="4" w:space="0" w:color="000000"/>
            </w:tcBorders>
            <w:shd w:val="clear" w:color="auto" w:fill="auto"/>
            <w:noWrap/>
            <w:vAlign w:val="center"/>
            <w:hideMark/>
          </w:tcPr>
          <w:p w14:paraId="44CCB1B2" w14:textId="53755550"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20.00</w:t>
            </w:r>
          </w:p>
        </w:tc>
        <w:tc>
          <w:tcPr>
            <w:tcW w:w="427" w:type="dxa"/>
            <w:tcBorders>
              <w:top w:val="nil"/>
              <w:left w:val="nil"/>
              <w:bottom w:val="dotted" w:sz="4" w:space="0" w:color="000000"/>
              <w:right w:val="single" w:sz="4" w:space="0" w:color="000000"/>
            </w:tcBorders>
            <w:shd w:val="clear" w:color="auto" w:fill="auto"/>
            <w:noWrap/>
            <w:vAlign w:val="center"/>
            <w:hideMark/>
          </w:tcPr>
          <w:p w14:paraId="7BC9CEEE"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2</w:t>
            </w:r>
          </w:p>
        </w:tc>
        <w:tc>
          <w:tcPr>
            <w:tcW w:w="783" w:type="dxa"/>
            <w:tcBorders>
              <w:top w:val="nil"/>
              <w:left w:val="nil"/>
              <w:bottom w:val="dotted" w:sz="4" w:space="0" w:color="000000"/>
              <w:right w:val="single" w:sz="4" w:space="0" w:color="000000"/>
            </w:tcBorders>
            <w:shd w:val="clear" w:color="auto" w:fill="auto"/>
            <w:noWrap/>
            <w:vAlign w:val="center"/>
            <w:hideMark/>
          </w:tcPr>
          <w:p w14:paraId="0814756E" w14:textId="5756B474"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4.44</w:t>
            </w:r>
          </w:p>
        </w:tc>
        <w:tc>
          <w:tcPr>
            <w:tcW w:w="427" w:type="dxa"/>
            <w:tcBorders>
              <w:top w:val="nil"/>
              <w:left w:val="nil"/>
              <w:bottom w:val="dotted" w:sz="4" w:space="0" w:color="000000"/>
              <w:right w:val="single" w:sz="4" w:space="0" w:color="000000"/>
            </w:tcBorders>
            <w:shd w:val="clear" w:color="auto" w:fill="auto"/>
            <w:noWrap/>
            <w:vAlign w:val="center"/>
            <w:hideMark/>
          </w:tcPr>
          <w:p w14:paraId="13E99EE8"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w:t>
            </w:r>
          </w:p>
        </w:tc>
        <w:tc>
          <w:tcPr>
            <w:tcW w:w="783" w:type="dxa"/>
            <w:tcBorders>
              <w:top w:val="nil"/>
              <w:left w:val="nil"/>
              <w:bottom w:val="dotted" w:sz="4" w:space="0" w:color="000000"/>
              <w:right w:val="single" w:sz="4" w:space="0" w:color="000000"/>
            </w:tcBorders>
            <w:shd w:val="clear" w:color="auto" w:fill="auto"/>
            <w:noWrap/>
            <w:vAlign w:val="center"/>
            <w:hideMark/>
          </w:tcPr>
          <w:p w14:paraId="0481E8A0" w14:textId="3455B08A"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0.00</w:t>
            </w:r>
          </w:p>
        </w:tc>
      </w:tr>
      <w:tr w:rsidR="00DE5B13" w:rsidRPr="00B73B85" w14:paraId="53CAD8D6" w14:textId="77777777" w:rsidTr="00DE5B13">
        <w:trPr>
          <w:trHeight w:val="300"/>
        </w:trPr>
        <w:tc>
          <w:tcPr>
            <w:tcW w:w="641" w:type="dxa"/>
            <w:tcBorders>
              <w:top w:val="nil"/>
              <w:left w:val="single" w:sz="4" w:space="0" w:color="000000"/>
              <w:bottom w:val="dotted" w:sz="4" w:space="0" w:color="000000"/>
              <w:right w:val="single" w:sz="4" w:space="0" w:color="000000"/>
            </w:tcBorders>
            <w:shd w:val="clear" w:color="auto" w:fill="auto"/>
            <w:noWrap/>
            <w:vAlign w:val="bottom"/>
            <w:hideMark/>
          </w:tcPr>
          <w:p w14:paraId="7423DE56" w14:textId="77777777" w:rsidR="005E168D" w:rsidRPr="00B73B85" w:rsidRDefault="005E168D" w:rsidP="00EB292A">
            <w:pPr>
              <w:spacing w:line="600" w:lineRule="auto"/>
              <w:jc w:val="center"/>
              <w:rPr>
                <w:color w:val="000000"/>
              </w:rPr>
            </w:pPr>
            <w:r w:rsidRPr="00B73B85">
              <w:rPr>
                <w:color w:val="000000"/>
              </w:rPr>
              <w:t>3</w:t>
            </w:r>
          </w:p>
        </w:tc>
        <w:tc>
          <w:tcPr>
            <w:tcW w:w="609" w:type="dxa"/>
            <w:tcBorders>
              <w:top w:val="nil"/>
              <w:left w:val="nil"/>
              <w:bottom w:val="dotted" w:sz="4" w:space="0" w:color="000000"/>
              <w:right w:val="single" w:sz="4" w:space="0" w:color="000000"/>
            </w:tcBorders>
            <w:shd w:val="clear" w:color="auto" w:fill="auto"/>
            <w:noWrap/>
            <w:vAlign w:val="bottom"/>
            <w:hideMark/>
          </w:tcPr>
          <w:p w14:paraId="1F158DCB" w14:textId="77777777" w:rsidR="005E168D" w:rsidRPr="00B73B85" w:rsidRDefault="005E168D" w:rsidP="00EB292A">
            <w:pPr>
              <w:spacing w:line="600" w:lineRule="auto"/>
              <w:rPr>
                <w:color w:val="000000"/>
              </w:rPr>
            </w:pPr>
            <w:r w:rsidRPr="00B73B85">
              <w:rPr>
                <w:color w:val="000000"/>
              </w:rPr>
              <w:t>9C</w:t>
            </w:r>
          </w:p>
        </w:tc>
        <w:tc>
          <w:tcPr>
            <w:tcW w:w="684" w:type="dxa"/>
            <w:tcBorders>
              <w:top w:val="nil"/>
              <w:left w:val="nil"/>
              <w:bottom w:val="dotted" w:sz="4" w:space="0" w:color="000000"/>
              <w:right w:val="single" w:sz="4" w:space="0" w:color="000000"/>
            </w:tcBorders>
            <w:shd w:val="clear" w:color="auto" w:fill="auto"/>
            <w:noWrap/>
            <w:vAlign w:val="center"/>
            <w:hideMark/>
          </w:tcPr>
          <w:p w14:paraId="18ED64AA" w14:textId="77777777" w:rsidR="005E168D" w:rsidRPr="00B73B85" w:rsidRDefault="005E168D" w:rsidP="00EB292A">
            <w:pPr>
              <w:spacing w:line="600" w:lineRule="auto"/>
              <w:jc w:val="center"/>
              <w:rPr>
                <w:color w:val="000000"/>
              </w:rPr>
            </w:pPr>
            <w:r w:rsidRPr="00B73B85">
              <w:rPr>
                <w:color w:val="000000"/>
              </w:rPr>
              <w:t>42</w:t>
            </w:r>
          </w:p>
        </w:tc>
        <w:tc>
          <w:tcPr>
            <w:tcW w:w="510" w:type="dxa"/>
            <w:tcBorders>
              <w:top w:val="nil"/>
              <w:left w:val="nil"/>
              <w:bottom w:val="dotted" w:sz="4" w:space="0" w:color="000000"/>
              <w:right w:val="single" w:sz="4" w:space="0" w:color="000000"/>
            </w:tcBorders>
            <w:shd w:val="clear" w:color="auto" w:fill="auto"/>
            <w:noWrap/>
            <w:vAlign w:val="center"/>
            <w:hideMark/>
          </w:tcPr>
          <w:p w14:paraId="663B7EE9"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3</w:t>
            </w:r>
          </w:p>
        </w:tc>
        <w:tc>
          <w:tcPr>
            <w:tcW w:w="855" w:type="dxa"/>
            <w:tcBorders>
              <w:top w:val="nil"/>
              <w:left w:val="nil"/>
              <w:bottom w:val="dotted" w:sz="4" w:space="0" w:color="000000"/>
              <w:right w:val="single" w:sz="4" w:space="0" w:color="000000"/>
            </w:tcBorders>
            <w:shd w:val="clear" w:color="auto" w:fill="auto"/>
            <w:noWrap/>
            <w:vAlign w:val="center"/>
            <w:hideMark/>
          </w:tcPr>
          <w:p w14:paraId="1380907B" w14:textId="56627546"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7.14</w:t>
            </w:r>
          </w:p>
        </w:tc>
        <w:tc>
          <w:tcPr>
            <w:tcW w:w="469" w:type="dxa"/>
            <w:tcBorders>
              <w:top w:val="nil"/>
              <w:left w:val="nil"/>
              <w:bottom w:val="dotted" w:sz="4" w:space="0" w:color="000000"/>
              <w:right w:val="single" w:sz="4" w:space="0" w:color="000000"/>
            </w:tcBorders>
            <w:shd w:val="clear" w:color="auto" w:fill="auto"/>
            <w:noWrap/>
            <w:vAlign w:val="center"/>
            <w:hideMark/>
          </w:tcPr>
          <w:p w14:paraId="46337E5F"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16</w:t>
            </w:r>
          </w:p>
        </w:tc>
        <w:tc>
          <w:tcPr>
            <w:tcW w:w="855" w:type="dxa"/>
            <w:tcBorders>
              <w:top w:val="nil"/>
              <w:left w:val="nil"/>
              <w:bottom w:val="dotted" w:sz="4" w:space="0" w:color="000000"/>
              <w:right w:val="single" w:sz="4" w:space="0" w:color="000000"/>
            </w:tcBorders>
            <w:shd w:val="clear" w:color="auto" w:fill="auto"/>
            <w:noWrap/>
            <w:vAlign w:val="center"/>
            <w:hideMark/>
          </w:tcPr>
          <w:p w14:paraId="4083EB7D" w14:textId="1A39E1CA"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38.10</w:t>
            </w:r>
          </w:p>
        </w:tc>
        <w:tc>
          <w:tcPr>
            <w:tcW w:w="558" w:type="dxa"/>
            <w:tcBorders>
              <w:top w:val="nil"/>
              <w:left w:val="nil"/>
              <w:bottom w:val="dotted" w:sz="4" w:space="0" w:color="000000"/>
              <w:right w:val="single" w:sz="4" w:space="0" w:color="000000"/>
            </w:tcBorders>
            <w:shd w:val="clear" w:color="auto" w:fill="auto"/>
            <w:noWrap/>
            <w:vAlign w:val="center"/>
            <w:hideMark/>
          </w:tcPr>
          <w:p w14:paraId="1FEDE03F"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22</w:t>
            </w:r>
          </w:p>
        </w:tc>
        <w:tc>
          <w:tcPr>
            <w:tcW w:w="884" w:type="dxa"/>
            <w:tcBorders>
              <w:top w:val="nil"/>
              <w:left w:val="nil"/>
              <w:bottom w:val="dotted" w:sz="4" w:space="0" w:color="000000"/>
              <w:right w:val="single" w:sz="4" w:space="0" w:color="000000"/>
            </w:tcBorders>
            <w:shd w:val="clear" w:color="auto" w:fill="auto"/>
            <w:noWrap/>
            <w:vAlign w:val="center"/>
            <w:hideMark/>
          </w:tcPr>
          <w:p w14:paraId="03C08F75" w14:textId="3997B051"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52.38</w:t>
            </w:r>
          </w:p>
        </w:tc>
        <w:tc>
          <w:tcPr>
            <w:tcW w:w="427" w:type="dxa"/>
            <w:tcBorders>
              <w:top w:val="nil"/>
              <w:left w:val="nil"/>
              <w:bottom w:val="dotted" w:sz="4" w:space="0" w:color="000000"/>
              <w:right w:val="single" w:sz="4" w:space="0" w:color="000000"/>
            </w:tcBorders>
            <w:shd w:val="clear" w:color="auto" w:fill="auto"/>
            <w:noWrap/>
            <w:vAlign w:val="center"/>
            <w:hideMark/>
          </w:tcPr>
          <w:p w14:paraId="0D4C2252"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1</w:t>
            </w:r>
          </w:p>
        </w:tc>
        <w:tc>
          <w:tcPr>
            <w:tcW w:w="746" w:type="dxa"/>
            <w:tcBorders>
              <w:top w:val="nil"/>
              <w:left w:val="nil"/>
              <w:bottom w:val="dotted" w:sz="4" w:space="0" w:color="000000"/>
              <w:right w:val="single" w:sz="4" w:space="0" w:color="000000"/>
            </w:tcBorders>
            <w:shd w:val="clear" w:color="auto" w:fill="auto"/>
            <w:noWrap/>
            <w:vAlign w:val="center"/>
            <w:hideMark/>
          </w:tcPr>
          <w:p w14:paraId="3CCD5AB6" w14:textId="0B53D42B"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2.38</w:t>
            </w:r>
          </w:p>
        </w:tc>
        <w:tc>
          <w:tcPr>
            <w:tcW w:w="427" w:type="dxa"/>
            <w:tcBorders>
              <w:top w:val="nil"/>
              <w:left w:val="nil"/>
              <w:bottom w:val="dotted" w:sz="4" w:space="0" w:color="000000"/>
              <w:right w:val="single" w:sz="4" w:space="0" w:color="000000"/>
            </w:tcBorders>
            <w:shd w:val="clear" w:color="auto" w:fill="auto"/>
            <w:noWrap/>
            <w:vAlign w:val="center"/>
            <w:hideMark/>
          </w:tcPr>
          <w:p w14:paraId="2D1DD76D"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w:t>
            </w:r>
          </w:p>
        </w:tc>
        <w:tc>
          <w:tcPr>
            <w:tcW w:w="783" w:type="dxa"/>
            <w:tcBorders>
              <w:top w:val="nil"/>
              <w:left w:val="nil"/>
              <w:bottom w:val="dotted" w:sz="4" w:space="0" w:color="000000"/>
              <w:right w:val="single" w:sz="4" w:space="0" w:color="000000"/>
            </w:tcBorders>
            <w:shd w:val="clear" w:color="auto" w:fill="auto"/>
            <w:noWrap/>
            <w:vAlign w:val="center"/>
            <w:hideMark/>
          </w:tcPr>
          <w:p w14:paraId="6CDE4C3C" w14:textId="29FF26B3"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0.00</w:t>
            </w:r>
          </w:p>
        </w:tc>
        <w:tc>
          <w:tcPr>
            <w:tcW w:w="650" w:type="dxa"/>
            <w:tcBorders>
              <w:top w:val="nil"/>
              <w:left w:val="nil"/>
              <w:bottom w:val="dotted" w:sz="4" w:space="0" w:color="000000"/>
              <w:right w:val="single" w:sz="4" w:space="0" w:color="000000"/>
            </w:tcBorders>
            <w:shd w:val="clear" w:color="auto" w:fill="auto"/>
            <w:noWrap/>
            <w:vAlign w:val="center"/>
            <w:hideMark/>
          </w:tcPr>
          <w:p w14:paraId="271F7942"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41</w:t>
            </w:r>
          </w:p>
        </w:tc>
        <w:tc>
          <w:tcPr>
            <w:tcW w:w="961" w:type="dxa"/>
            <w:tcBorders>
              <w:top w:val="nil"/>
              <w:left w:val="nil"/>
              <w:bottom w:val="dotted" w:sz="4" w:space="0" w:color="000000"/>
              <w:right w:val="single" w:sz="4" w:space="0" w:color="000000"/>
            </w:tcBorders>
            <w:shd w:val="clear" w:color="auto" w:fill="auto"/>
            <w:noWrap/>
            <w:vAlign w:val="center"/>
            <w:hideMark/>
          </w:tcPr>
          <w:p w14:paraId="7D7B9C55" w14:textId="3C7C79E5"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97.62</w:t>
            </w:r>
          </w:p>
        </w:tc>
        <w:tc>
          <w:tcPr>
            <w:tcW w:w="595" w:type="dxa"/>
            <w:tcBorders>
              <w:top w:val="nil"/>
              <w:left w:val="nil"/>
              <w:bottom w:val="dotted" w:sz="4" w:space="0" w:color="000000"/>
              <w:right w:val="single" w:sz="4" w:space="0" w:color="000000"/>
            </w:tcBorders>
            <w:shd w:val="clear" w:color="auto" w:fill="auto"/>
            <w:noWrap/>
            <w:vAlign w:val="center"/>
            <w:hideMark/>
          </w:tcPr>
          <w:p w14:paraId="0A297466"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1</w:t>
            </w:r>
          </w:p>
        </w:tc>
        <w:tc>
          <w:tcPr>
            <w:tcW w:w="897" w:type="dxa"/>
            <w:tcBorders>
              <w:top w:val="nil"/>
              <w:left w:val="nil"/>
              <w:bottom w:val="dotted" w:sz="4" w:space="0" w:color="000000"/>
              <w:right w:val="single" w:sz="4" w:space="0" w:color="000000"/>
            </w:tcBorders>
            <w:shd w:val="clear" w:color="auto" w:fill="auto"/>
            <w:noWrap/>
            <w:vAlign w:val="center"/>
            <w:hideMark/>
          </w:tcPr>
          <w:p w14:paraId="736328EB" w14:textId="0E5D0A01"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2.38</w:t>
            </w:r>
          </w:p>
        </w:tc>
        <w:tc>
          <w:tcPr>
            <w:tcW w:w="427" w:type="dxa"/>
            <w:tcBorders>
              <w:top w:val="nil"/>
              <w:left w:val="nil"/>
              <w:bottom w:val="dotted" w:sz="4" w:space="0" w:color="000000"/>
              <w:right w:val="single" w:sz="4" w:space="0" w:color="000000"/>
            </w:tcBorders>
            <w:shd w:val="clear" w:color="auto" w:fill="auto"/>
            <w:noWrap/>
            <w:vAlign w:val="center"/>
            <w:hideMark/>
          </w:tcPr>
          <w:p w14:paraId="3E25C498"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w:t>
            </w:r>
          </w:p>
        </w:tc>
        <w:tc>
          <w:tcPr>
            <w:tcW w:w="783" w:type="dxa"/>
            <w:tcBorders>
              <w:top w:val="nil"/>
              <w:left w:val="nil"/>
              <w:bottom w:val="dotted" w:sz="4" w:space="0" w:color="000000"/>
              <w:right w:val="single" w:sz="4" w:space="0" w:color="000000"/>
            </w:tcBorders>
            <w:shd w:val="clear" w:color="auto" w:fill="auto"/>
            <w:noWrap/>
            <w:vAlign w:val="center"/>
            <w:hideMark/>
          </w:tcPr>
          <w:p w14:paraId="49F3D38F" w14:textId="22558A9A"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0.00</w:t>
            </w:r>
          </w:p>
        </w:tc>
        <w:tc>
          <w:tcPr>
            <w:tcW w:w="427" w:type="dxa"/>
            <w:tcBorders>
              <w:top w:val="nil"/>
              <w:left w:val="nil"/>
              <w:bottom w:val="dotted" w:sz="4" w:space="0" w:color="000000"/>
              <w:right w:val="single" w:sz="4" w:space="0" w:color="000000"/>
            </w:tcBorders>
            <w:shd w:val="clear" w:color="auto" w:fill="auto"/>
            <w:noWrap/>
            <w:vAlign w:val="center"/>
            <w:hideMark/>
          </w:tcPr>
          <w:p w14:paraId="2A07F4B6"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w:t>
            </w:r>
          </w:p>
        </w:tc>
        <w:tc>
          <w:tcPr>
            <w:tcW w:w="783" w:type="dxa"/>
            <w:tcBorders>
              <w:top w:val="nil"/>
              <w:left w:val="nil"/>
              <w:bottom w:val="dotted" w:sz="4" w:space="0" w:color="000000"/>
              <w:right w:val="single" w:sz="4" w:space="0" w:color="000000"/>
            </w:tcBorders>
            <w:shd w:val="clear" w:color="auto" w:fill="auto"/>
            <w:noWrap/>
            <w:vAlign w:val="center"/>
            <w:hideMark/>
          </w:tcPr>
          <w:p w14:paraId="0E43A2D7" w14:textId="46B2FF4D"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0.00</w:t>
            </w:r>
          </w:p>
        </w:tc>
      </w:tr>
      <w:tr w:rsidR="00DE5B13" w:rsidRPr="00B73B85" w14:paraId="5348722F" w14:textId="77777777" w:rsidTr="00DE5B13">
        <w:trPr>
          <w:trHeight w:val="300"/>
        </w:trPr>
        <w:tc>
          <w:tcPr>
            <w:tcW w:w="641" w:type="dxa"/>
            <w:tcBorders>
              <w:top w:val="nil"/>
              <w:left w:val="single" w:sz="4" w:space="0" w:color="000000"/>
              <w:bottom w:val="dotted" w:sz="4" w:space="0" w:color="000000"/>
              <w:right w:val="single" w:sz="4" w:space="0" w:color="000000"/>
            </w:tcBorders>
            <w:shd w:val="clear" w:color="auto" w:fill="auto"/>
            <w:noWrap/>
            <w:vAlign w:val="bottom"/>
            <w:hideMark/>
          </w:tcPr>
          <w:p w14:paraId="27ED7591" w14:textId="77777777" w:rsidR="005E168D" w:rsidRPr="00B73B85" w:rsidRDefault="005E168D" w:rsidP="00EB292A">
            <w:pPr>
              <w:spacing w:line="600" w:lineRule="auto"/>
              <w:jc w:val="center"/>
              <w:rPr>
                <w:color w:val="000000"/>
              </w:rPr>
            </w:pPr>
            <w:r w:rsidRPr="00B73B85">
              <w:rPr>
                <w:color w:val="000000"/>
              </w:rPr>
              <w:t>4</w:t>
            </w:r>
          </w:p>
        </w:tc>
        <w:tc>
          <w:tcPr>
            <w:tcW w:w="609" w:type="dxa"/>
            <w:tcBorders>
              <w:top w:val="nil"/>
              <w:left w:val="nil"/>
              <w:bottom w:val="dotted" w:sz="4" w:space="0" w:color="000000"/>
              <w:right w:val="single" w:sz="4" w:space="0" w:color="000000"/>
            </w:tcBorders>
            <w:shd w:val="clear" w:color="auto" w:fill="auto"/>
            <w:noWrap/>
            <w:vAlign w:val="bottom"/>
            <w:hideMark/>
          </w:tcPr>
          <w:p w14:paraId="5BC3FDC3" w14:textId="77777777" w:rsidR="005E168D" w:rsidRPr="00B73B85" w:rsidRDefault="005E168D" w:rsidP="00EB292A">
            <w:pPr>
              <w:spacing w:line="600" w:lineRule="auto"/>
              <w:rPr>
                <w:color w:val="000000"/>
              </w:rPr>
            </w:pPr>
            <w:r w:rsidRPr="00B73B85">
              <w:rPr>
                <w:color w:val="000000"/>
              </w:rPr>
              <w:t>9D</w:t>
            </w:r>
          </w:p>
        </w:tc>
        <w:tc>
          <w:tcPr>
            <w:tcW w:w="684" w:type="dxa"/>
            <w:tcBorders>
              <w:top w:val="nil"/>
              <w:left w:val="nil"/>
              <w:bottom w:val="dotted" w:sz="4" w:space="0" w:color="000000"/>
              <w:right w:val="single" w:sz="4" w:space="0" w:color="000000"/>
            </w:tcBorders>
            <w:shd w:val="clear" w:color="auto" w:fill="auto"/>
            <w:noWrap/>
            <w:vAlign w:val="center"/>
            <w:hideMark/>
          </w:tcPr>
          <w:p w14:paraId="08EB03A0" w14:textId="77777777" w:rsidR="005E168D" w:rsidRPr="00B73B85" w:rsidRDefault="005E168D" w:rsidP="00EB292A">
            <w:pPr>
              <w:spacing w:line="600" w:lineRule="auto"/>
              <w:jc w:val="center"/>
              <w:rPr>
                <w:color w:val="000000"/>
              </w:rPr>
            </w:pPr>
            <w:r w:rsidRPr="00B73B85">
              <w:rPr>
                <w:color w:val="000000"/>
              </w:rPr>
              <w:t>33</w:t>
            </w:r>
          </w:p>
        </w:tc>
        <w:tc>
          <w:tcPr>
            <w:tcW w:w="510" w:type="dxa"/>
            <w:tcBorders>
              <w:top w:val="nil"/>
              <w:left w:val="nil"/>
              <w:bottom w:val="dotted" w:sz="4" w:space="0" w:color="000000"/>
              <w:right w:val="single" w:sz="4" w:space="0" w:color="000000"/>
            </w:tcBorders>
            <w:shd w:val="clear" w:color="auto" w:fill="auto"/>
            <w:noWrap/>
            <w:vAlign w:val="center"/>
            <w:hideMark/>
          </w:tcPr>
          <w:p w14:paraId="3AF6C62D"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w:t>
            </w:r>
          </w:p>
        </w:tc>
        <w:tc>
          <w:tcPr>
            <w:tcW w:w="855" w:type="dxa"/>
            <w:tcBorders>
              <w:top w:val="nil"/>
              <w:left w:val="nil"/>
              <w:bottom w:val="dotted" w:sz="4" w:space="0" w:color="000000"/>
              <w:right w:val="single" w:sz="4" w:space="0" w:color="000000"/>
            </w:tcBorders>
            <w:shd w:val="clear" w:color="auto" w:fill="auto"/>
            <w:noWrap/>
            <w:vAlign w:val="center"/>
            <w:hideMark/>
          </w:tcPr>
          <w:p w14:paraId="281D76E7" w14:textId="7A8756BE"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0.00</w:t>
            </w:r>
          </w:p>
        </w:tc>
        <w:tc>
          <w:tcPr>
            <w:tcW w:w="469" w:type="dxa"/>
            <w:tcBorders>
              <w:top w:val="nil"/>
              <w:left w:val="nil"/>
              <w:bottom w:val="dotted" w:sz="4" w:space="0" w:color="000000"/>
              <w:right w:val="single" w:sz="4" w:space="0" w:color="000000"/>
            </w:tcBorders>
            <w:shd w:val="clear" w:color="auto" w:fill="auto"/>
            <w:noWrap/>
            <w:vAlign w:val="center"/>
            <w:hideMark/>
          </w:tcPr>
          <w:p w14:paraId="0D674B7F"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19</w:t>
            </w:r>
          </w:p>
        </w:tc>
        <w:tc>
          <w:tcPr>
            <w:tcW w:w="855" w:type="dxa"/>
            <w:tcBorders>
              <w:top w:val="nil"/>
              <w:left w:val="nil"/>
              <w:bottom w:val="dotted" w:sz="4" w:space="0" w:color="000000"/>
              <w:right w:val="single" w:sz="4" w:space="0" w:color="000000"/>
            </w:tcBorders>
            <w:shd w:val="clear" w:color="auto" w:fill="auto"/>
            <w:noWrap/>
            <w:vAlign w:val="center"/>
            <w:hideMark/>
          </w:tcPr>
          <w:p w14:paraId="4EC7F6DE" w14:textId="5BF90024"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57.58</w:t>
            </w:r>
          </w:p>
        </w:tc>
        <w:tc>
          <w:tcPr>
            <w:tcW w:w="558" w:type="dxa"/>
            <w:tcBorders>
              <w:top w:val="nil"/>
              <w:left w:val="nil"/>
              <w:bottom w:val="dotted" w:sz="4" w:space="0" w:color="000000"/>
              <w:right w:val="single" w:sz="4" w:space="0" w:color="000000"/>
            </w:tcBorders>
            <w:shd w:val="clear" w:color="auto" w:fill="auto"/>
            <w:noWrap/>
            <w:vAlign w:val="center"/>
            <w:hideMark/>
          </w:tcPr>
          <w:p w14:paraId="6856712C"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14</w:t>
            </w:r>
          </w:p>
        </w:tc>
        <w:tc>
          <w:tcPr>
            <w:tcW w:w="884" w:type="dxa"/>
            <w:tcBorders>
              <w:top w:val="nil"/>
              <w:left w:val="nil"/>
              <w:bottom w:val="dotted" w:sz="4" w:space="0" w:color="000000"/>
              <w:right w:val="single" w:sz="4" w:space="0" w:color="000000"/>
            </w:tcBorders>
            <w:shd w:val="clear" w:color="auto" w:fill="auto"/>
            <w:noWrap/>
            <w:vAlign w:val="center"/>
            <w:hideMark/>
          </w:tcPr>
          <w:p w14:paraId="57408C9C" w14:textId="3517A5EB"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42.42</w:t>
            </w:r>
          </w:p>
        </w:tc>
        <w:tc>
          <w:tcPr>
            <w:tcW w:w="427" w:type="dxa"/>
            <w:tcBorders>
              <w:top w:val="nil"/>
              <w:left w:val="nil"/>
              <w:bottom w:val="dotted" w:sz="4" w:space="0" w:color="000000"/>
              <w:right w:val="single" w:sz="4" w:space="0" w:color="000000"/>
            </w:tcBorders>
            <w:shd w:val="clear" w:color="auto" w:fill="auto"/>
            <w:noWrap/>
            <w:vAlign w:val="center"/>
            <w:hideMark/>
          </w:tcPr>
          <w:p w14:paraId="625F1E87"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w:t>
            </w:r>
          </w:p>
        </w:tc>
        <w:tc>
          <w:tcPr>
            <w:tcW w:w="746" w:type="dxa"/>
            <w:tcBorders>
              <w:top w:val="nil"/>
              <w:left w:val="nil"/>
              <w:bottom w:val="dotted" w:sz="4" w:space="0" w:color="000000"/>
              <w:right w:val="single" w:sz="4" w:space="0" w:color="000000"/>
            </w:tcBorders>
            <w:shd w:val="clear" w:color="auto" w:fill="auto"/>
            <w:noWrap/>
            <w:vAlign w:val="center"/>
            <w:hideMark/>
          </w:tcPr>
          <w:p w14:paraId="7623036C" w14:textId="6744FB9D"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0.00</w:t>
            </w:r>
          </w:p>
        </w:tc>
        <w:tc>
          <w:tcPr>
            <w:tcW w:w="427" w:type="dxa"/>
            <w:tcBorders>
              <w:top w:val="nil"/>
              <w:left w:val="nil"/>
              <w:bottom w:val="dotted" w:sz="4" w:space="0" w:color="000000"/>
              <w:right w:val="single" w:sz="4" w:space="0" w:color="000000"/>
            </w:tcBorders>
            <w:shd w:val="clear" w:color="auto" w:fill="auto"/>
            <w:noWrap/>
            <w:vAlign w:val="center"/>
            <w:hideMark/>
          </w:tcPr>
          <w:p w14:paraId="38473308"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w:t>
            </w:r>
          </w:p>
        </w:tc>
        <w:tc>
          <w:tcPr>
            <w:tcW w:w="783" w:type="dxa"/>
            <w:tcBorders>
              <w:top w:val="nil"/>
              <w:left w:val="nil"/>
              <w:bottom w:val="dotted" w:sz="4" w:space="0" w:color="000000"/>
              <w:right w:val="single" w:sz="4" w:space="0" w:color="000000"/>
            </w:tcBorders>
            <w:shd w:val="clear" w:color="auto" w:fill="auto"/>
            <w:noWrap/>
            <w:vAlign w:val="center"/>
            <w:hideMark/>
          </w:tcPr>
          <w:p w14:paraId="1E7D89DB" w14:textId="5C75AEAB"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0.00</w:t>
            </w:r>
          </w:p>
        </w:tc>
        <w:tc>
          <w:tcPr>
            <w:tcW w:w="650" w:type="dxa"/>
            <w:tcBorders>
              <w:top w:val="nil"/>
              <w:left w:val="nil"/>
              <w:bottom w:val="dotted" w:sz="4" w:space="0" w:color="000000"/>
              <w:right w:val="single" w:sz="4" w:space="0" w:color="000000"/>
            </w:tcBorders>
            <w:shd w:val="clear" w:color="auto" w:fill="auto"/>
            <w:noWrap/>
            <w:vAlign w:val="center"/>
            <w:hideMark/>
          </w:tcPr>
          <w:p w14:paraId="511E6921"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30</w:t>
            </w:r>
          </w:p>
        </w:tc>
        <w:tc>
          <w:tcPr>
            <w:tcW w:w="961" w:type="dxa"/>
            <w:tcBorders>
              <w:top w:val="nil"/>
              <w:left w:val="nil"/>
              <w:bottom w:val="dotted" w:sz="4" w:space="0" w:color="000000"/>
              <w:right w:val="single" w:sz="4" w:space="0" w:color="000000"/>
            </w:tcBorders>
            <w:shd w:val="clear" w:color="auto" w:fill="auto"/>
            <w:noWrap/>
            <w:vAlign w:val="center"/>
            <w:hideMark/>
          </w:tcPr>
          <w:p w14:paraId="16B3F746" w14:textId="29BAC0E5"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90.91</w:t>
            </w:r>
          </w:p>
        </w:tc>
        <w:tc>
          <w:tcPr>
            <w:tcW w:w="595" w:type="dxa"/>
            <w:tcBorders>
              <w:top w:val="nil"/>
              <w:left w:val="nil"/>
              <w:bottom w:val="dotted" w:sz="4" w:space="0" w:color="000000"/>
              <w:right w:val="single" w:sz="4" w:space="0" w:color="000000"/>
            </w:tcBorders>
            <w:shd w:val="clear" w:color="auto" w:fill="auto"/>
            <w:noWrap/>
            <w:vAlign w:val="center"/>
            <w:hideMark/>
          </w:tcPr>
          <w:p w14:paraId="1121FB92"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2</w:t>
            </w:r>
          </w:p>
        </w:tc>
        <w:tc>
          <w:tcPr>
            <w:tcW w:w="897" w:type="dxa"/>
            <w:tcBorders>
              <w:top w:val="nil"/>
              <w:left w:val="nil"/>
              <w:bottom w:val="dotted" w:sz="4" w:space="0" w:color="000000"/>
              <w:right w:val="single" w:sz="4" w:space="0" w:color="000000"/>
            </w:tcBorders>
            <w:shd w:val="clear" w:color="auto" w:fill="auto"/>
            <w:noWrap/>
            <w:vAlign w:val="center"/>
            <w:hideMark/>
          </w:tcPr>
          <w:p w14:paraId="5FBCB9EC" w14:textId="7C86E4CF"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6.06</w:t>
            </w:r>
          </w:p>
        </w:tc>
        <w:tc>
          <w:tcPr>
            <w:tcW w:w="427" w:type="dxa"/>
            <w:tcBorders>
              <w:top w:val="nil"/>
              <w:left w:val="nil"/>
              <w:bottom w:val="dotted" w:sz="4" w:space="0" w:color="000000"/>
              <w:right w:val="single" w:sz="4" w:space="0" w:color="000000"/>
            </w:tcBorders>
            <w:shd w:val="clear" w:color="auto" w:fill="auto"/>
            <w:noWrap/>
            <w:vAlign w:val="center"/>
            <w:hideMark/>
          </w:tcPr>
          <w:p w14:paraId="6635812D"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1</w:t>
            </w:r>
          </w:p>
        </w:tc>
        <w:tc>
          <w:tcPr>
            <w:tcW w:w="783" w:type="dxa"/>
            <w:tcBorders>
              <w:top w:val="nil"/>
              <w:left w:val="nil"/>
              <w:bottom w:val="dotted" w:sz="4" w:space="0" w:color="000000"/>
              <w:right w:val="single" w:sz="4" w:space="0" w:color="000000"/>
            </w:tcBorders>
            <w:shd w:val="clear" w:color="auto" w:fill="auto"/>
            <w:noWrap/>
            <w:vAlign w:val="center"/>
            <w:hideMark/>
          </w:tcPr>
          <w:p w14:paraId="2DA99183" w14:textId="5E04CE50"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3.03</w:t>
            </w:r>
          </w:p>
        </w:tc>
        <w:tc>
          <w:tcPr>
            <w:tcW w:w="427" w:type="dxa"/>
            <w:tcBorders>
              <w:top w:val="nil"/>
              <w:left w:val="nil"/>
              <w:bottom w:val="dotted" w:sz="4" w:space="0" w:color="000000"/>
              <w:right w:val="single" w:sz="4" w:space="0" w:color="000000"/>
            </w:tcBorders>
            <w:shd w:val="clear" w:color="auto" w:fill="auto"/>
            <w:noWrap/>
            <w:vAlign w:val="center"/>
            <w:hideMark/>
          </w:tcPr>
          <w:p w14:paraId="5D401339"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w:t>
            </w:r>
          </w:p>
        </w:tc>
        <w:tc>
          <w:tcPr>
            <w:tcW w:w="783" w:type="dxa"/>
            <w:tcBorders>
              <w:top w:val="nil"/>
              <w:left w:val="nil"/>
              <w:bottom w:val="dotted" w:sz="4" w:space="0" w:color="000000"/>
              <w:right w:val="single" w:sz="4" w:space="0" w:color="000000"/>
            </w:tcBorders>
            <w:shd w:val="clear" w:color="auto" w:fill="auto"/>
            <w:noWrap/>
            <w:vAlign w:val="center"/>
            <w:hideMark/>
          </w:tcPr>
          <w:p w14:paraId="7E2E5A3B" w14:textId="796BA94D"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0.00</w:t>
            </w:r>
          </w:p>
        </w:tc>
      </w:tr>
      <w:tr w:rsidR="00DE5B13" w:rsidRPr="00B73B85" w14:paraId="6ED65816" w14:textId="77777777" w:rsidTr="00DE5B13">
        <w:trPr>
          <w:trHeight w:val="300"/>
        </w:trPr>
        <w:tc>
          <w:tcPr>
            <w:tcW w:w="641" w:type="dxa"/>
            <w:tcBorders>
              <w:top w:val="nil"/>
              <w:left w:val="single" w:sz="4" w:space="0" w:color="000000"/>
              <w:bottom w:val="single" w:sz="4" w:space="0" w:color="000000"/>
              <w:right w:val="single" w:sz="4" w:space="0" w:color="000000"/>
            </w:tcBorders>
            <w:shd w:val="clear" w:color="auto" w:fill="auto"/>
            <w:noWrap/>
            <w:vAlign w:val="bottom"/>
            <w:hideMark/>
          </w:tcPr>
          <w:p w14:paraId="1D514C85" w14:textId="77777777" w:rsidR="005E168D" w:rsidRPr="00B73B85" w:rsidRDefault="005E168D" w:rsidP="00EB292A">
            <w:pPr>
              <w:spacing w:line="600" w:lineRule="auto"/>
              <w:jc w:val="center"/>
              <w:rPr>
                <w:color w:val="000000"/>
              </w:rPr>
            </w:pPr>
            <w:r w:rsidRPr="00B73B85">
              <w:rPr>
                <w:color w:val="000000"/>
              </w:rPr>
              <w:t>5</w:t>
            </w:r>
          </w:p>
        </w:tc>
        <w:tc>
          <w:tcPr>
            <w:tcW w:w="609" w:type="dxa"/>
            <w:tcBorders>
              <w:top w:val="nil"/>
              <w:left w:val="nil"/>
              <w:bottom w:val="single" w:sz="4" w:space="0" w:color="000000"/>
              <w:right w:val="single" w:sz="4" w:space="0" w:color="000000"/>
            </w:tcBorders>
            <w:shd w:val="clear" w:color="auto" w:fill="auto"/>
            <w:noWrap/>
            <w:vAlign w:val="bottom"/>
            <w:hideMark/>
          </w:tcPr>
          <w:p w14:paraId="52F13CD1" w14:textId="77777777" w:rsidR="005E168D" w:rsidRPr="00B73B85" w:rsidRDefault="005E168D" w:rsidP="00EB292A">
            <w:pPr>
              <w:spacing w:line="600" w:lineRule="auto"/>
              <w:rPr>
                <w:color w:val="000000"/>
              </w:rPr>
            </w:pPr>
            <w:r w:rsidRPr="00B73B85">
              <w:rPr>
                <w:color w:val="000000"/>
              </w:rPr>
              <w:t>9E</w:t>
            </w:r>
          </w:p>
        </w:tc>
        <w:tc>
          <w:tcPr>
            <w:tcW w:w="684" w:type="dxa"/>
            <w:tcBorders>
              <w:top w:val="nil"/>
              <w:left w:val="nil"/>
              <w:bottom w:val="single" w:sz="4" w:space="0" w:color="000000"/>
              <w:right w:val="single" w:sz="4" w:space="0" w:color="000000"/>
            </w:tcBorders>
            <w:shd w:val="clear" w:color="auto" w:fill="auto"/>
            <w:noWrap/>
            <w:vAlign w:val="center"/>
            <w:hideMark/>
          </w:tcPr>
          <w:p w14:paraId="0BB7081A" w14:textId="77777777" w:rsidR="005E168D" w:rsidRPr="00B73B85" w:rsidRDefault="005E168D" w:rsidP="00EB292A">
            <w:pPr>
              <w:spacing w:line="600" w:lineRule="auto"/>
              <w:jc w:val="center"/>
              <w:rPr>
                <w:color w:val="000000"/>
              </w:rPr>
            </w:pPr>
            <w:r w:rsidRPr="00B73B85">
              <w:rPr>
                <w:color w:val="000000"/>
              </w:rPr>
              <w:t>33</w:t>
            </w:r>
          </w:p>
        </w:tc>
        <w:tc>
          <w:tcPr>
            <w:tcW w:w="510" w:type="dxa"/>
            <w:tcBorders>
              <w:top w:val="nil"/>
              <w:left w:val="nil"/>
              <w:bottom w:val="single" w:sz="4" w:space="0" w:color="000000"/>
              <w:right w:val="single" w:sz="4" w:space="0" w:color="000000"/>
            </w:tcBorders>
            <w:shd w:val="clear" w:color="auto" w:fill="auto"/>
            <w:noWrap/>
            <w:vAlign w:val="center"/>
            <w:hideMark/>
          </w:tcPr>
          <w:p w14:paraId="07BE8FB0"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10</w:t>
            </w:r>
          </w:p>
        </w:tc>
        <w:tc>
          <w:tcPr>
            <w:tcW w:w="855" w:type="dxa"/>
            <w:tcBorders>
              <w:top w:val="nil"/>
              <w:left w:val="nil"/>
              <w:bottom w:val="single" w:sz="4" w:space="0" w:color="000000"/>
              <w:right w:val="single" w:sz="4" w:space="0" w:color="000000"/>
            </w:tcBorders>
            <w:shd w:val="clear" w:color="auto" w:fill="auto"/>
            <w:noWrap/>
            <w:vAlign w:val="center"/>
            <w:hideMark/>
          </w:tcPr>
          <w:p w14:paraId="349AF5EE" w14:textId="324AF1CC"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30.30</w:t>
            </w:r>
          </w:p>
        </w:tc>
        <w:tc>
          <w:tcPr>
            <w:tcW w:w="469" w:type="dxa"/>
            <w:tcBorders>
              <w:top w:val="nil"/>
              <w:left w:val="nil"/>
              <w:bottom w:val="single" w:sz="4" w:space="0" w:color="000000"/>
              <w:right w:val="single" w:sz="4" w:space="0" w:color="000000"/>
            </w:tcBorders>
            <w:shd w:val="clear" w:color="auto" w:fill="auto"/>
            <w:noWrap/>
            <w:vAlign w:val="center"/>
            <w:hideMark/>
          </w:tcPr>
          <w:p w14:paraId="37D97EA2"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14</w:t>
            </w:r>
          </w:p>
        </w:tc>
        <w:tc>
          <w:tcPr>
            <w:tcW w:w="855" w:type="dxa"/>
            <w:tcBorders>
              <w:top w:val="nil"/>
              <w:left w:val="nil"/>
              <w:bottom w:val="single" w:sz="4" w:space="0" w:color="000000"/>
              <w:right w:val="single" w:sz="4" w:space="0" w:color="000000"/>
            </w:tcBorders>
            <w:shd w:val="clear" w:color="auto" w:fill="auto"/>
            <w:noWrap/>
            <w:vAlign w:val="center"/>
            <w:hideMark/>
          </w:tcPr>
          <w:p w14:paraId="2DDBD828" w14:textId="002AFEA6"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42.42</w:t>
            </w:r>
          </w:p>
        </w:tc>
        <w:tc>
          <w:tcPr>
            <w:tcW w:w="558" w:type="dxa"/>
            <w:tcBorders>
              <w:top w:val="nil"/>
              <w:left w:val="nil"/>
              <w:bottom w:val="single" w:sz="4" w:space="0" w:color="000000"/>
              <w:right w:val="single" w:sz="4" w:space="0" w:color="000000"/>
            </w:tcBorders>
            <w:shd w:val="clear" w:color="auto" w:fill="auto"/>
            <w:noWrap/>
            <w:vAlign w:val="center"/>
            <w:hideMark/>
          </w:tcPr>
          <w:p w14:paraId="66003F0F"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9</w:t>
            </w:r>
          </w:p>
        </w:tc>
        <w:tc>
          <w:tcPr>
            <w:tcW w:w="884" w:type="dxa"/>
            <w:tcBorders>
              <w:top w:val="nil"/>
              <w:left w:val="nil"/>
              <w:bottom w:val="single" w:sz="4" w:space="0" w:color="000000"/>
              <w:right w:val="single" w:sz="4" w:space="0" w:color="000000"/>
            </w:tcBorders>
            <w:shd w:val="clear" w:color="auto" w:fill="auto"/>
            <w:noWrap/>
            <w:vAlign w:val="center"/>
            <w:hideMark/>
          </w:tcPr>
          <w:p w14:paraId="32801C0F" w14:textId="0C77CA20"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27.27</w:t>
            </w:r>
          </w:p>
        </w:tc>
        <w:tc>
          <w:tcPr>
            <w:tcW w:w="427" w:type="dxa"/>
            <w:tcBorders>
              <w:top w:val="nil"/>
              <w:left w:val="nil"/>
              <w:bottom w:val="single" w:sz="4" w:space="0" w:color="000000"/>
              <w:right w:val="single" w:sz="4" w:space="0" w:color="000000"/>
            </w:tcBorders>
            <w:shd w:val="clear" w:color="auto" w:fill="auto"/>
            <w:noWrap/>
            <w:vAlign w:val="center"/>
            <w:hideMark/>
          </w:tcPr>
          <w:p w14:paraId="77C13DB8"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w:t>
            </w:r>
          </w:p>
        </w:tc>
        <w:tc>
          <w:tcPr>
            <w:tcW w:w="746" w:type="dxa"/>
            <w:tcBorders>
              <w:top w:val="nil"/>
              <w:left w:val="nil"/>
              <w:bottom w:val="single" w:sz="4" w:space="0" w:color="000000"/>
              <w:right w:val="single" w:sz="4" w:space="0" w:color="000000"/>
            </w:tcBorders>
            <w:shd w:val="clear" w:color="auto" w:fill="auto"/>
            <w:noWrap/>
            <w:vAlign w:val="center"/>
            <w:hideMark/>
          </w:tcPr>
          <w:p w14:paraId="4B69A69E" w14:textId="6A91DA5B"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0.00</w:t>
            </w:r>
          </w:p>
        </w:tc>
        <w:tc>
          <w:tcPr>
            <w:tcW w:w="427" w:type="dxa"/>
            <w:tcBorders>
              <w:top w:val="nil"/>
              <w:left w:val="nil"/>
              <w:bottom w:val="single" w:sz="4" w:space="0" w:color="000000"/>
              <w:right w:val="single" w:sz="4" w:space="0" w:color="000000"/>
            </w:tcBorders>
            <w:shd w:val="clear" w:color="auto" w:fill="auto"/>
            <w:noWrap/>
            <w:vAlign w:val="center"/>
            <w:hideMark/>
          </w:tcPr>
          <w:p w14:paraId="2F29CF18"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w:t>
            </w:r>
          </w:p>
        </w:tc>
        <w:tc>
          <w:tcPr>
            <w:tcW w:w="783" w:type="dxa"/>
            <w:tcBorders>
              <w:top w:val="nil"/>
              <w:left w:val="nil"/>
              <w:bottom w:val="single" w:sz="4" w:space="0" w:color="000000"/>
              <w:right w:val="single" w:sz="4" w:space="0" w:color="000000"/>
            </w:tcBorders>
            <w:shd w:val="clear" w:color="auto" w:fill="auto"/>
            <w:noWrap/>
            <w:vAlign w:val="center"/>
            <w:hideMark/>
          </w:tcPr>
          <w:p w14:paraId="71FAA16F" w14:textId="7B83E35F"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0.00</w:t>
            </w:r>
          </w:p>
        </w:tc>
        <w:tc>
          <w:tcPr>
            <w:tcW w:w="650" w:type="dxa"/>
            <w:tcBorders>
              <w:top w:val="nil"/>
              <w:left w:val="nil"/>
              <w:bottom w:val="single" w:sz="4" w:space="0" w:color="000000"/>
              <w:right w:val="single" w:sz="4" w:space="0" w:color="000000"/>
            </w:tcBorders>
            <w:shd w:val="clear" w:color="auto" w:fill="auto"/>
            <w:noWrap/>
            <w:vAlign w:val="center"/>
            <w:hideMark/>
          </w:tcPr>
          <w:p w14:paraId="371017BC"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28</w:t>
            </w:r>
          </w:p>
        </w:tc>
        <w:tc>
          <w:tcPr>
            <w:tcW w:w="961" w:type="dxa"/>
            <w:tcBorders>
              <w:top w:val="nil"/>
              <w:left w:val="nil"/>
              <w:bottom w:val="single" w:sz="4" w:space="0" w:color="000000"/>
              <w:right w:val="single" w:sz="4" w:space="0" w:color="000000"/>
            </w:tcBorders>
            <w:shd w:val="clear" w:color="auto" w:fill="auto"/>
            <w:noWrap/>
            <w:vAlign w:val="center"/>
            <w:hideMark/>
          </w:tcPr>
          <w:p w14:paraId="7F6B5D3C" w14:textId="0DB6B272"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84.85</w:t>
            </w:r>
          </w:p>
        </w:tc>
        <w:tc>
          <w:tcPr>
            <w:tcW w:w="595" w:type="dxa"/>
            <w:tcBorders>
              <w:top w:val="nil"/>
              <w:left w:val="nil"/>
              <w:bottom w:val="single" w:sz="4" w:space="0" w:color="000000"/>
              <w:right w:val="single" w:sz="4" w:space="0" w:color="000000"/>
            </w:tcBorders>
            <w:shd w:val="clear" w:color="auto" w:fill="auto"/>
            <w:noWrap/>
            <w:vAlign w:val="center"/>
            <w:hideMark/>
          </w:tcPr>
          <w:p w14:paraId="54E4D41C"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5</w:t>
            </w:r>
          </w:p>
        </w:tc>
        <w:tc>
          <w:tcPr>
            <w:tcW w:w="897" w:type="dxa"/>
            <w:tcBorders>
              <w:top w:val="nil"/>
              <w:left w:val="nil"/>
              <w:bottom w:val="single" w:sz="4" w:space="0" w:color="000000"/>
              <w:right w:val="single" w:sz="4" w:space="0" w:color="000000"/>
            </w:tcBorders>
            <w:shd w:val="clear" w:color="auto" w:fill="auto"/>
            <w:noWrap/>
            <w:vAlign w:val="center"/>
            <w:hideMark/>
          </w:tcPr>
          <w:p w14:paraId="69AA2630" w14:textId="34E86780"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15.15</w:t>
            </w:r>
          </w:p>
        </w:tc>
        <w:tc>
          <w:tcPr>
            <w:tcW w:w="427" w:type="dxa"/>
            <w:tcBorders>
              <w:top w:val="nil"/>
              <w:left w:val="nil"/>
              <w:bottom w:val="single" w:sz="4" w:space="0" w:color="000000"/>
              <w:right w:val="single" w:sz="4" w:space="0" w:color="000000"/>
            </w:tcBorders>
            <w:shd w:val="clear" w:color="auto" w:fill="auto"/>
            <w:noWrap/>
            <w:vAlign w:val="center"/>
            <w:hideMark/>
          </w:tcPr>
          <w:p w14:paraId="3F87EE7B"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w:t>
            </w:r>
          </w:p>
        </w:tc>
        <w:tc>
          <w:tcPr>
            <w:tcW w:w="783" w:type="dxa"/>
            <w:tcBorders>
              <w:top w:val="nil"/>
              <w:left w:val="nil"/>
              <w:bottom w:val="single" w:sz="4" w:space="0" w:color="000000"/>
              <w:right w:val="single" w:sz="4" w:space="0" w:color="000000"/>
            </w:tcBorders>
            <w:shd w:val="clear" w:color="auto" w:fill="auto"/>
            <w:noWrap/>
            <w:vAlign w:val="center"/>
            <w:hideMark/>
          </w:tcPr>
          <w:p w14:paraId="5CD4C5DD" w14:textId="52D77A28"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0.00</w:t>
            </w:r>
          </w:p>
        </w:tc>
        <w:tc>
          <w:tcPr>
            <w:tcW w:w="427" w:type="dxa"/>
            <w:tcBorders>
              <w:top w:val="nil"/>
              <w:left w:val="nil"/>
              <w:bottom w:val="single" w:sz="4" w:space="0" w:color="000000"/>
              <w:right w:val="single" w:sz="4" w:space="0" w:color="000000"/>
            </w:tcBorders>
            <w:shd w:val="clear" w:color="auto" w:fill="auto"/>
            <w:noWrap/>
            <w:vAlign w:val="center"/>
            <w:hideMark/>
          </w:tcPr>
          <w:p w14:paraId="69B79FAD" w14:textId="77777777"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w:t>
            </w:r>
          </w:p>
        </w:tc>
        <w:tc>
          <w:tcPr>
            <w:tcW w:w="783" w:type="dxa"/>
            <w:tcBorders>
              <w:top w:val="nil"/>
              <w:left w:val="nil"/>
              <w:bottom w:val="single" w:sz="4" w:space="0" w:color="000000"/>
              <w:right w:val="single" w:sz="4" w:space="0" w:color="000000"/>
            </w:tcBorders>
            <w:shd w:val="clear" w:color="auto" w:fill="auto"/>
            <w:noWrap/>
            <w:vAlign w:val="center"/>
            <w:hideMark/>
          </w:tcPr>
          <w:p w14:paraId="44759B5F" w14:textId="2F763683" w:rsidR="005E168D" w:rsidRPr="00B73B85" w:rsidRDefault="005E168D" w:rsidP="00EB292A">
            <w:pPr>
              <w:spacing w:line="600" w:lineRule="auto"/>
              <w:jc w:val="center"/>
              <w:rPr>
                <w:rFonts w:ascii="Calibri" w:hAnsi="Calibri" w:cs="Calibri"/>
                <w:color w:val="000000"/>
              </w:rPr>
            </w:pPr>
            <w:r w:rsidRPr="00B73B85">
              <w:rPr>
                <w:rFonts w:ascii="Calibri" w:hAnsi="Calibri" w:cs="Calibri"/>
                <w:color w:val="000000"/>
              </w:rPr>
              <w:t>0.00</w:t>
            </w:r>
          </w:p>
        </w:tc>
      </w:tr>
    </w:tbl>
    <w:p w14:paraId="0C80EDD6" w14:textId="77777777" w:rsidR="005E168D" w:rsidRDefault="005E168D">
      <w:pPr>
        <w:jc w:val="both"/>
        <w:rPr>
          <w:sz w:val="26"/>
          <w:szCs w:val="26"/>
        </w:rPr>
      </w:pPr>
    </w:p>
    <w:p w14:paraId="78E5E838" w14:textId="77777777" w:rsidR="00B73B85" w:rsidRDefault="00B73B85">
      <w:pPr>
        <w:jc w:val="both"/>
        <w:rPr>
          <w:sz w:val="26"/>
          <w:szCs w:val="26"/>
        </w:rPr>
      </w:pPr>
    </w:p>
    <w:p w14:paraId="270AA4E8" w14:textId="77777777" w:rsidR="00B73B85" w:rsidRDefault="00B73B85" w:rsidP="00B73B85">
      <w:pPr>
        <w:ind w:left="284"/>
        <w:jc w:val="both"/>
        <w:rPr>
          <w:sz w:val="26"/>
          <w:szCs w:val="26"/>
        </w:rPr>
      </w:pPr>
    </w:p>
    <w:p w14:paraId="5230D9DC" w14:textId="77777777" w:rsidR="00B73B85" w:rsidRDefault="00B73B85">
      <w:pPr>
        <w:jc w:val="both"/>
        <w:rPr>
          <w:sz w:val="26"/>
          <w:szCs w:val="26"/>
        </w:rPr>
        <w:sectPr w:rsidR="00B73B85" w:rsidSect="00B73B85">
          <w:pgSz w:w="16840" w:h="11907" w:orient="landscape" w:code="9"/>
          <w:pgMar w:top="1474" w:right="907" w:bottom="680" w:left="1418" w:header="567" w:footer="567" w:gutter="0"/>
          <w:cols w:space="708"/>
          <w:titlePg/>
          <w:docGrid w:linePitch="360"/>
        </w:sectPr>
      </w:pPr>
    </w:p>
    <w:p w14:paraId="1FDD5048" w14:textId="44C55324" w:rsidR="00B213D4" w:rsidRPr="001F39D1" w:rsidRDefault="00AA10BB" w:rsidP="005E168D">
      <w:pPr>
        <w:tabs>
          <w:tab w:val="left" w:pos="142"/>
        </w:tabs>
        <w:jc w:val="both"/>
        <w:rPr>
          <w:sz w:val="26"/>
          <w:szCs w:val="26"/>
        </w:rPr>
      </w:pPr>
      <w:r w:rsidRPr="001F39D1">
        <w:rPr>
          <w:sz w:val="26"/>
          <w:szCs w:val="26"/>
        </w:rPr>
        <w:lastRenderedPageBreak/>
        <w:t xml:space="preserve">- Số học sinh lên lớp: </w:t>
      </w:r>
      <w:r w:rsidR="000E4B4F" w:rsidRPr="001F39D1">
        <w:rPr>
          <w:sz w:val="26"/>
          <w:szCs w:val="26"/>
        </w:rPr>
        <w:t>872</w:t>
      </w:r>
      <w:r w:rsidRPr="001F39D1">
        <w:rPr>
          <w:sz w:val="26"/>
          <w:szCs w:val="26"/>
          <w:lang w:val="vi-VN"/>
        </w:rPr>
        <w:t>/</w:t>
      </w:r>
      <w:r w:rsidR="000E4B4F" w:rsidRPr="001F39D1">
        <w:rPr>
          <w:sz w:val="26"/>
          <w:szCs w:val="26"/>
        </w:rPr>
        <w:t>876</w:t>
      </w:r>
      <w:r w:rsidRPr="001F39D1">
        <w:rPr>
          <w:sz w:val="26"/>
          <w:szCs w:val="26"/>
        </w:rPr>
        <w:t xml:space="preserve"> = 9</w:t>
      </w:r>
      <w:r w:rsidRPr="001F39D1">
        <w:rPr>
          <w:sz w:val="26"/>
          <w:szCs w:val="26"/>
          <w:lang w:val="vi-VN"/>
        </w:rPr>
        <w:t>9</w:t>
      </w:r>
      <w:r w:rsidRPr="001F39D1">
        <w:rPr>
          <w:sz w:val="26"/>
          <w:szCs w:val="26"/>
        </w:rPr>
        <w:t>,</w:t>
      </w:r>
      <w:r w:rsidR="000E4B4F" w:rsidRPr="001F39D1">
        <w:rPr>
          <w:sz w:val="26"/>
          <w:szCs w:val="26"/>
        </w:rPr>
        <w:t>54</w:t>
      </w:r>
      <w:r w:rsidRPr="001F39D1">
        <w:rPr>
          <w:sz w:val="26"/>
          <w:szCs w:val="26"/>
        </w:rPr>
        <w:t>%.</w:t>
      </w:r>
    </w:p>
    <w:p w14:paraId="085D8C23" w14:textId="38C948FB" w:rsidR="00B213D4" w:rsidRPr="001F39D1" w:rsidRDefault="00AA10BB">
      <w:pPr>
        <w:jc w:val="both"/>
        <w:rPr>
          <w:sz w:val="26"/>
          <w:szCs w:val="26"/>
        </w:rPr>
      </w:pPr>
      <w:r w:rsidRPr="001F39D1">
        <w:rPr>
          <w:sz w:val="26"/>
          <w:szCs w:val="26"/>
        </w:rPr>
        <w:t xml:space="preserve">- Số học sinh </w:t>
      </w:r>
      <w:r w:rsidRPr="001F39D1">
        <w:rPr>
          <w:sz w:val="26"/>
          <w:szCs w:val="26"/>
          <w:lang w:val="vi-VN"/>
        </w:rPr>
        <w:t>ở</w:t>
      </w:r>
      <w:r w:rsidRPr="001F39D1">
        <w:rPr>
          <w:sz w:val="26"/>
          <w:szCs w:val="26"/>
        </w:rPr>
        <w:t xml:space="preserve"> lại: </w:t>
      </w:r>
      <w:r w:rsidRPr="001F39D1">
        <w:rPr>
          <w:sz w:val="26"/>
          <w:szCs w:val="26"/>
          <w:lang w:val="vi-VN"/>
        </w:rPr>
        <w:t>04</w:t>
      </w:r>
      <w:r w:rsidRPr="001F39D1">
        <w:rPr>
          <w:sz w:val="26"/>
          <w:szCs w:val="26"/>
        </w:rPr>
        <w:t xml:space="preserve"> = </w:t>
      </w:r>
      <w:r w:rsidRPr="001F39D1">
        <w:rPr>
          <w:sz w:val="26"/>
          <w:szCs w:val="26"/>
          <w:lang w:val="vi-VN"/>
        </w:rPr>
        <w:t>0</w:t>
      </w:r>
      <w:r w:rsidRPr="001F39D1">
        <w:rPr>
          <w:sz w:val="26"/>
          <w:szCs w:val="26"/>
        </w:rPr>
        <w:t>,</w:t>
      </w:r>
      <w:r w:rsidR="00A21CBA" w:rsidRPr="001F39D1">
        <w:rPr>
          <w:sz w:val="26"/>
          <w:szCs w:val="26"/>
        </w:rPr>
        <w:t>45</w:t>
      </w:r>
      <w:r w:rsidRPr="001F39D1">
        <w:rPr>
          <w:sz w:val="26"/>
          <w:szCs w:val="26"/>
        </w:rPr>
        <w:t>%.</w:t>
      </w:r>
    </w:p>
    <w:p w14:paraId="07D5D41D" w14:textId="4994FA3A" w:rsidR="00B213D4" w:rsidRPr="001F39D1" w:rsidRDefault="00AA10BB">
      <w:pPr>
        <w:jc w:val="both"/>
        <w:rPr>
          <w:sz w:val="26"/>
          <w:szCs w:val="26"/>
          <w:lang w:val="vi-VN"/>
        </w:rPr>
      </w:pPr>
      <w:r w:rsidRPr="001F39D1">
        <w:rPr>
          <w:sz w:val="26"/>
          <w:szCs w:val="26"/>
        </w:rPr>
        <w:t>- Số học sinh được công nhận TNTHCS: 1</w:t>
      </w:r>
      <w:r w:rsidR="00EB7884" w:rsidRPr="001F39D1">
        <w:rPr>
          <w:sz w:val="26"/>
          <w:szCs w:val="26"/>
        </w:rPr>
        <w:t>96</w:t>
      </w:r>
      <w:r w:rsidRPr="001F39D1">
        <w:rPr>
          <w:sz w:val="26"/>
          <w:szCs w:val="26"/>
        </w:rPr>
        <w:t>/1</w:t>
      </w:r>
      <w:r w:rsidR="00EB7884" w:rsidRPr="001F39D1">
        <w:rPr>
          <w:sz w:val="26"/>
          <w:szCs w:val="26"/>
        </w:rPr>
        <w:t>98</w:t>
      </w:r>
      <w:r w:rsidRPr="001F39D1">
        <w:rPr>
          <w:sz w:val="26"/>
          <w:szCs w:val="26"/>
        </w:rPr>
        <w:t xml:space="preserve"> = 98,</w:t>
      </w:r>
      <w:r w:rsidR="00EB7884" w:rsidRPr="001F39D1">
        <w:rPr>
          <w:sz w:val="26"/>
          <w:szCs w:val="26"/>
        </w:rPr>
        <w:t>48</w:t>
      </w:r>
      <w:r w:rsidRPr="001F39D1">
        <w:rPr>
          <w:sz w:val="26"/>
          <w:szCs w:val="26"/>
        </w:rPr>
        <w:t>%</w:t>
      </w:r>
    </w:p>
    <w:p w14:paraId="31371542" w14:textId="47CC0550" w:rsidR="00B213D4" w:rsidRPr="001F39D1" w:rsidRDefault="00AA10BB">
      <w:pPr>
        <w:jc w:val="both"/>
        <w:rPr>
          <w:sz w:val="26"/>
          <w:szCs w:val="26"/>
        </w:rPr>
      </w:pPr>
      <w:r w:rsidRPr="001F39D1">
        <w:rPr>
          <w:sz w:val="26"/>
          <w:szCs w:val="26"/>
        </w:rPr>
        <w:t>-</w:t>
      </w:r>
      <w:r w:rsidRPr="001F39D1">
        <w:rPr>
          <w:sz w:val="26"/>
          <w:szCs w:val="26"/>
          <w:lang w:val="nb-NO"/>
        </w:rPr>
        <w:t xml:space="preserve"> </w:t>
      </w:r>
      <w:r w:rsidR="000E4B4F" w:rsidRPr="001F39D1">
        <w:rPr>
          <w:sz w:val="26"/>
          <w:szCs w:val="26"/>
          <w:lang w:val="nb-NO"/>
        </w:rPr>
        <w:t xml:space="preserve">Công tác ôn tập tuyển sinh vào THPT: </w:t>
      </w:r>
      <w:r w:rsidRPr="001F39D1">
        <w:rPr>
          <w:sz w:val="26"/>
          <w:szCs w:val="26"/>
          <w:lang w:val="vi-VN"/>
        </w:rPr>
        <w:t>Nhà trường t</w:t>
      </w:r>
      <w:r w:rsidRPr="001F39D1">
        <w:rPr>
          <w:sz w:val="26"/>
          <w:szCs w:val="26"/>
          <w:lang w:val="nb-NO"/>
        </w:rPr>
        <w:t xml:space="preserve">ổ chức </w:t>
      </w:r>
      <w:r w:rsidRPr="001F39D1">
        <w:rPr>
          <w:sz w:val="26"/>
          <w:szCs w:val="26"/>
          <w:lang w:val="vi-VN"/>
        </w:rPr>
        <w:t>sớm</w:t>
      </w:r>
      <w:r w:rsidRPr="001F39D1">
        <w:rPr>
          <w:sz w:val="26"/>
          <w:szCs w:val="26"/>
          <w:lang w:val="nb-NO"/>
        </w:rPr>
        <w:t xml:space="preserve"> việc phân nhóm đối tượng để ôn tập thi vào THPT năm học 202</w:t>
      </w:r>
      <w:r w:rsidR="000E4B4F" w:rsidRPr="001F39D1">
        <w:rPr>
          <w:sz w:val="26"/>
          <w:szCs w:val="26"/>
          <w:lang w:val="nb-NO"/>
        </w:rPr>
        <w:t>4</w:t>
      </w:r>
      <w:r w:rsidRPr="001F39D1">
        <w:rPr>
          <w:sz w:val="26"/>
          <w:szCs w:val="26"/>
          <w:lang w:val="nb-NO"/>
        </w:rPr>
        <w:t>-202</w:t>
      </w:r>
      <w:r w:rsidR="000E4B4F" w:rsidRPr="001F39D1">
        <w:rPr>
          <w:sz w:val="26"/>
          <w:szCs w:val="26"/>
          <w:lang w:val="nb-NO"/>
        </w:rPr>
        <w:t>5</w:t>
      </w:r>
      <w:r w:rsidRPr="001F39D1">
        <w:rPr>
          <w:sz w:val="26"/>
          <w:szCs w:val="26"/>
          <w:lang w:val="nb-NO"/>
        </w:rPr>
        <w:t>, đ</w:t>
      </w:r>
      <w:r w:rsidRPr="001F39D1">
        <w:rPr>
          <w:sz w:val="26"/>
          <w:szCs w:val="26"/>
          <w:lang w:val="nl-NL"/>
        </w:rPr>
        <w:t xml:space="preserve">iểm trung bình các môn thi tuyển sinh vào THPT </w:t>
      </w:r>
      <w:r w:rsidR="00EB7884" w:rsidRPr="001F39D1">
        <w:rPr>
          <w:sz w:val="26"/>
          <w:szCs w:val="26"/>
          <w:lang w:val="nl-NL"/>
        </w:rPr>
        <w:t xml:space="preserve">tiếp tục </w:t>
      </w:r>
      <w:r w:rsidRPr="001F39D1">
        <w:rPr>
          <w:sz w:val="26"/>
          <w:szCs w:val="26"/>
          <w:lang w:val="nl-NL"/>
        </w:rPr>
        <w:t>tăng</w:t>
      </w:r>
      <w:r w:rsidR="000E4B4F" w:rsidRPr="001F39D1">
        <w:rPr>
          <w:sz w:val="26"/>
          <w:szCs w:val="26"/>
          <w:lang w:val="nl-NL"/>
        </w:rPr>
        <w:t xml:space="preserve"> </w:t>
      </w:r>
      <w:r w:rsidR="00CF39F9" w:rsidRPr="001F39D1">
        <w:rPr>
          <w:sz w:val="26"/>
          <w:szCs w:val="26"/>
          <w:lang w:val="nl-NL"/>
        </w:rPr>
        <w:t xml:space="preserve">ở mức </w:t>
      </w:r>
      <w:r w:rsidR="000E4B4F" w:rsidRPr="001F39D1">
        <w:rPr>
          <w:sz w:val="26"/>
          <w:szCs w:val="26"/>
          <w:lang w:val="nl-NL"/>
        </w:rPr>
        <w:t>khá,</w:t>
      </w:r>
      <w:r w:rsidR="00EB7884" w:rsidRPr="001F39D1">
        <w:rPr>
          <w:sz w:val="26"/>
          <w:szCs w:val="26"/>
          <w:lang w:val="nl-NL"/>
        </w:rPr>
        <w:t xml:space="preserve"> </w:t>
      </w:r>
      <w:r w:rsidR="000E4B4F" w:rsidRPr="001F39D1">
        <w:rPr>
          <w:sz w:val="26"/>
          <w:szCs w:val="26"/>
          <w:lang w:val="nl-NL"/>
        </w:rPr>
        <w:t>x</w:t>
      </w:r>
      <w:r w:rsidR="00EB7884" w:rsidRPr="001F39D1">
        <w:rPr>
          <w:sz w:val="26"/>
          <w:szCs w:val="26"/>
          <w:lang w:val="nl-NL"/>
        </w:rPr>
        <w:t xml:space="preserve">ếp thứ ở thị xã 6/9 ( tăng 2 bậc), </w:t>
      </w:r>
      <w:r w:rsidRPr="001F39D1">
        <w:rPr>
          <w:sz w:val="26"/>
          <w:szCs w:val="26"/>
          <w:lang w:val="nb-NO"/>
        </w:rPr>
        <w:t xml:space="preserve">xếp thứ </w:t>
      </w:r>
      <w:r w:rsidR="00EB7884" w:rsidRPr="001F39D1">
        <w:rPr>
          <w:sz w:val="26"/>
          <w:szCs w:val="26"/>
          <w:lang w:val="nb-NO"/>
        </w:rPr>
        <w:t xml:space="preserve"> ở Tỉnh </w:t>
      </w:r>
      <w:r w:rsidRPr="001F39D1">
        <w:rPr>
          <w:sz w:val="26"/>
          <w:szCs w:val="26"/>
          <w:lang w:val="vi-VN"/>
        </w:rPr>
        <w:t>1</w:t>
      </w:r>
      <w:r w:rsidR="00EB7884" w:rsidRPr="001F39D1">
        <w:rPr>
          <w:sz w:val="26"/>
          <w:szCs w:val="26"/>
        </w:rPr>
        <w:t>16</w:t>
      </w:r>
      <w:r w:rsidRPr="001F39D1">
        <w:rPr>
          <w:sz w:val="26"/>
          <w:szCs w:val="26"/>
          <w:lang w:val="nb-NO"/>
        </w:rPr>
        <w:t xml:space="preserve">/147 tăng </w:t>
      </w:r>
      <w:r w:rsidR="00EB7884" w:rsidRPr="001F39D1">
        <w:rPr>
          <w:sz w:val="26"/>
          <w:szCs w:val="26"/>
        </w:rPr>
        <w:t>13</w:t>
      </w:r>
      <w:r w:rsidRPr="001F39D1">
        <w:rPr>
          <w:sz w:val="26"/>
          <w:szCs w:val="26"/>
          <w:lang w:val="vi-VN"/>
        </w:rPr>
        <w:t xml:space="preserve"> </w:t>
      </w:r>
      <w:r w:rsidRPr="001F39D1">
        <w:rPr>
          <w:sz w:val="26"/>
          <w:szCs w:val="26"/>
          <w:lang w:val="nb-NO"/>
        </w:rPr>
        <w:t xml:space="preserve">bậc. </w:t>
      </w:r>
      <w:r w:rsidRPr="001F39D1">
        <w:rPr>
          <w:sz w:val="26"/>
          <w:szCs w:val="26"/>
          <w:lang w:val="vi-VN"/>
        </w:rPr>
        <w:t>So với xếp thứ các m</w:t>
      </w:r>
      <w:r w:rsidRPr="001F39D1">
        <w:rPr>
          <w:sz w:val="26"/>
          <w:szCs w:val="26"/>
          <w:lang w:val="nb-NO"/>
        </w:rPr>
        <w:t>ôn</w:t>
      </w:r>
      <w:r w:rsidRPr="001F39D1">
        <w:rPr>
          <w:sz w:val="26"/>
          <w:szCs w:val="26"/>
          <w:lang w:val="vi-VN"/>
        </w:rPr>
        <w:t xml:space="preserve"> của Tỉnh, môn</w:t>
      </w:r>
      <w:r w:rsidRPr="001F39D1">
        <w:rPr>
          <w:sz w:val="26"/>
          <w:szCs w:val="26"/>
          <w:lang w:val="nb-NO"/>
        </w:rPr>
        <w:t xml:space="preserve"> Ngữ </w:t>
      </w:r>
      <w:r w:rsidRPr="001F39D1">
        <w:rPr>
          <w:sz w:val="26"/>
          <w:szCs w:val="26"/>
          <w:lang w:val="vi-VN"/>
        </w:rPr>
        <w:t>V</w:t>
      </w:r>
      <w:r w:rsidRPr="001F39D1">
        <w:rPr>
          <w:sz w:val="26"/>
          <w:szCs w:val="26"/>
          <w:lang w:val="nb-NO"/>
        </w:rPr>
        <w:t xml:space="preserve">ăn </w:t>
      </w:r>
      <w:r w:rsidR="00A21CBA" w:rsidRPr="001F39D1">
        <w:rPr>
          <w:sz w:val="26"/>
          <w:szCs w:val="26"/>
          <w:lang w:val="nb-NO"/>
        </w:rPr>
        <w:t xml:space="preserve">giảm </w:t>
      </w:r>
      <w:r w:rsidR="000E4B4F" w:rsidRPr="001F39D1">
        <w:rPr>
          <w:sz w:val="26"/>
          <w:szCs w:val="26"/>
          <w:lang w:val="nb-NO"/>
        </w:rPr>
        <w:t xml:space="preserve">7 </w:t>
      </w:r>
      <w:r w:rsidRPr="001F39D1">
        <w:rPr>
          <w:sz w:val="26"/>
          <w:szCs w:val="26"/>
          <w:lang w:val="nb-NO"/>
        </w:rPr>
        <w:t xml:space="preserve">bậc, môn Toán tăng </w:t>
      </w:r>
      <w:r w:rsidR="00A21CBA" w:rsidRPr="001F39D1">
        <w:rPr>
          <w:sz w:val="26"/>
          <w:szCs w:val="26"/>
        </w:rPr>
        <w:t>7</w:t>
      </w:r>
      <w:r w:rsidRPr="001F39D1">
        <w:rPr>
          <w:sz w:val="26"/>
          <w:szCs w:val="26"/>
          <w:lang w:val="nb-NO"/>
        </w:rPr>
        <w:t xml:space="preserve"> bậc, môn Tiếng </w:t>
      </w:r>
      <w:r w:rsidRPr="001F39D1">
        <w:rPr>
          <w:sz w:val="26"/>
          <w:szCs w:val="26"/>
          <w:lang w:val="vi-VN"/>
        </w:rPr>
        <w:t>A</w:t>
      </w:r>
      <w:r w:rsidRPr="001F39D1">
        <w:rPr>
          <w:sz w:val="26"/>
          <w:szCs w:val="26"/>
          <w:lang w:val="nb-NO"/>
        </w:rPr>
        <w:t xml:space="preserve">nh </w:t>
      </w:r>
      <w:r w:rsidRPr="001F39D1">
        <w:rPr>
          <w:sz w:val="26"/>
          <w:szCs w:val="26"/>
          <w:lang w:val="vi-VN"/>
        </w:rPr>
        <w:t xml:space="preserve">tăng </w:t>
      </w:r>
      <w:r w:rsidR="00A21CBA" w:rsidRPr="001F39D1">
        <w:rPr>
          <w:sz w:val="26"/>
          <w:szCs w:val="26"/>
        </w:rPr>
        <w:t>17</w:t>
      </w:r>
      <w:r w:rsidRPr="001F39D1">
        <w:rPr>
          <w:sz w:val="26"/>
          <w:szCs w:val="26"/>
          <w:lang w:val="nb-NO"/>
        </w:rPr>
        <w:t xml:space="preserve"> bậc</w:t>
      </w:r>
      <w:r w:rsidR="000E4B4F" w:rsidRPr="001F39D1">
        <w:rPr>
          <w:sz w:val="26"/>
          <w:szCs w:val="26"/>
          <w:lang w:val="nb-NO"/>
        </w:rPr>
        <w:t xml:space="preserve">. Nhìn chung chất lượng tuyển sinh THPT đã được quan tâm tuy nhiên vẫn  </w:t>
      </w:r>
      <w:r w:rsidRPr="001F39D1">
        <w:rPr>
          <w:sz w:val="26"/>
          <w:szCs w:val="26"/>
          <w:lang w:val="nb-NO"/>
        </w:rPr>
        <w:t xml:space="preserve"> tuy nhiê</w:t>
      </w:r>
      <w:r w:rsidRPr="001F39D1">
        <w:rPr>
          <w:sz w:val="26"/>
          <w:szCs w:val="26"/>
          <w:lang w:val="vi-VN"/>
        </w:rPr>
        <w:t xml:space="preserve">n </w:t>
      </w:r>
      <w:r w:rsidR="000E4B4F" w:rsidRPr="001F39D1">
        <w:rPr>
          <w:sz w:val="26"/>
          <w:szCs w:val="26"/>
        </w:rPr>
        <w:t xml:space="preserve">thứ hạng vẫn còn thấp </w:t>
      </w:r>
      <w:r w:rsidRPr="001F39D1">
        <w:rPr>
          <w:sz w:val="26"/>
          <w:szCs w:val="26"/>
          <w:lang w:val="vi-VN"/>
        </w:rPr>
        <w:t xml:space="preserve">so với </w:t>
      </w:r>
      <w:r w:rsidR="000E4B4F" w:rsidRPr="001F39D1">
        <w:rPr>
          <w:sz w:val="26"/>
          <w:szCs w:val="26"/>
        </w:rPr>
        <w:t>vị thế nhà trường.</w:t>
      </w:r>
    </w:p>
    <w:p w14:paraId="29374BB6" w14:textId="5B6A2B24" w:rsidR="00B213D4" w:rsidRPr="001F39D1" w:rsidRDefault="00AA10BB">
      <w:pPr>
        <w:jc w:val="both"/>
        <w:rPr>
          <w:sz w:val="26"/>
          <w:szCs w:val="26"/>
          <w:lang w:val="vi-VN"/>
        </w:rPr>
      </w:pPr>
      <w:r w:rsidRPr="001F39D1">
        <w:rPr>
          <w:sz w:val="26"/>
          <w:szCs w:val="26"/>
          <w:lang w:val="vi-VN"/>
        </w:rPr>
        <w:t xml:space="preserve">Tổng hợp kết quả tuyển sinh 3 môn Toán, Văn, Anh trong </w:t>
      </w:r>
      <w:r w:rsidR="00CF39F9" w:rsidRPr="001F39D1">
        <w:rPr>
          <w:sz w:val="26"/>
          <w:szCs w:val="26"/>
        </w:rPr>
        <w:t>4</w:t>
      </w:r>
      <w:r w:rsidRPr="001F39D1">
        <w:rPr>
          <w:sz w:val="26"/>
          <w:szCs w:val="26"/>
          <w:lang w:val="vi-VN"/>
        </w:rPr>
        <w:t xml:space="preserve"> năm liên tiếp ( Tính 75% số lượng học sinh dự thi) cụ thể như sau:</w:t>
      </w:r>
    </w:p>
    <w:tbl>
      <w:tblPr>
        <w:tblW w:w="9356" w:type="dxa"/>
        <w:tblInd w:w="108" w:type="dxa"/>
        <w:tblLayout w:type="fixed"/>
        <w:tblLook w:val="04A0" w:firstRow="1" w:lastRow="0" w:firstColumn="1" w:lastColumn="0" w:noHBand="0" w:noVBand="1"/>
      </w:tblPr>
      <w:tblGrid>
        <w:gridCol w:w="1418"/>
        <w:gridCol w:w="850"/>
        <w:gridCol w:w="709"/>
        <w:gridCol w:w="709"/>
        <w:gridCol w:w="836"/>
        <w:gridCol w:w="840"/>
        <w:gridCol w:w="713"/>
        <w:gridCol w:w="798"/>
        <w:gridCol w:w="782"/>
        <w:gridCol w:w="786"/>
        <w:gridCol w:w="915"/>
      </w:tblGrid>
      <w:tr w:rsidR="00B213D4" w:rsidRPr="001F39D1" w14:paraId="642EB344" w14:textId="77777777">
        <w:trPr>
          <w:trHeight w:val="400"/>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604A93" w14:textId="77777777" w:rsidR="00B213D4" w:rsidRPr="001F39D1" w:rsidRDefault="00AA10BB">
            <w:pPr>
              <w:jc w:val="center"/>
              <w:rPr>
                <w:sz w:val="26"/>
                <w:szCs w:val="26"/>
              </w:rPr>
            </w:pPr>
            <w:r w:rsidRPr="001F39D1">
              <w:rPr>
                <w:sz w:val="26"/>
                <w:szCs w:val="26"/>
                <w:lang w:val="nl-NL"/>
              </w:rPr>
              <w:t xml:space="preserve"> Năm học</w:t>
            </w:r>
          </w:p>
        </w:tc>
        <w:tc>
          <w:tcPr>
            <w:tcW w:w="2268" w:type="dxa"/>
            <w:gridSpan w:val="3"/>
            <w:tcBorders>
              <w:top w:val="single" w:sz="4" w:space="0" w:color="auto"/>
              <w:left w:val="nil"/>
              <w:bottom w:val="single" w:sz="4" w:space="0" w:color="auto"/>
              <w:right w:val="single" w:sz="4" w:space="0" w:color="auto"/>
            </w:tcBorders>
            <w:vAlign w:val="center"/>
          </w:tcPr>
          <w:p w14:paraId="0E19D1DB" w14:textId="77777777" w:rsidR="00B213D4" w:rsidRPr="001F39D1" w:rsidRDefault="00AA10BB">
            <w:pPr>
              <w:jc w:val="center"/>
              <w:rPr>
                <w:sz w:val="26"/>
                <w:szCs w:val="26"/>
              </w:rPr>
            </w:pPr>
            <w:r w:rsidRPr="001F39D1">
              <w:rPr>
                <w:sz w:val="26"/>
                <w:szCs w:val="26"/>
                <w:lang w:val="nl-NL"/>
              </w:rPr>
              <w:t>Môn Văn</w:t>
            </w:r>
          </w:p>
        </w:tc>
        <w:tc>
          <w:tcPr>
            <w:tcW w:w="2389" w:type="dxa"/>
            <w:gridSpan w:val="3"/>
            <w:tcBorders>
              <w:top w:val="single" w:sz="4" w:space="0" w:color="auto"/>
              <w:left w:val="nil"/>
              <w:bottom w:val="single" w:sz="4" w:space="0" w:color="auto"/>
              <w:right w:val="single" w:sz="4" w:space="0" w:color="auto"/>
            </w:tcBorders>
          </w:tcPr>
          <w:p w14:paraId="0F9479FB" w14:textId="77777777" w:rsidR="00B213D4" w:rsidRPr="001F39D1" w:rsidRDefault="00AA10BB">
            <w:pPr>
              <w:jc w:val="center"/>
              <w:rPr>
                <w:sz w:val="26"/>
                <w:szCs w:val="26"/>
                <w:lang w:val="vi-VN"/>
              </w:rPr>
            </w:pPr>
            <w:r w:rsidRPr="001F39D1">
              <w:rPr>
                <w:sz w:val="26"/>
                <w:szCs w:val="26"/>
                <w:lang w:val="nl-NL"/>
              </w:rPr>
              <w:t xml:space="preserve">Môn </w:t>
            </w:r>
            <w:r w:rsidRPr="001F39D1">
              <w:rPr>
                <w:sz w:val="26"/>
                <w:szCs w:val="26"/>
                <w:lang w:val="vi-VN"/>
              </w:rPr>
              <w:t>Anh</w:t>
            </w:r>
          </w:p>
        </w:tc>
        <w:tc>
          <w:tcPr>
            <w:tcW w:w="2366" w:type="dxa"/>
            <w:gridSpan w:val="3"/>
            <w:tcBorders>
              <w:top w:val="single" w:sz="4" w:space="0" w:color="auto"/>
              <w:left w:val="nil"/>
              <w:bottom w:val="single" w:sz="4" w:space="0" w:color="auto"/>
              <w:right w:val="single" w:sz="4" w:space="0" w:color="auto"/>
            </w:tcBorders>
          </w:tcPr>
          <w:p w14:paraId="4E18473B" w14:textId="77777777" w:rsidR="00B213D4" w:rsidRPr="001F39D1" w:rsidRDefault="00AA10BB">
            <w:pPr>
              <w:jc w:val="center"/>
              <w:rPr>
                <w:sz w:val="26"/>
                <w:szCs w:val="26"/>
                <w:lang w:val="vi-VN"/>
              </w:rPr>
            </w:pPr>
            <w:r w:rsidRPr="001F39D1">
              <w:rPr>
                <w:sz w:val="26"/>
                <w:szCs w:val="26"/>
                <w:lang w:val="nl-NL"/>
              </w:rPr>
              <w:t xml:space="preserve">Môn </w:t>
            </w:r>
            <w:r w:rsidRPr="001F39D1">
              <w:rPr>
                <w:sz w:val="26"/>
                <w:szCs w:val="26"/>
                <w:lang w:val="vi-VN"/>
              </w:rPr>
              <w:t>Toán</w:t>
            </w:r>
          </w:p>
        </w:tc>
        <w:tc>
          <w:tcPr>
            <w:tcW w:w="915" w:type="dxa"/>
            <w:vMerge w:val="restart"/>
            <w:tcBorders>
              <w:top w:val="single" w:sz="4" w:space="0" w:color="auto"/>
              <w:left w:val="nil"/>
              <w:right w:val="single" w:sz="4" w:space="0" w:color="auto"/>
            </w:tcBorders>
            <w:shd w:val="clear" w:color="auto" w:fill="auto"/>
            <w:vAlign w:val="center"/>
          </w:tcPr>
          <w:p w14:paraId="1471935A" w14:textId="77777777" w:rsidR="00B213D4" w:rsidRPr="001F39D1" w:rsidRDefault="00AA10BB">
            <w:pPr>
              <w:jc w:val="center"/>
              <w:rPr>
                <w:sz w:val="26"/>
                <w:szCs w:val="26"/>
                <w:lang w:val="vi-VN"/>
              </w:rPr>
            </w:pPr>
            <w:r w:rsidRPr="001F39D1">
              <w:rPr>
                <w:sz w:val="26"/>
                <w:szCs w:val="26"/>
                <w:lang w:val="vi-VN"/>
              </w:rPr>
              <w:t>Ghi chú</w:t>
            </w:r>
          </w:p>
        </w:tc>
      </w:tr>
      <w:tr w:rsidR="00B213D4" w:rsidRPr="001F39D1" w14:paraId="1501A647" w14:textId="77777777">
        <w:trPr>
          <w:trHeight w:val="39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EA03428" w14:textId="77777777" w:rsidR="00B213D4" w:rsidRPr="001F39D1" w:rsidRDefault="00B213D4">
            <w:pPr>
              <w:rPr>
                <w:sz w:val="26"/>
                <w:szCs w:val="26"/>
              </w:rPr>
            </w:pPr>
          </w:p>
        </w:tc>
        <w:tc>
          <w:tcPr>
            <w:tcW w:w="850" w:type="dxa"/>
            <w:tcBorders>
              <w:top w:val="nil"/>
              <w:left w:val="nil"/>
              <w:bottom w:val="single" w:sz="4" w:space="0" w:color="auto"/>
              <w:right w:val="single" w:sz="4" w:space="0" w:color="auto"/>
            </w:tcBorders>
            <w:shd w:val="clear" w:color="auto" w:fill="auto"/>
            <w:vAlign w:val="center"/>
            <w:hideMark/>
          </w:tcPr>
          <w:p w14:paraId="12FDD76C" w14:textId="77777777" w:rsidR="00B213D4" w:rsidRPr="001F39D1" w:rsidRDefault="00AA10BB">
            <w:pPr>
              <w:jc w:val="center"/>
              <w:rPr>
                <w:sz w:val="26"/>
                <w:szCs w:val="26"/>
              </w:rPr>
            </w:pPr>
            <w:r w:rsidRPr="001F39D1">
              <w:rPr>
                <w:sz w:val="26"/>
                <w:szCs w:val="26"/>
              </w:rPr>
              <w:t>Điểm TB</w:t>
            </w:r>
          </w:p>
        </w:tc>
        <w:tc>
          <w:tcPr>
            <w:tcW w:w="709" w:type="dxa"/>
            <w:tcBorders>
              <w:top w:val="single" w:sz="4" w:space="0" w:color="auto"/>
              <w:left w:val="nil"/>
              <w:bottom w:val="single" w:sz="4" w:space="0" w:color="auto"/>
              <w:right w:val="single" w:sz="4" w:space="0" w:color="auto"/>
            </w:tcBorders>
          </w:tcPr>
          <w:p w14:paraId="2F3E0B80" w14:textId="77777777" w:rsidR="00B213D4" w:rsidRPr="001F39D1" w:rsidRDefault="00AA10BB">
            <w:pPr>
              <w:jc w:val="center"/>
              <w:rPr>
                <w:sz w:val="26"/>
                <w:szCs w:val="26"/>
                <w:lang w:val="vi-VN"/>
              </w:rPr>
            </w:pPr>
            <w:r w:rsidRPr="001F39D1">
              <w:rPr>
                <w:sz w:val="26"/>
                <w:szCs w:val="26"/>
                <w:lang w:val="vi-VN"/>
              </w:rPr>
              <w:t>XT</w:t>
            </w:r>
          </w:p>
          <w:p w14:paraId="7A4BE8FD" w14:textId="77777777" w:rsidR="00B213D4" w:rsidRPr="001F39D1" w:rsidRDefault="00AA10BB">
            <w:pPr>
              <w:jc w:val="center"/>
              <w:rPr>
                <w:sz w:val="26"/>
                <w:szCs w:val="26"/>
                <w:lang w:val="vi-VN"/>
              </w:rPr>
            </w:pPr>
            <w:r w:rsidRPr="001F39D1">
              <w:rPr>
                <w:sz w:val="26"/>
                <w:szCs w:val="26"/>
                <w:lang w:val="vi-VN"/>
              </w:rPr>
              <w:t>Thị xã</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4D363AA7" w14:textId="77777777" w:rsidR="00B213D4" w:rsidRPr="001F39D1" w:rsidRDefault="00AA10BB">
            <w:pPr>
              <w:jc w:val="center"/>
              <w:rPr>
                <w:sz w:val="26"/>
                <w:szCs w:val="26"/>
              </w:rPr>
            </w:pPr>
            <w:r w:rsidRPr="001F39D1">
              <w:rPr>
                <w:sz w:val="26"/>
                <w:szCs w:val="26"/>
              </w:rPr>
              <w:t>XT tỉnh</w:t>
            </w:r>
          </w:p>
        </w:tc>
        <w:tc>
          <w:tcPr>
            <w:tcW w:w="836" w:type="dxa"/>
            <w:tcBorders>
              <w:top w:val="nil"/>
              <w:left w:val="nil"/>
              <w:bottom w:val="single" w:sz="4" w:space="0" w:color="auto"/>
              <w:right w:val="single" w:sz="4" w:space="0" w:color="auto"/>
            </w:tcBorders>
            <w:shd w:val="clear" w:color="auto" w:fill="auto"/>
            <w:vAlign w:val="center"/>
            <w:hideMark/>
          </w:tcPr>
          <w:p w14:paraId="3475058A" w14:textId="77777777" w:rsidR="00B213D4" w:rsidRPr="001F39D1" w:rsidRDefault="00AA10BB">
            <w:pPr>
              <w:jc w:val="center"/>
              <w:rPr>
                <w:sz w:val="26"/>
                <w:szCs w:val="26"/>
              </w:rPr>
            </w:pPr>
            <w:r w:rsidRPr="001F39D1">
              <w:rPr>
                <w:sz w:val="26"/>
                <w:szCs w:val="26"/>
              </w:rPr>
              <w:t>Điểm TB</w:t>
            </w:r>
          </w:p>
        </w:tc>
        <w:tc>
          <w:tcPr>
            <w:tcW w:w="840" w:type="dxa"/>
            <w:tcBorders>
              <w:top w:val="single" w:sz="4" w:space="0" w:color="auto"/>
              <w:left w:val="nil"/>
              <w:bottom w:val="single" w:sz="4" w:space="0" w:color="auto"/>
              <w:right w:val="single" w:sz="4" w:space="0" w:color="auto"/>
            </w:tcBorders>
          </w:tcPr>
          <w:p w14:paraId="0862560E" w14:textId="77777777" w:rsidR="00B213D4" w:rsidRPr="001F39D1" w:rsidRDefault="00AA10BB">
            <w:pPr>
              <w:jc w:val="center"/>
              <w:rPr>
                <w:sz w:val="26"/>
                <w:szCs w:val="26"/>
                <w:lang w:val="vi-VN"/>
              </w:rPr>
            </w:pPr>
            <w:r w:rsidRPr="001F39D1">
              <w:rPr>
                <w:sz w:val="26"/>
                <w:szCs w:val="26"/>
                <w:lang w:val="vi-VN"/>
              </w:rPr>
              <w:t>XT</w:t>
            </w:r>
          </w:p>
          <w:p w14:paraId="3F8BFF2C" w14:textId="77777777" w:rsidR="00B213D4" w:rsidRPr="001F39D1" w:rsidRDefault="00AA10BB">
            <w:pPr>
              <w:jc w:val="center"/>
              <w:rPr>
                <w:sz w:val="26"/>
                <w:szCs w:val="26"/>
              </w:rPr>
            </w:pPr>
            <w:r w:rsidRPr="001F39D1">
              <w:rPr>
                <w:sz w:val="26"/>
                <w:szCs w:val="26"/>
                <w:lang w:val="vi-VN"/>
              </w:rPr>
              <w:t>Thị xã</w:t>
            </w:r>
          </w:p>
        </w:tc>
        <w:tc>
          <w:tcPr>
            <w:tcW w:w="713" w:type="dxa"/>
            <w:tcBorders>
              <w:top w:val="nil"/>
              <w:left w:val="single" w:sz="4" w:space="0" w:color="auto"/>
              <w:bottom w:val="single" w:sz="4" w:space="0" w:color="auto"/>
              <w:right w:val="single" w:sz="4" w:space="0" w:color="auto"/>
            </w:tcBorders>
            <w:shd w:val="clear" w:color="auto" w:fill="auto"/>
            <w:vAlign w:val="center"/>
            <w:hideMark/>
          </w:tcPr>
          <w:p w14:paraId="78C91BA4" w14:textId="77777777" w:rsidR="00B213D4" w:rsidRPr="001F39D1" w:rsidRDefault="00AA10BB">
            <w:pPr>
              <w:jc w:val="center"/>
              <w:rPr>
                <w:sz w:val="26"/>
                <w:szCs w:val="26"/>
              </w:rPr>
            </w:pPr>
            <w:r w:rsidRPr="001F39D1">
              <w:rPr>
                <w:sz w:val="26"/>
                <w:szCs w:val="26"/>
              </w:rPr>
              <w:t>XT tỉnh</w:t>
            </w:r>
          </w:p>
        </w:tc>
        <w:tc>
          <w:tcPr>
            <w:tcW w:w="798" w:type="dxa"/>
            <w:tcBorders>
              <w:top w:val="nil"/>
              <w:left w:val="nil"/>
              <w:bottom w:val="single" w:sz="4" w:space="0" w:color="auto"/>
              <w:right w:val="single" w:sz="4" w:space="0" w:color="auto"/>
            </w:tcBorders>
            <w:shd w:val="clear" w:color="auto" w:fill="auto"/>
            <w:vAlign w:val="center"/>
            <w:hideMark/>
          </w:tcPr>
          <w:p w14:paraId="5636488E" w14:textId="77777777" w:rsidR="00B213D4" w:rsidRPr="001F39D1" w:rsidRDefault="00AA10BB">
            <w:pPr>
              <w:jc w:val="center"/>
              <w:rPr>
                <w:sz w:val="26"/>
                <w:szCs w:val="26"/>
              </w:rPr>
            </w:pPr>
            <w:r w:rsidRPr="001F39D1">
              <w:rPr>
                <w:sz w:val="26"/>
                <w:szCs w:val="26"/>
              </w:rPr>
              <w:t>Điểm TB</w:t>
            </w:r>
          </w:p>
        </w:tc>
        <w:tc>
          <w:tcPr>
            <w:tcW w:w="782" w:type="dxa"/>
            <w:tcBorders>
              <w:top w:val="single" w:sz="4" w:space="0" w:color="auto"/>
              <w:left w:val="nil"/>
              <w:bottom w:val="single" w:sz="4" w:space="0" w:color="auto"/>
              <w:right w:val="single" w:sz="4" w:space="0" w:color="auto"/>
            </w:tcBorders>
          </w:tcPr>
          <w:p w14:paraId="7B8A51AA" w14:textId="77777777" w:rsidR="00B213D4" w:rsidRPr="001F39D1" w:rsidRDefault="00AA10BB">
            <w:pPr>
              <w:jc w:val="center"/>
              <w:rPr>
                <w:sz w:val="26"/>
                <w:szCs w:val="26"/>
                <w:lang w:val="vi-VN"/>
              </w:rPr>
            </w:pPr>
            <w:r w:rsidRPr="001F39D1">
              <w:rPr>
                <w:sz w:val="26"/>
                <w:szCs w:val="26"/>
                <w:lang w:val="vi-VN"/>
              </w:rPr>
              <w:t>XT</w:t>
            </w:r>
          </w:p>
          <w:p w14:paraId="046BDE0C" w14:textId="77777777" w:rsidR="00B213D4" w:rsidRPr="001F39D1" w:rsidRDefault="00AA10BB">
            <w:pPr>
              <w:jc w:val="center"/>
              <w:rPr>
                <w:sz w:val="26"/>
                <w:szCs w:val="26"/>
              </w:rPr>
            </w:pPr>
            <w:r w:rsidRPr="001F39D1">
              <w:rPr>
                <w:sz w:val="26"/>
                <w:szCs w:val="26"/>
                <w:lang w:val="vi-VN"/>
              </w:rPr>
              <w:t>Thị xã</w:t>
            </w:r>
          </w:p>
        </w:tc>
        <w:tc>
          <w:tcPr>
            <w:tcW w:w="786" w:type="dxa"/>
            <w:tcBorders>
              <w:top w:val="nil"/>
              <w:left w:val="single" w:sz="4" w:space="0" w:color="auto"/>
              <w:bottom w:val="single" w:sz="4" w:space="0" w:color="auto"/>
              <w:right w:val="single" w:sz="4" w:space="0" w:color="auto"/>
            </w:tcBorders>
            <w:shd w:val="clear" w:color="auto" w:fill="auto"/>
            <w:vAlign w:val="center"/>
            <w:hideMark/>
          </w:tcPr>
          <w:p w14:paraId="39322C6E" w14:textId="77777777" w:rsidR="00B213D4" w:rsidRPr="001F39D1" w:rsidRDefault="00AA10BB">
            <w:pPr>
              <w:jc w:val="center"/>
              <w:rPr>
                <w:sz w:val="26"/>
                <w:szCs w:val="26"/>
              </w:rPr>
            </w:pPr>
            <w:r w:rsidRPr="001F39D1">
              <w:rPr>
                <w:sz w:val="26"/>
                <w:szCs w:val="26"/>
              </w:rPr>
              <w:t>XT tỉnh</w:t>
            </w:r>
          </w:p>
        </w:tc>
        <w:tc>
          <w:tcPr>
            <w:tcW w:w="915" w:type="dxa"/>
            <w:vMerge/>
            <w:tcBorders>
              <w:left w:val="nil"/>
              <w:bottom w:val="single" w:sz="4" w:space="0" w:color="auto"/>
              <w:right w:val="single" w:sz="4" w:space="0" w:color="auto"/>
            </w:tcBorders>
            <w:shd w:val="clear" w:color="auto" w:fill="auto"/>
            <w:vAlign w:val="center"/>
            <w:hideMark/>
          </w:tcPr>
          <w:p w14:paraId="54DF4908" w14:textId="77777777" w:rsidR="00B213D4" w:rsidRPr="001F39D1" w:rsidRDefault="00B213D4">
            <w:pPr>
              <w:jc w:val="center"/>
              <w:rPr>
                <w:sz w:val="26"/>
                <w:szCs w:val="26"/>
              </w:rPr>
            </w:pPr>
          </w:p>
        </w:tc>
      </w:tr>
      <w:tr w:rsidR="00B213D4" w:rsidRPr="001F39D1" w14:paraId="19863A88" w14:textId="77777777">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4BA9F" w14:textId="77777777" w:rsidR="00B213D4" w:rsidRPr="001F39D1" w:rsidRDefault="00AA10BB">
            <w:pPr>
              <w:jc w:val="center"/>
              <w:rPr>
                <w:sz w:val="26"/>
                <w:szCs w:val="26"/>
                <w:lang w:val="vi-VN"/>
              </w:rPr>
            </w:pPr>
            <w:r w:rsidRPr="001F39D1">
              <w:rPr>
                <w:sz w:val="26"/>
                <w:szCs w:val="26"/>
                <w:lang w:val="nl-NL"/>
              </w:rPr>
              <w:t>202</w:t>
            </w:r>
            <w:r w:rsidRPr="001F39D1">
              <w:rPr>
                <w:sz w:val="26"/>
                <w:szCs w:val="26"/>
                <w:lang w:val="vi-VN"/>
              </w:rPr>
              <w:t>0</w:t>
            </w:r>
            <w:r w:rsidRPr="001F39D1">
              <w:rPr>
                <w:sz w:val="26"/>
                <w:szCs w:val="26"/>
                <w:lang w:val="nl-NL"/>
              </w:rPr>
              <w:t>-202</w:t>
            </w:r>
            <w:r w:rsidRPr="001F39D1">
              <w:rPr>
                <w:sz w:val="26"/>
                <w:szCs w:val="26"/>
                <w:lang w:val="vi-VN"/>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7C8854E1" w14:textId="77777777" w:rsidR="00B213D4" w:rsidRPr="001F39D1" w:rsidRDefault="00AA10BB">
            <w:pPr>
              <w:jc w:val="center"/>
              <w:rPr>
                <w:sz w:val="26"/>
                <w:szCs w:val="26"/>
                <w:lang w:val="vi-VN"/>
              </w:rPr>
            </w:pPr>
            <w:r w:rsidRPr="001F39D1">
              <w:rPr>
                <w:sz w:val="26"/>
                <w:szCs w:val="26"/>
                <w:lang w:val="vi-VN"/>
              </w:rPr>
              <w:t>6.20</w:t>
            </w:r>
          </w:p>
        </w:tc>
        <w:tc>
          <w:tcPr>
            <w:tcW w:w="709" w:type="dxa"/>
            <w:tcBorders>
              <w:top w:val="single" w:sz="4" w:space="0" w:color="auto"/>
              <w:left w:val="nil"/>
              <w:bottom w:val="single" w:sz="4" w:space="0" w:color="auto"/>
              <w:right w:val="single" w:sz="4" w:space="0" w:color="auto"/>
            </w:tcBorders>
          </w:tcPr>
          <w:p w14:paraId="152D23F7" w14:textId="77777777" w:rsidR="00B213D4" w:rsidRPr="001F39D1" w:rsidRDefault="00AA10BB">
            <w:pPr>
              <w:jc w:val="center"/>
              <w:rPr>
                <w:sz w:val="26"/>
                <w:szCs w:val="26"/>
                <w:lang w:val="vi-VN"/>
              </w:rPr>
            </w:pPr>
            <w:r w:rsidRPr="001F39D1">
              <w:rPr>
                <w:sz w:val="26"/>
                <w:szCs w:val="26"/>
                <w:lang w:val="vi-VN"/>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C987AE" w14:textId="77777777" w:rsidR="00B213D4" w:rsidRPr="001F39D1" w:rsidRDefault="00AA10BB">
            <w:pPr>
              <w:jc w:val="center"/>
              <w:rPr>
                <w:sz w:val="26"/>
                <w:szCs w:val="26"/>
                <w:lang w:val="vi-VN"/>
              </w:rPr>
            </w:pPr>
            <w:r w:rsidRPr="001F39D1">
              <w:rPr>
                <w:sz w:val="26"/>
                <w:szCs w:val="26"/>
                <w:lang w:val="vi-VN"/>
              </w:rPr>
              <w:t>136</w:t>
            </w:r>
          </w:p>
        </w:tc>
        <w:tc>
          <w:tcPr>
            <w:tcW w:w="836" w:type="dxa"/>
            <w:tcBorders>
              <w:top w:val="single" w:sz="4" w:space="0" w:color="auto"/>
              <w:left w:val="nil"/>
              <w:bottom w:val="single" w:sz="4" w:space="0" w:color="auto"/>
              <w:right w:val="single" w:sz="4" w:space="0" w:color="auto"/>
            </w:tcBorders>
            <w:shd w:val="clear" w:color="auto" w:fill="auto"/>
            <w:vAlign w:val="center"/>
          </w:tcPr>
          <w:p w14:paraId="71670CF4" w14:textId="77777777" w:rsidR="00B213D4" w:rsidRPr="001F39D1" w:rsidRDefault="00AA10BB">
            <w:pPr>
              <w:jc w:val="center"/>
              <w:rPr>
                <w:sz w:val="26"/>
                <w:szCs w:val="26"/>
                <w:lang w:val="vi-VN"/>
              </w:rPr>
            </w:pPr>
            <w:r w:rsidRPr="001F39D1">
              <w:rPr>
                <w:sz w:val="26"/>
                <w:szCs w:val="26"/>
                <w:lang w:val="vi-VN"/>
              </w:rPr>
              <w:t>3.54</w:t>
            </w:r>
          </w:p>
        </w:tc>
        <w:tc>
          <w:tcPr>
            <w:tcW w:w="840" w:type="dxa"/>
            <w:tcBorders>
              <w:top w:val="single" w:sz="4" w:space="0" w:color="auto"/>
              <w:left w:val="nil"/>
              <w:bottom w:val="single" w:sz="4" w:space="0" w:color="auto"/>
              <w:right w:val="single" w:sz="4" w:space="0" w:color="auto"/>
            </w:tcBorders>
          </w:tcPr>
          <w:p w14:paraId="1968D877" w14:textId="77777777" w:rsidR="00B213D4" w:rsidRPr="001F39D1" w:rsidRDefault="00AA10BB">
            <w:pPr>
              <w:jc w:val="center"/>
              <w:rPr>
                <w:sz w:val="26"/>
                <w:szCs w:val="26"/>
                <w:lang w:val="vi-VN"/>
              </w:rPr>
            </w:pPr>
            <w:r w:rsidRPr="001F39D1">
              <w:rPr>
                <w:sz w:val="26"/>
                <w:szCs w:val="26"/>
                <w:lang w:val="vi-VN"/>
              </w:rPr>
              <w:t>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66450F64" w14:textId="77777777" w:rsidR="00B213D4" w:rsidRPr="001F39D1" w:rsidRDefault="00AA10BB">
            <w:pPr>
              <w:jc w:val="center"/>
              <w:rPr>
                <w:sz w:val="26"/>
                <w:szCs w:val="26"/>
                <w:lang w:val="vi-VN"/>
              </w:rPr>
            </w:pPr>
            <w:r w:rsidRPr="001F39D1">
              <w:rPr>
                <w:sz w:val="26"/>
                <w:szCs w:val="26"/>
                <w:lang w:val="vi-VN"/>
              </w:rPr>
              <w:t>143</w:t>
            </w:r>
          </w:p>
        </w:tc>
        <w:tc>
          <w:tcPr>
            <w:tcW w:w="798" w:type="dxa"/>
            <w:tcBorders>
              <w:top w:val="single" w:sz="4" w:space="0" w:color="auto"/>
              <w:left w:val="nil"/>
              <w:bottom w:val="single" w:sz="4" w:space="0" w:color="auto"/>
              <w:right w:val="single" w:sz="4" w:space="0" w:color="auto"/>
            </w:tcBorders>
            <w:shd w:val="clear" w:color="auto" w:fill="auto"/>
            <w:vAlign w:val="center"/>
          </w:tcPr>
          <w:p w14:paraId="026C5815" w14:textId="77777777" w:rsidR="00B213D4" w:rsidRPr="001F39D1" w:rsidRDefault="00AA10BB">
            <w:pPr>
              <w:rPr>
                <w:sz w:val="26"/>
                <w:szCs w:val="26"/>
                <w:lang w:val="vi-VN"/>
              </w:rPr>
            </w:pPr>
            <w:r w:rsidRPr="001F39D1">
              <w:rPr>
                <w:sz w:val="26"/>
                <w:szCs w:val="26"/>
                <w:lang w:val="vi-VN"/>
              </w:rPr>
              <w:t>4.77</w:t>
            </w:r>
          </w:p>
        </w:tc>
        <w:tc>
          <w:tcPr>
            <w:tcW w:w="782" w:type="dxa"/>
            <w:tcBorders>
              <w:top w:val="single" w:sz="4" w:space="0" w:color="auto"/>
              <w:left w:val="nil"/>
              <w:bottom w:val="single" w:sz="4" w:space="0" w:color="auto"/>
              <w:right w:val="single" w:sz="4" w:space="0" w:color="auto"/>
            </w:tcBorders>
          </w:tcPr>
          <w:p w14:paraId="117BCE8F" w14:textId="77777777" w:rsidR="00B213D4" w:rsidRPr="001F39D1" w:rsidRDefault="00AA10BB">
            <w:pPr>
              <w:jc w:val="center"/>
              <w:rPr>
                <w:sz w:val="26"/>
                <w:szCs w:val="26"/>
                <w:lang w:val="vi-VN"/>
              </w:rPr>
            </w:pPr>
            <w:r w:rsidRPr="001F39D1">
              <w:rPr>
                <w:sz w:val="26"/>
                <w:szCs w:val="26"/>
                <w:lang w:val="vi-VN"/>
              </w:rPr>
              <w:t>8</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55B00EE1" w14:textId="77777777" w:rsidR="00B213D4" w:rsidRPr="001F39D1" w:rsidRDefault="00AA10BB">
            <w:pPr>
              <w:jc w:val="center"/>
              <w:rPr>
                <w:sz w:val="26"/>
                <w:szCs w:val="26"/>
                <w:lang w:val="vi-VN"/>
              </w:rPr>
            </w:pPr>
            <w:r w:rsidRPr="001F39D1">
              <w:rPr>
                <w:sz w:val="26"/>
                <w:szCs w:val="26"/>
                <w:lang w:val="vi-VN"/>
              </w:rPr>
              <w:t>144</w:t>
            </w:r>
          </w:p>
        </w:tc>
        <w:tc>
          <w:tcPr>
            <w:tcW w:w="915" w:type="dxa"/>
            <w:tcBorders>
              <w:top w:val="single" w:sz="4" w:space="0" w:color="auto"/>
              <w:left w:val="nil"/>
              <w:bottom w:val="single" w:sz="4" w:space="0" w:color="auto"/>
              <w:right w:val="single" w:sz="4" w:space="0" w:color="auto"/>
            </w:tcBorders>
            <w:shd w:val="clear" w:color="auto" w:fill="auto"/>
            <w:vAlign w:val="center"/>
          </w:tcPr>
          <w:p w14:paraId="5E37B0CB" w14:textId="77777777" w:rsidR="00B213D4" w:rsidRPr="001F39D1" w:rsidRDefault="00B213D4">
            <w:pPr>
              <w:jc w:val="center"/>
              <w:rPr>
                <w:sz w:val="26"/>
                <w:szCs w:val="26"/>
                <w:lang w:val="vi-VN"/>
              </w:rPr>
            </w:pPr>
          </w:p>
        </w:tc>
      </w:tr>
      <w:tr w:rsidR="00B213D4" w:rsidRPr="001F39D1" w14:paraId="4C3652D7" w14:textId="77777777">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044A1" w14:textId="77777777" w:rsidR="00B213D4" w:rsidRPr="001F39D1" w:rsidRDefault="00AA10BB">
            <w:pPr>
              <w:jc w:val="center"/>
              <w:rPr>
                <w:sz w:val="26"/>
                <w:szCs w:val="26"/>
                <w:lang w:val="vi-VN"/>
              </w:rPr>
            </w:pPr>
            <w:r w:rsidRPr="001F39D1">
              <w:rPr>
                <w:sz w:val="26"/>
                <w:szCs w:val="26"/>
                <w:lang w:val="nl-NL"/>
              </w:rPr>
              <w:t>202</w:t>
            </w:r>
            <w:r w:rsidRPr="001F39D1">
              <w:rPr>
                <w:sz w:val="26"/>
                <w:szCs w:val="26"/>
                <w:lang w:val="vi-VN"/>
              </w:rPr>
              <w:t>1</w:t>
            </w:r>
            <w:r w:rsidRPr="001F39D1">
              <w:rPr>
                <w:sz w:val="26"/>
                <w:szCs w:val="26"/>
                <w:lang w:val="nl-NL"/>
              </w:rPr>
              <w:t>-202</w:t>
            </w:r>
            <w:r w:rsidRPr="001F39D1">
              <w:rPr>
                <w:sz w:val="26"/>
                <w:szCs w:val="26"/>
                <w:lang w:val="vi-VN"/>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4CD5AA6E" w14:textId="77777777" w:rsidR="00B213D4" w:rsidRPr="001F39D1" w:rsidRDefault="00AA10BB">
            <w:pPr>
              <w:jc w:val="center"/>
              <w:rPr>
                <w:sz w:val="26"/>
                <w:szCs w:val="26"/>
                <w:lang w:val="vi-VN"/>
              </w:rPr>
            </w:pPr>
            <w:r w:rsidRPr="001F39D1">
              <w:rPr>
                <w:sz w:val="26"/>
                <w:szCs w:val="26"/>
                <w:lang w:val="vi-VN"/>
              </w:rPr>
              <w:t>6.29</w:t>
            </w:r>
          </w:p>
        </w:tc>
        <w:tc>
          <w:tcPr>
            <w:tcW w:w="709" w:type="dxa"/>
            <w:tcBorders>
              <w:top w:val="single" w:sz="4" w:space="0" w:color="auto"/>
              <w:left w:val="nil"/>
              <w:bottom w:val="single" w:sz="4" w:space="0" w:color="auto"/>
              <w:right w:val="single" w:sz="4" w:space="0" w:color="auto"/>
            </w:tcBorders>
          </w:tcPr>
          <w:p w14:paraId="3BF824EA" w14:textId="77777777" w:rsidR="00B213D4" w:rsidRPr="001F39D1" w:rsidRDefault="00AA10BB">
            <w:pPr>
              <w:jc w:val="center"/>
              <w:rPr>
                <w:sz w:val="26"/>
                <w:szCs w:val="26"/>
                <w:lang w:val="vi-VN"/>
              </w:rPr>
            </w:pPr>
            <w:r w:rsidRPr="001F39D1">
              <w:rPr>
                <w:sz w:val="26"/>
                <w:szCs w:val="26"/>
                <w:lang w:val="vi-VN"/>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ACEE83" w14:textId="77777777" w:rsidR="00B213D4" w:rsidRPr="001F39D1" w:rsidRDefault="00AA10BB">
            <w:pPr>
              <w:jc w:val="center"/>
              <w:rPr>
                <w:sz w:val="26"/>
                <w:szCs w:val="26"/>
                <w:lang w:val="vi-VN"/>
              </w:rPr>
            </w:pPr>
            <w:r w:rsidRPr="001F39D1">
              <w:rPr>
                <w:sz w:val="26"/>
                <w:szCs w:val="26"/>
                <w:lang w:val="vi-VN"/>
              </w:rPr>
              <w:t>140</w:t>
            </w:r>
          </w:p>
        </w:tc>
        <w:tc>
          <w:tcPr>
            <w:tcW w:w="836" w:type="dxa"/>
            <w:tcBorders>
              <w:top w:val="single" w:sz="4" w:space="0" w:color="auto"/>
              <w:left w:val="nil"/>
              <w:bottom w:val="single" w:sz="4" w:space="0" w:color="auto"/>
              <w:right w:val="single" w:sz="4" w:space="0" w:color="auto"/>
            </w:tcBorders>
            <w:shd w:val="clear" w:color="auto" w:fill="auto"/>
            <w:vAlign w:val="center"/>
          </w:tcPr>
          <w:p w14:paraId="3A46F8B3" w14:textId="77777777" w:rsidR="00B213D4" w:rsidRPr="001F39D1" w:rsidRDefault="00AA10BB">
            <w:pPr>
              <w:jc w:val="center"/>
              <w:rPr>
                <w:sz w:val="26"/>
                <w:szCs w:val="26"/>
                <w:lang w:val="vi-VN"/>
              </w:rPr>
            </w:pPr>
            <w:r w:rsidRPr="001F39D1">
              <w:rPr>
                <w:sz w:val="26"/>
                <w:szCs w:val="26"/>
                <w:lang w:val="vi-VN"/>
              </w:rPr>
              <w:t>5.64</w:t>
            </w:r>
          </w:p>
        </w:tc>
        <w:tc>
          <w:tcPr>
            <w:tcW w:w="840" w:type="dxa"/>
            <w:tcBorders>
              <w:top w:val="single" w:sz="4" w:space="0" w:color="auto"/>
              <w:left w:val="nil"/>
              <w:bottom w:val="single" w:sz="4" w:space="0" w:color="auto"/>
              <w:right w:val="single" w:sz="4" w:space="0" w:color="auto"/>
            </w:tcBorders>
          </w:tcPr>
          <w:p w14:paraId="4FBFAE16" w14:textId="77777777" w:rsidR="00B213D4" w:rsidRPr="001F39D1" w:rsidRDefault="00AA10BB">
            <w:pPr>
              <w:jc w:val="center"/>
              <w:rPr>
                <w:sz w:val="26"/>
                <w:szCs w:val="26"/>
                <w:lang w:val="vi-VN"/>
              </w:rPr>
            </w:pPr>
            <w:r w:rsidRPr="001F39D1">
              <w:rPr>
                <w:sz w:val="26"/>
                <w:szCs w:val="26"/>
                <w:lang w:val="vi-VN"/>
              </w:rPr>
              <w:t>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078671A4" w14:textId="77777777" w:rsidR="00B213D4" w:rsidRPr="001F39D1" w:rsidRDefault="00AA10BB">
            <w:pPr>
              <w:jc w:val="center"/>
              <w:rPr>
                <w:sz w:val="26"/>
                <w:szCs w:val="26"/>
                <w:lang w:val="vi-VN"/>
              </w:rPr>
            </w:pPr>
            <w:r w:rsidRPr="001F39D1">
              <w:rPr>
                <w:sz w:val="26"/>
                <w:szCs w:val="26"/>
                <w:lang w:val="vi-VN"/>
              </w:rPr>
              <w:t>122</w:t>
            </w:r>
          </w:p>
        </w:tc>
        <w:tc>
          <w:tcPr>
            <w:tcW w:w="798" w:type="dxa"/>
            <w:tcBorders>
              <w:top w:val="single" w:sz="4" w:space="0" w:color="auto"/>
              <w:left w:val="nil"/>
              <w:bottom w:val="single" w:sz="4" w:space="0" w:color="auto"/>
              <w:right w:val="single" w:sz="4" w:space="0" w:color="auto"/>
            </w:tcBorders>
            <w:shd w:val="clear" w:color="auto" w:fill="auto"/>
            <w:vAlign w:val="center"/>
          </w:tcPr>
          <w:p w14:paraId="4BC2466B" w14:textId="77777777" w:rsidR="00B213D4" w:rsidRPr="001F39D1" w:rsidRDefault="00AA10BB">
            <w:pPr>
              <w:jc w:val="center"/>
              <w:rPr>
                <w:sz w:val="26"/>
                <w:szCs w:val="26"/>
                <w:lang w:val="vi-VN"/>
              </w:rPr>
            </w:pPr>
            <w:r w:rsidRPr="001F39D1">
              <w:rPr>
                <w:sz w:val="26"/>
                <w:szCs w:val="26"/>
                <w:lang w:val="vi-VN"/>
              </w:rPr>
              <w:t>6.48</w:t>
            </w:r>
          </w:p>
        </w:tc>
        <w:tc>
          <w:tcPr>
            <w:tcW w:w="782" w:type="dxa"/>
            <w:tcBorders>
              <w:top w:val="single" w:sz="4" w:space="0" w:color="auto"/>
              <w:left w:val="nil"/>
              <w:bottom w:val="single" w:sz="4" w:space="0" w:color="auto"/>
              <w:right w:val="single" w:sz="4" w:space="0" w:color="auto"/>
            </w:tcBorders>
          </w:tcPr>
          <w:p w14:paraId="7714464B" w14:textId="77777777" w:rsidR="00B213D4" w:rsidRPr="001F39D1" w:rsidRDefault="00AA10BB">
            <w:pPr>
              <w:jc w:val="center"/>
              <w:rPr>
                <w:sz w:val="26"/>
                <w:szCs w:val="26"/>
                <w:lang w:val="vi-VN"/>
              </w:rPr>
            </w:pPr>
            <w:r w:rsidRPr="001F39D1">
              <w:rPr>
                <w:sz w:val="26"/>
                <w:szCs w:val="26"/>
                <w:lang w:val="vi-VN"/>
              </w:rPr>
              <w:t>7</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5FD999C4" w14:textId="77777777" w:rsidR="00B213D4" w:rsidRPr="001F39D1" w:rsidRDefault="00AA10BB">
            <w:pPr>
              <w:jc w:val="center"/>
              <w:rPr>
                <w:sz w:val="26"/>
                <w:szCs w:val="26"/>
                <w:lang w:val="vi-VN"/>
              </w:rPr>
            </w:pPr>
            <w:r w:rsidRPr="001F39D1">
              <w:rPr>
                <w:sz w:val="26"/>
                <w:szCs w:val="26"/>
                <w:lang w:val="vi-VN"/>
              </w:rPr>
              <w:t>131</w:t>
            </w:r>
          </w:p>
        </w:tc>
        <w:tc>
          <w:tcPr>
            <w:tcW w:w="915" w:type="dxa"/>
            <w:tcBorders>
              <w:top w:val="single" w:sz="4" w:space="0" w:color="auto"/>
              <w:left w:val="nil"/>
              <w:bottom w:val="single" w:sz="4" w:space="0" w:color="auto"/>
              <w:right w:val="single" w:sz="4" w:space="0" w:color="auto"/>
            </w:tcBorders>
            <w:shd w:val="clear" w:color="auto" w:fill="auto"/>
            <w:vAlign w:val="center"/>
          </w:tcPr>
          <w:p w14:paraId="39ECCB0C" w14:textId="77777777" w:rsidR="00B213D4" w:rsidRPr="001F39D1" w:rsidRDefault="00B213D4">
            <w:pPr>
              <w:jc w:val="center"/>
              <w:rPr>
                <w:sz w:val="26"/>
                <w:szCs w:val="26"/>
              </w:rPr>
            </w:pPr>
          </w:p>
        </w:tc>
      </w:tr>
      <w:tr w:rsidR="00B213D4" w:rsidRPr="001F39D1" w14:paraId="49E76DA6" w14:textId="77777777">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14E6E2" w14:textId="77777777" w:rsidR="00B213D4" w:rsidRPr="001F39D1" w:rsidRDefault="00AA10BB">
            <w:pPr>
              <w:jc w:val="center"/>
              <w:rPr>
                <w:color w:val="000000" w:themeColor="text1"/>
                <w:sz w:val="26"/>
                <w:szCs w:val="26"/>
                <w:lang w:val="vi-VN"/>
              </w:rPr>
            </w:pPr>
            <w:r w:rsidRPr="001F39D1">
              <w:rPr>
                <w:color w:val="000000" w:themeColor="text1"/>
                <w:sz w:val="26"/>
                <w:szCs w:val="26"/>
                <w:lang w:val="nl-NL"/>
              </w:rPr>
              <w:t>202</w:t>
            </w:r>
            <w:r w:rsidRPr="001F39D1">
              <w:rPr>
                <w:color w:val="000000" w:themeColor="text1"/>
                <w:sz w:val="26"/>
                <w:szCs w:val="26"/>
                <w:lang w:val="vi-VN"/>
              </w:rPr>
              <w:t>2</w:t>
            </w:r>
            <w:r w:rsidRPr="001F39D1">
              <w:rPr>
                <w:color w:val="000000" w:themeColor="text1"/>
                <w:sz w:val="26"/>
                <w:szCs w:val="26"/>
                <w:lang w:val="nl-NL"/>
              </w:rPr>
              <w:t>-202</w:t>
            </w:r>
            <w:r w:rsidRPr="001F39D1">
              <w:rPr>
                <w:color w:val="000000" w:themeColor="text1"/>
                <w:sz w:val="26"/>
                <w:szCs w:val="26"/>
                <w:lang w:val="vi-VN"/>
              </w:rPr>
              <w:t>3</w:t>
            </w:r>
          </w:p>
        </w:tc>
        <w:tc>
          <w:tcPr>
            <w:tcW w:w="850" w:type="dxa"/>
            <w:tcBorders>
              <w:top w:val="single" w:sz="4" w:space="0" w:color="auto"/>
              <w:left w:val="nil"/>
              <w:bottom w:val="single" w:sz="4" w:space="0" w:color="auto"/>
              <w:right w:val="single" w:sz="4" w:space="0" w:color="auto"/>
            </w:tcBorders>
            <w:shd w:val="clear" w:color="auto" w:fill="auto"/>
            <w:vAlign w:val="center"/>
          </w:tcPr>
          <w:p w14:paraId="4BEA51B4" w14:textId="77777777" w:rsidR="00B213D4" w:rsidRPr="001F39D1" w:rsidRDefault="00AA10BB">
            <w:pPr>
              <w:jc w:val="center"/>
              <w:rPr>
                <w:color w:val="000000" w:themeColor="text1"/>
                <w:sz w:val="26"/>
                <w:szCs w:val="26"/>
                <w:lang w:val="vi-VN"/>
              </w:rPr>
            </w:pPr>
            <w:r w:rsidRPr="001F39D1">
              <w:rPr>
                <w:color w:val="000000" w:themeColor="text1"/>
                <w:sz w:val="26"/>
                <w:szCs w:val="26"/>
                <w:lang w:val="vi-VN"/>
              </w:rPr>
              <w:t>7.39</w:t>
            </w:r>
          </w:p>
        </w:tc>
        <w:tc>
          <w:tcPr>
            <w:tcW w:w="709" w:type="dxa"/>
            <w:tcBorders>
              <w:top w:val="single" w:sz="4" w:space="0" w:color="auto"/>
              <w:left w:val="nil"/>
              <w:bottom w:val="single" w:sz="4" w:space="0" w:color="auto"/>
              <w:right w:val="single" w:sz="4" w:space="0" w:color="auto"/>
            </w:tcBorders>
          </w:tcPr>
          <w:p w14:paraId="774D4BEA" w14:textId="77777777" w:rsidR="00B213D4" w:rsidRPr="001F39D1" w:rsidRDefault="00AA10BB">
            <w:pPr>
              <w:jc w:val="center"/>
              <w:rPr>
                <w:color w:val="000000" w:themeColor="text1"/>
                <w:sz w:val="26"/>
                <w:szCs w:val="26"/>
                <w:lang w:val="vi-VN"/>
              </w:rPr>
            </w:pPr>
            <w:r w:rsidRPr="001F39D1">
              <w:rPr>
                <w:color w:val="000000" w:themeColor="text1"/>
                <w:sz w:val="26"/>
                <w:szCs w:val="26"/>
                <w:lang w:val="vi-VN"/>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6654EE" w14:textId="77777777" w:rsidR="00B213D4" w:rsidRPr="001F39D1" w:rsidRDefault="00AA10BB">
            <w:pPr>
              <w:jc w:val="center"/>
              <w:rPr>
                <w:color w:val="000000" w:themeColor="text1"/>
                <w:sz w:val="26"/>
                <w:szCs w:val="26"/>
                <w:lang w:val="vi-VN"/>
              </w:rPr>
            </w:pPr>
            <w:r w:rsidRPr="001F39D1">
              <w:rPr>
                <w:color w:val="000000" w:themeColor="text1"/>
                <w:sz w:val="26"/>
                <w:szCs w:val="26"/>
                <w:lang w:val="vi-VN"/>
              </w:rPr>
              <w:t>117</w:t>
            </w:r>
          </w:p>
        </w:tc>
        <w:tc>
          <w:tcPr>
            <w:tcW w:w="836" w:type="dxa"/>
            <w:tcBorders>
              <w:top w:val="single" w:sz="4" w:space="0" w:color="auto"/>
              <w:left w:val="nil"/>
              <w:bottom w:val="single" w:sz="4" w:space="0" w:color="auto"/>
              <w:right w:val="single" w:sz="4" w:space="0" w:color="auto"/>
            </w:tcBorders>
            <w:shd w:val="clear" w:color="auto" w:fill="auto"/>
            <w:vAlign w:val="center"/>
          </w:tcPr>
          <w:p w14:paraId="4FD5114A" w14:textId="77777777" w:rsidR="00B213D4" w:rsidRPr="001F39D1" w:rsidRDefault="00AA10BB">
            <w:pPr>
              <w:jc w:val="center"/>
              <w:rPr>
                <w:color w:val="000000" w:themeColor="text1"/>
                <w:sz w:val="26"/>
                <w:szCs w:val="26"/>
                <w:lang w:val="vi-VN"/>
              </w:rPr>
            </w:pPr>
            <w:r w:rsidRPr="001F39D1">
              <w:rPr>
                <w:color w:val="000000" w:themeColor="text1"/>
                <w:sz w:val="26"/>
                <w:szCs w:val="26"/>
                <w:lang w:val="vi-VN"/>
              </w:rPr>
              <w:t>6.21</w:t>
            </w:r>
          </w:p>
        </w:tc>
        <w:tc>
          <w:tcPr>
            <w:tcW w:w="840" w:type="dxa"/>
            <w:tcBorders>
              <w:top w:val="single" w:sz="4" w:space="0" w:color="auto"/>
              <w:left w:val="nil"/>
              <w:bottom w:val="single" w:sz="4" w:space="0" w:color="auto"/>
              <w:right w:val="single" w:sz="4" w:space="0" w:color="auto"/>
            </w:tcBorders>
          </w:tcPr>
          <w:p w14:paraId="3C053433" w14:textId="77777777" w:rsidR="00B213D4" w:rsidRPr="001F39D1" w:rsidRDefault="00AA10BB">
            <w:pPr>
              <w:jc w:val="center"/>
              <w:rPr>
                <w:color w:val="000000" w:themeColor="text1"/>
                <w:sz w:val="26"/>
                <w:szCs w:val="26"/>
                <w:lang w:val="vi-VN"/>
              </w:rPr>
            </w:pPr>
            <w:r w:rsidRPr="001F39D1">
              <w:rPr>
                <w:color w:val="000000" w:themeColor="text1"/>
                <w:sz w:val="26"/>
                <w:szCs w:val="26"/>
                <w:lang w:val="vi-VN"/>
              </w:rPr>
              <w:t>8</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2EB06D15" w14:textId="77777777" w:rsidR="00B213D4" w:rsidRPr="001F39D1" w:rsidRDefault="00AA10BB">
            <w:pPr>
              <w:jc w:val="center"/>
              <w:rPr>
                <w:color w:val="000000" w:themeColor="text1"/>
                <w:sz w:val="26"/>
                <w:szCs w:val="26"/>
                <w:lang w:val="vi-VN"/>
              </w:rPr>
            </w:pPr>
            <w:r w:rsidRPr="001F39D1">
              <w:rPr>
                <w:color w:val="000000" w:themeColor="text1"/>
                <w:sz w:val="26"/>
                <w:szCs w:val="26"/>
                <w:lang w:val="vi-VN"/>
              </w:rPr>
              <w:t>114</w:t>
            </w:r>
          </w:p>
        </w:tc>
        <w:tc>
          <w:tcPr>
            <w:tcW w:w="798" w:type="dxa"/>
            <w:tcBorders>
              <w:top w:val="single" w:sz="4" w:space="0" w:color="auto"/>
              <w:left w:val="nil"/>
              <w:bottom w:val="single" w:sz="4" w:space="0" w:color="auto"/>
              <w:right w:val="single" w:sz="4" w:space="0" w:color="auto"/>
            </w:tcBorders>
            <w:shd w:val="clear" w:color="auto" w:fill="auto"/>
            <w:vAlign w:val="center"/>
          </w:tcPr>
          <w:p w14:paraId="41558F54" w14:textId="77777777" w:rsidR="00B213D4" w:rsidRPr="001F39D1" w:rsidRDefault="00AA10BB">
            <w:pPr>
              <w:jc w:val="center"/>
              <w:rPr>
                <w:color w:val="000000" w:themeColor="text1"/>
                <w:sz w:val="26"/>
                <w:szCs w:val="26"/>
                <w:lang w:val="vi-VN"/>
              </w:rPr>
            </w:pPr>
            <w:r w:rsidRPr="001F39D1">
              <w:rPr>
                <w:color w:val="000000" w:themeColor="text1"/>
                <w:sz w:val="26"/>
                <w:szCs w:val="26"/>
                <w:lang w:val="vi-VN"/>
              </w:rPr>
              <w:t>6.59</w:t>
            </w:r>
          </w:p>
        </w:tc>
        <w:tc>
          <w:tcPr>
            <w:tcW w:w="782" w:type="dxa"/>
            <w:tcBorders>
              <w:top w:val="single" w:sz="4" w:space="0" w:color="auto"/>
              <w:left w:val="nil"/>
              <w:bottom w:val="single" w:sz="4" w:space="0" w:color="auto"/>
              <w:right w:val="single" w:sz="4" w:space="0" w:color="auto"/>
            </w:tcBorders>
          </w:tcPr>
          <w:p w14:paraId="0A68550C" w14:textId="77777777" w:rsidR="00B213D4" w:rsidRPr="001F39D1" w:rsidRDefault="00AA10BB">
            <w:pPr>
              <w:jc w:val="center"/>
              <w:rPr>
                <w:color w:val="000000" w:themeColor="text1"/>
                <w:sz w:val="26"/>
                <w:szCs w:val="26"/>
                <w:lang w:val="vi-VN"/>
              </w:rPr>
            </w:pPr>
            <w:r w:rsidRPr="001F39D1">
              <w:rPr>
                <w:color w:val="000000" w:themeColor="text1"/>
                <w:sz w:val="26"/>
                <w:szCs w:val="26"/>
                <w:lang w:val="vi-VN"/>
              </w:rPr>
              <w:t>7</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5F93646E" w14:textId="77777777" w:rsidR="00B213D4" w:rsidRPr="001F39D1" w:rsidRDefault="00AA10BB">
            <w:pPr>
              <w:jc w:val="center"/>
              <w:rPr>
                <w:color w:val="000000" w:themeColor="text1"/>
                <w:sz w:val="26"/>
                <w:szCs w:val="26"/>
                <w:lang w:val="vi-VN"/>
              </w:rPr>
            </w:pPr>
            <w:r w:rsidRPr="001F39D1">
              <w:rPr>
                <w:color w:val="000000" w:themeColor="text1"/>
                <w:sz w:val="26"/>
                <w:szCs w:val="26"/>
                <w:lang w:val="vi-VN"/>
              </w:rPr>
              <w:t>136</w:t>
            </w:r>
          </w:p>
        </w:tc>
        <w:tc>
          <w:tcPr>
            <w:tcW w:w="915" w:type="dxa"/>
            <w:tcBorders>
              <w:top w:val="single" w:sz="4" w:space="0" w:color="auto"/>
              <w:left w:val="nil"/>
              <w:bottom w:val="single" w:sz="4" w:space="0" w:color="auto"/>
              <w:right w:val="single" w:sz="4" w:space="0" w:color="auto"/>
            </w:tcBorders>
            <w:shd w:val="clear" w:color="auto" w:fill="auto"/>
            <w:vAlign w:val="center"/>
          </w:tcPr>
          <w:p w14:paraId="3480BD35" w14:textId="77777777" w:rsidR="00B213D4" w:rsidRPr="001F39D1" w:rsidRDefault="00B213D4">
            <w:pPr>
              <w:jc w:val="center"/>
              <w:rPr>
                <w:color w:val="000000" w:themeColor="text1"/>
                <w:sz w:val="26"/>
                <w:szCs w:val="26"/>
                <w:lang w:val="nl-NL"/>
              </w:rPr>
            </w:pPr>
          </w:p>
        </w:tc>
      </w:tr>
      <w:tr w:rsidR="007B395F" w:rsidRPr="001F39D1" w14:paraId="059D9101" w14:textId="77777777">
        <w:trPr>
          <w:trHeight w:val="33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4A823F" w14:textId="57DA4AAF" w:rsidR="007B395F" w:rsidRPr="001F39D1" w:rsidRDefault="007B395F">
            <w:pPr>
              <w:jc w:val="center"/>
              <w:rPr>
                <w:color w:val="FF0000"/>
                <w:sz w:val="26"/>
                <w:szCs w:val="26"/>
                <w:lang w:val="nl-NL"/>
              </w:rPr>
            </w:pPr>
            <w:r w:rsidRPr="001F39D1">
              <w:rPr>
                <w:color w:val="FF0000"/>
                <w:sz w:val="26"/>
                <w:szCs w:val="26"/>
                <w:lang w:val="nl-NL"/>
              </w:rPr>
              <w:t>2023-2024</w:t>
            </w:r>
          </w:p>
        </w:tc>
        <w:tc>
          <w:tcPr>
            <w:tcW w:w="850" w:type="dxa"/>
            <w:tcBorders>
              <w:top w:val="single" w:sz="4" w:space="0" w:color="auto"/>
              <w:left w:val="nil"/>
              <w:bottom w:val="single" w:sz="4" w:space="0" w:color="auto"/>
              <w:right w:val="single" w:sz="4" w:space="0" w:color="auto"/>
            </w:tcBorders>
            <w:shd w:val="clear" w:color="auto" w:fill="auto"/>
            <w:vAlign w:val="center"/>
          </w:tcPr>
          <w:p w14:paraId="32739882" w14:textId="2B0B8097" w:rsidR="007B395F" w:rsidRPr="001F39D1" w:rsidRDefault="00A47C9A">
            <w:pPr>
              <w:jc w:val="center"/>
              <w:rPr>
                <w:color w:val="FF0000"/>
                <w:sz w:val="26"/>
                <w:szCs w:val="26"/>
              </w:rPr>
            </w:pPr>
            <w:r w:rsidRPr="001F39D1">
              <w:rPr>
                <w:color w:val="FF0000"/>
                <w:sz w:val="26"/>
                <w:szCs w:val="26"/>
              </w:rPr>
              <w:t>7.76</w:t>
            </w:r>
          </w:p>
        </w:tc>
        <w:tc>
          <w:tcPr>
            <w:tcW w:w="709" w:type="dxa"/>
            <w:tcBorders>
              <w:top w:val="single" w:sz="4" w:space="0" w:color="auto"/>
              <w:left w:val="nil"/>
              <w:bottom w:val="single" w:sz="4" w:space="0" w:color="auto"/>
              <w:right w:val="single" w:sz="4" w:space="0" w:color="auto"/>
            </w:tcBorders>
          </w:tcPr>
          <w:p w14:paraId="17AE831A" w14:textId="7350E2A4" w:rsidR="007B395F" w:rsidRPr="001F39D1" w:rsidRDefault="00A47C9A">
            <w:pPr>
              <w:jc w:val="center"/>
              <w:rPr>
                <w:color w:val="FF0000"/>
                <w:sz w:val="26"/>
                <w:szCs w:val="26"/>
              </w:rPr>
            </w:pPr>
            <w:r w:rsidRPr="001F39D1">
              <w:rPr>
                <w:color w:val="FF0000"/>
                <w:sz w:val="26"/>
                <w:szCs w:val="26"/>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E8480D" w14:textId="30A57FDD" w:rsidR="007B395F" w:rsidRPr="001F39D1" w:rsidRDefault="00A47C9A">
            <w:pPr>
              <w:jc w:val="center"/>
              <w:rPr>
                <w:color w:val="FF0000"/>
                <w:sz w:val="26"/>
                <w:szCs w:val="26"/>
              </w:rPr>
            </w:pPr>
            <w:r w:rsidRPr="001F39D1">
              <w:rPr>
                <w:color w:val="FF0000"/>
                <w:sz w:val="26"/>
                <w:szCs w:val="26"/>
              </w:rPr>
              <w:t>124</w:t>
            </w:r>
          </w:p>
        </w:tc>
        <w:tc>
          <w:tcPr>
            <w:tcW w:w="836" w:type="dxa"/>
            <w:tcBorders>
              <w:top w:val="single" w:sz="4" w:space="0" w:color="auto"/>
              <w:left w:val="nil"/>
              <w:bottom w:val="single" w:sz="4" w:space="0" w:color="auto"/>
              <w:right w:val="single" w:sz="4" w:space="0" w:color="auto"/>
            </w:tcBorders>
            <w:shd w:val="clear" w:color="auto" w:fill="auto"/>
            <w:vAlign w:val="center"/>
          </w:tcPr>
          <w:p w14:paraId="1620D8C4" w14:textId="4A4C09C5" w:rsidR="007B395F" w:rsidRPr="001F39D1" w:rsidRDefault="00A47C9A">
            <w:pPr>
              <w:jc w:val="center"/>
              <w:rPr>
                <w:color w:val="FF0000"/>
                <w:sz w:val="26"/>
                <w:szCs w:val="26"/>
              </w:rPr>
            </w:pPr>
            <w:r w:rsidRPr="001F39D1">
              <w:rPr>
                <w:color w:val="FF0000"/>
                <w:sz w:val="26"/>
                <w:szCs w:val="26"/>
              </w:rPr>
              <w:t>6.62</w:t>
            </w:r>
          </w:p>
        </w:tc>
        <w:tc>
          <w:tcPr>
            <w:tcW w:w="840" w:type="dxa"/>
            <w:tcBorders>
              <w:top w:val="single" w:sz="4" w:space="0" w:color="auto"/>
              <w:left w:val="nil"/>
              <w:bottom w:val="single" w:sz="4" w:space="0" w:color="auto"/>
              <w:right w:val="single" w:sz="4" w:space="0" w:color="auto"/>
            </w:tcBorders>
          </w:tcPr>
          <w:p w14:paraId="052899F8" w14:textId="621FB09E" w:rsidR="007B395F" w:rsidRPr="001F39D1" w:rsidRDefault="00A47C9A">
            <w:pPr>
              <w:jc w:val="center"/>
              <w:rPr>
                <w:color w:val="FF0000"/>
                <w:sz w:val="26"/>
                <w:szCs w:val="26"/>
              </w:rPr>
            </w:pPr>
            <w:r w:rsidRPr="001F39D1">
              <w:rPr>
                <w:color w:val="FF0000"/>
                <w:sz w:val="26"/>
                <w:szCs w:val="26"/>
              </w:rPr>
              <w:t>7</w:t>
            </w:r>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01A76C81" w14:textId="257AD6B6" w:rsidR="007B395F" w:rsidRPr="001F39D1" w:rsidRDefault="00A47C9A">
            <w:pPr>
              <w:jc w:val="center"/>
              <w:rPr>
                <w:color w:val="FF0000"/>
                <w:sz w:val="26"/>
                <w:szCs w:val="26"/>
              </w:rPr>
            </w:pPr>
            <w:r w:rsidRPr="001F39D1">
              <w:rPr>
                <w:color w:val="FF0000"/>
                <w:sz w:val="26"/>
                <w:szCs w:val="26"/>
              </w:rPr>
              <w:t>97</w:t>
            </w:r>
          </w:p>
        </w:tc>
        <w:tc>
          <w:tcPr>
            <w:tcW w:w="798" w:type="dxa"/>
            <w:tcBorders>
              <w:top w:val="single" w:sz="4" w:space="0" w:color="auto"/>
              <w:left w:val="nil"/>
              <w:bottom w:val="single" w:sz="4" w:space="0" w:color="auto"/>
              <w:right w:val="single" w:sz="4" w:space="0" w:color="auto"/>
            </w:tcBorders>
            <w:shd w:val="clear" w:color="auto" w:fill="auto"/>
            <w:vAlign w:val="center"/>
          </w:tcPr>
          <w:p w14:paraId="0EFA4731" w14:textId="1EC2AF52" w:rsidR="007B395F" w:rsidRPr="001F39D1" w:rsidRDefault="00A47C9A">
            <w:pPr>
              <w:jc w:val="center"/>
              <w:rPr>
                <w:color w:val="FF0000"/>
                <w:sz w:val="26"/>
                <w:szCs w:val="26"/>
              </w:rPr>
            </w:pPr>
            <w:r w:rsidRPr="001F39D1">
              <w:rPr>
                <w:color w:val="FF0000"/>
                <w:sz w:val="26"/>
                <w:szCs w:val="26"/>
              </w:rPr>
              <w:t>6.71</w:t>
            </w:r>
          </w:p>
        </w:tc>
        <w:tc>
          <w:tcPr>
            <w:tcW w:w="782" w:type="dxa"/>
            <w:tcBorders>
              <w:top w:val="single" w:sz="4" w:space="0" w:color="auto"/>
              <w:left w:val="nil"/>
              <w:bottom w:val="single" w:sz="4" w:space="0" w:color="auto"/>
              <w:right w:val="single" w:sz="4" w:space="0" w:color="auto"/>
            </w:tcBorders>
          </w:tcPr>
          <w:p w14:paraId="3289CA5E" w14:textId="2DCCB030" w:rsidR="007B395F" w:rsidRPr="001F39D1" w:rsidRDefault="00A47C9A">
            <w:pPr>
              <w:jc w:val="center"/>
              <w:rPr>
                <w:color w:val="FF0000"/>
                <w:sz w:val="26"/>
                <w:szCs w:val="26"/>
              </w:rPr>
            </w:pPr>
            <w:r w:rsidRPr="001F39D1">
              <w:rPr>
                <w:color w:val="FF0000"/>
                <w:sz w:val="26"/>
                <w:szCs w:val="26"/>
              </w:rPr>
              <w:t>7</w:t>
            </w:r>
          </w:p>
        </w:tc>
        <w:tc>
          <w:tcPr>
            <w:tcW w:w="786" w:type="dxa"/>
            <w:tcBorders>
              <w:top w:val="single" w:sz="4" w:space="0" w:color="auto"/>
              <w:left w:val="single" w:sz="4" w:space="0" w:color="auto"/>
              <w:bottom w:val="single" w:sz="4" w:space="0" w:color="auto"/>
              <w:right w:val="single" w:sz="4" w:space="0" w:color="auto"/>
            </w:tcBorders>
            <w:shd w:val="clear" w:color="auto" w:fill="auto"/>
            <w:vAlign w:val="center"/>
          </w:tcPr>
          <w:p w14:paraId="6B253387" w14:textId="2A52C03A" w:rsidR="007B395F" w:rsidRPr="001F39D1" w:rsidRDefault="00A47C9A">
            <w:pPr>
              <w:jc w:val="center"/>
              <w:rPr>
                <w:color w:val="FF0000"/>
                <w:sz w:val="26"/>
                <w:szCs w:val="26"/>
              </w:rPr>
            </w:pPr>
            <w:r w:rsidRPr="001F39D1">
              <w:rPr>
                <w:color w:val="FF0000"/>
                <w:sz w:val="26"/>
                <w:szCs w:val="26"/>
              </w:rPr>
              <w:t>124</w:t>
            </w:r>
          </w:p>
        </w:tc>
        <w:tc>
          <w:tcPr>
            <w:tcW w:w="915" w:type="dxa"/>
            <w:tcBorders>
              <w:top w:val="single" w:sz="4" w:space="0" w:color="auto"/>
              <w:left w:val="nil"/>
              <w:bottom w:val="single" w:sz="4" w:space="0" w:color="auto"/>
              <w:right w:val="single" w:sz="4" w:space="0" w:color="auto"/>
            </w:tcBorders>
            <w:shd w:val="clear" w:color="auto" w:fill="auto"/>
            <w:vAlign w:val="center"/>
          </w:tcPr>
          <w:p w14:paraId="0D36AD28" w14:textId="77777777" w:rsidR="007B395F" w:rsidRPr="001F39D1" w:rsidRDefault="007B395F">
            <w:pPr>
              <w:jc w:val="center"/>
              <w:rPr>
                <w:color w:val="FF0000"/>
                <w:sz w:val="26"/>
                <w:szCs w:val="26"/>
                <w:lang w:val="nl-NL"/>
              </w:rPr>
            </w:pPr>
          </w:p>
        </w:tc>
      </w:tr>
    </w:tbl>
    <w:p w14:paraId="4E665983" w14:textId="0AC0A57A" w:rsidR="00B213D4" w:rsidRPr="001F39D1" w:rsidRDefault="00AA10BB">
      <w:pPr>
        <w:jc w:val="both"/>
        <w:rPr>
          <w:sz w:val="26"/>
          <w:szCs w:val="26"/>
        </w:rPr>
      </w:pPr>
      <w:r w:rsidRPr="001F39D1">
        <w:rPr>
          <w:sz w:val="26"/>
          <w:szCs w:val="26"/>
          <w:lang w:val="nl-NL"/>
        </w:rPr>
        <w:t xml:space="preserve">- </w:t>
      </w:r>
      <w:r w:rsidRPr="001F39D1">
        <w:rPr>
          <w:sz w:val="26"/>
          <w:szCs w:val="26"/>
          <w:lang w:val="vi-VN"/>
        </w:rPr>
        <w:t>Nhà t</w:t>
      </w:r>
      <w:r w:rsidRPr="001F39D1">
        <w:rPr>
          <w:sz w:val="26"/>
          <w:szCs w:val="26"/>
          <w:lang w:val="nl-NL"/>
        </w:rPr>
        <w:t xml:space="preserve">rường đã chỉ đạo giáo viên thực hiện đúng, đủ chương trình theo chuẩn kiến thức kỹ năng, xây dựng kế hoạch dạy học do các tổ bộ môn của trường tự chủ dựa trên kế hoạch khung của BGD. </w:t>
      </w:r>
    </w:p>
    <w:p w14:paraId="4784D91F" w14:textId="77777777" w:rsidR="00B213D4" w:rsidRPr="001F39D1" w:rsidRDefault="00AA10BB">
      <w:pPr>
        <w:tabs>
          <w:tab w:val="left" w:pos="570"/>
        </w:tabs>
        <w:jc w:val="both"/>
        <w:rPr>
          <w:sz w:val="26"/>
          <w:szCs w:val="26"/>
          <w:lang w:val="nl-NL"/>
        </w:rPr>
      </w:pPr>
      <w:r w:rsidRPr="001F39D1">
        <w:rPr>
          <w:sz w:val="26"/>
          <w:szCs w:val="26"/>
          <w:lang w:val="nl-NL"/>
        </w:rPr>
        <w:t>-</w:t>
      </w:r>
      <w:r w:rsidRPr="001F39D1">
        <w:rPr>
          <w:sz w:val="26"/>
          <w:szCs w:val="26"/>
          <w:lang w:val="vi-VN"/>
        </w:rPr>
        <w:t xml:space="preserve"> C</w:t>
      </w:r>
      <w:r w:rsidRPr="001F39D1">
        <w:rPr>
          <w:sz w:val="26"/>
          <w:szCs w:val="26"/>
          <w:lang w:val="nl-NL"/>
        </w:rPr>
        <w:t xml:space="preserve">hỉ đạo tổ trưởng tổ chuyên môn triển khai việc dạy học theo chuẩn kiến thức kỹ năng cho các thành viên trong tổ và thường xuyên giám sát việc soạn bài của giáo viên qua kiểm tra, theo dõi việc giảng dạy thông qua thao giảng dự giờ góp ý rút kinh nghiệm, kiểm tra định kỳ và đột xuất. Quản lý việc dạy thêm học thêm theo đúng quy định của ngành. </w:t>
      </w:r>
    </w:p>
    <w:p w14:paraId="4E8A4EA1" w14:textId="5F58BCD2" w:rsidR="00B213D4" w:rsidRPr="001F39D1" w:rsidRDefault="00AA10BB">
      <w:pPr>
        <w:jc w:val="both"/>
        <w:rPr>
          <w:spacing w:val="-4"/>
          <w:sz w:val="26"/>
          <w:szCs w:val="26"/>
          <w:lang w:val="vi-VN"/>
        </w:rPr>
      </w:pPr>
      <w:r w:rsidRPr="001F39D1">
        <w:rPr>
          <w:spacing w:val="-4"/>
          <w:sz w:val="26"/>
          <w:szCs w:val="26"/>
          <w:lang w:val="nl-NL"/>
        </w:rPr>
        <w:t xml:space="preserve">- Triển khai các chuyên đề cải tiến, nâng cao chất lượng dạy học ở tất cả các bộ môn một cách thiết thực, có đánh giá phản biện góp ý nghiêm túc, có hồ sơ lưu đầy đủ. Toàn trường đã triển khai </w:t>
      </w:r>
      <w:r w:rsidRPr="001F39D1">
        <w:rPr>
          <w:spacing w:val="-4"/>
          <w:sz w:val="26"/>
          <w:szCs w:val="26"/>
          <w:lang w:val="vi-VN"/>
        </w:rPr>
        <w:t xml:space="preserve"> 1</w:t>
      </w:r>
      <w:r w:rsidR="00444B21">
        <w:rPr>
          <w:spacing w:val="-4"/>
          <w:sz w:val="26"/>
          <w:szCs w:val="26"/>
        </w:rPr>
        <w:t>2</w:t>
      </w:r>
      <w:r w:rsidRPr="001F39D1">
        <w:rPr>
          <w:spacing w:val="-4"/>
          <w:sz w:val="26"/>
          <w:szCs w:val="26"/>
          <w:lang w:val="vi-VN"/>
        </w:rPr>
        <w:t xml:space="preserve"> </w:t>
      </w:r>
      <w:r w:rsidRPr="001F39D1">
        <w:rPr>
          <w:spacing w:val="-4"/>
          <w:sz w:val="26"/>
          <w:szCs w:val="26"/>
          <w:lang w:val="nl-NL"/>
        </w:rPr>
        <w:t>chuyên đề ở các tổ</w:t>
      </w:r>
      <w:r w:rsidR="00C258D3">
        <w:rPr>
          <w:spacing w:val="-4"/>
          <w:sz w:val="26"/>
          <w:szCs w:val="26"/>
          <w:lang w:val="nl-NL"/>
        </w:rPr>
        <w:t>, 11 sản phẩm STEM</w:t>
      </w:r>
      <w:r w:rsidRPr="001F39D1">
        <w:rPr>
          <w:spacing w:val="-4"/>
          <w:sz w:val="26"/>
          <w:szCs w:val="26"/>
          <w:lang w:val="nl-NL"/>
        </w:rPr>
        <w:t xml:space="preserve">. Nhìn chung các chuyên đề đã được chú trọng vào việc đổi mới </w:t>
      </w:r>
      <w:r w:rsidR="00C258D3">
        <w:rPr>
          <w:spacing w:val="-4"/>
          <w:sz w:val="26"/>
          <w:szCs w:val="26"/>
          <w:lang w:val="nl-NL"/>
        </w:rPr>
        <w:t>phương pháp</w:t>
      </w:r>
      <w:r w:rsidRPr="001F39D1">
        <w:rPr>
          <w:spacing w:val="-4"/>
          <w:sz w:val="26"/>
          <w:szCs w:val="26"/>
          <w:lang w:val="nl-NL"/>
        </w:rPr>
        <w:t xml:space="preserve"> giảng dạy, nâng cao chất lượng đại trà cho học sinh và đổi mới phương pháp dạy học.</w:t>
      </w:r>
    </w:p>
    <w:p w14:paraId="2AF7648F" w14:textId="77777777" w:rsidR="00B213D4" w:rsidRPr="001F39D1" w:rsidRDefault="00AA10BB">
      <w:pPr>
        <w:jc w:val="both"/>
        <w:rPr>
          <w:sz w:val="26"/>
          <w:szCs w:val="26"/>
        </w:rPr>
      </w:pPr>
      <w:r w:rsidRPr="001F39D1">
        <w:rPr>
          <w:sz w:val="26"/>
          <w:szCs w:val="26"/>
          <w:lang w:val="nl-NL"/>
        </w:rPr>
        <w:t xml:space="preserve">- </w:t>
      </w:r>
      <w:r w:rsidRPr="001F39D1">
        <w:rPr>
          <w:sz w:val="26"/>
          <w:szCs w:val="26"/>
          <w:lang w:val="vi-VN"/>
        </w:rPr>
        <w:t>Kết quả tham gia các cuộc thi:</w:t>
      </w:r>
    </w:p>
    <w:p w14:paraId="172C5225" w14:textId="2EA75348" w:rsidR="005D27D4" w:rsidRPr="001F39D1" w:rsidRDefault="005D27D4" w:rsidP="005D27D4">
      <w:pPr>
        <w:shd w:val="clear" w:color="auto" w:fill="FFFFFF"/>
        <w:jc w:val="both"/>
        <w:rPr>
          <w:bCs/>
          <w:sz w:val="26"/>
          <w:szCs w:val="26"/>
        </w:rPr>
      </w:pPr>
      <w:r w:rsidRPr="001F39D1">
        <w:rPr>
          <w:bCs/>
          <w:sz w:val="26"/>
          <w:szCs w:val="26"/>
        </w:rPr>
        <w:t>+ Năm học 2023-2024, trường có 6 học sinh giỏi tỉnh (1 giải Nhất, 3 giải Nhì, 2 giải Ba), 74 học sinh giỏi thị xã (12 giải Nhất, 18 giải Nhì, 18 giải Ba, 26 giải KK)</w:t>
      </w:r>
    </w:p>
    <w:p w14:paraId="1A580865" w14:textId="0C0FA566" w:rsidR="005D27D4" w:rsidRPr="001F39D1" w:rsidRDefault="005D27D4" w:rsidP="005D27D4">
      <w:pPr>
        <w:shd w:val="clear" w:color="auto" w:fill="FFFFFF"/>
        <w:jc w:val="both"/>
        <w:rPr>
          <w:bCs/>
          <w:sz w:val="26"/>
          <w:szCs w:val="26"/>
        </w:rPr>
      </w:pPr>
      <w:r w:rsidRPr="001F39D1">
        <w:rPr>
          <w:bCs/>
          <w:sz w:val="26"/>
          <w:szCs w:val="26"/>
        </w:rPr>
        <w:t>+ Đội tuyển GDTC được xếp loại Tốt</w:t>
      </w:r>
    </w:p>
    <w:p w14:paraId="3E46D1F3" w14:textId="64F51586" w:rsidR="005D27D4" w:rsidRPr="001F39D1" w:rsidRDefault="005D27D4" w:rsidP="005D27D4">
      <w:pPr>
        <w:shd w:val="clear" w:color="auto" w:fill="FFFFFF"/>
        <w:jc w:val="both"/>
        <w:rPr>
          <w:bCs/>
          <w:sz w:val="26"/>
          <w:szCs w:val="26"/>
        </w:rPr>
      </w:pPr>
      <w:r w:rsidRPr="001F39D1">
        <w:rPr>
          <w:bCs/>
          <w:sz w:val="26"/>
          <w:szCs w:val="26"/>
        </w:rPr>
        <w:t>+ Tham gia đấu trường Toán học Vioedu, cuộc thi Olympic tiếng Anh trên Internet (IOE):</w:t>
      </w:r>
    </w:p>
    <w:p w14:paraId="3DF12727" w14:textId="1B64B944" w:rsidR="005D27D4" w:rsidRPr="001F39D1" w:rsidRDefault="005D27D4" w:rsidP="005D27D4">
      <w:pPr>
        <w:shd w:val="clear" w:color="auto" w:fill="FFFFFF"/>
        <w:jc w:val="both"/>
        <w:rPr>
          <w:bCs/>
          <w:sz w:val="26"/>
          <w:szCs w:val="26"/>
        </w:rPr>
      </w:pPr>
      <w:r w:rsidRPr="001F39D1">
        <w:rPr>
          <w:bCs/>
          <w:sz w:val="26"/>
          <w:szCs w:val="26"/>
        </w:rPr>
        <w:t xml:space="preserve">    Vioedu: 1 huy chương Vàng, 3 huy chương Bạc, 1 huy chương Đồng</w:t>
      </w:r>
    </w:p>
    <w:p w14:paraId="6777CEC5" w14:textId="53DE98A7" w:rsidR="005D27D4" w:rsidRPr="001F39D1" w:rsidRDefault="005D27D4" w:rsidP="005D27D4">
      <w:pPr>
        <w:shd w:val="clear" w:color="auto" w:fill="FFFFFF"/>
        <w:jc w:val="both"/>
        <w:rPr>
          <w:bCs/>
          <w:sz w:val="26"/>
          <w:szCs w:val="26"/>
        </w:rPr>
      </w:pPr>
      <w:r w:rsidRPr="001F39D1">
        <w:rPr>
          <w:bCs/>
          <w:sz w:val="26"/>
          <w:szCs w:val="26"/>
        </w:rPr>
        <w:t xml:space="preserve">     IOE: 1 giải Nhất, 1 giải Nhì, 3 giải Ba</w:t>
      </w:r>
    </w:p>
    <w:p w14:paraId="38FD9DA3" w14:textId="77777777" w:rsidR="00B213D4" w:rsidRPr="00AF7BA4" w:rsidRDefault="00AA10BB">
      <w:pPr>
        <w:jc w:val="both"/>
        <w:rPr>
          <w:bCs/>
          <w:color w:val="000000"/>
          <w:sz w:val="26"/>
          <w:szCs w:val="26"/>
          <w:lang w:val="vi-VN"/>
        </w:rPr>
      </w:pPr>
      <w:r w:rsidRPr="00AF7BA4">
        <w:rPr>
          <w:bCs/>
          <w:spacing w:val="-2"/>
          <w:sz w:val="26"/>
          <w:szCs w:val="26"/>
          <w:lang w:val="da-DK"/>
        </w:rPr>
        <w:t xml:space="preserve">- </w:t>
      </w:r>
      <w:r w:rsidRPr="00AF7BA4">
        <w:rPr>
          <w:bCs/>
          <w:color w:val="000000"/>
          <w:sz w:val="26"/>
          <w:szCs w:val="26"/>
          <w:highlight w:val="white"/>
          <w:lang w:val="vi-VN"/>
        </w:rPr>
        <w:t xml:space="preserve">Hoạt động </w:t>
      </w:r>
      <w:r w:rsidRPr="00AF7BA4">
        <w:rPr>
          <w:bCs/>
          <w:color w:val="000000"/>
          <w:sz w:val="26"/>
          <w:szCs w:val="26"/>
          <w:lang w:val="vi-VN"/>
        </w:rPr>
        <w:t>thư viện, thiết bị :</w:t>
      </w:r>
    </w:p>
    <w:p w14:paraId="74954782" w14:textId="726EEC49" w:rsidR="00B213D4" w:rsidRPr="001F39D1" w:rsidRDefault="00AA10BB">
      <w:pPr>
        <w:jc w:val="both"/>
        <w:rPr>
          <w:bCs/>
          <w:color w:val="000000"/>
          <w:sz w:val="26"/>
          <w:szCs w:val="26"/>
          <w:bdr w:val="none" w:sz="0" w:space="0" w:color="auto" w:frame="1"/>
          <w:lang w:val="vi-VN"/>
        </w:rPr>
      </w:pPr>
      <w:r w:rsidRPr="001F39D1">
        <w:rPr>
          <w:bCs/>
          <w:color w:val="000000"/>
          <w:sz w:val="26"/>
          <w:szCs w:val="26"/>
          <w:bdr w:val="none" w:sz="0" w:space="0" w:color="auto" w:frame="1"/>
          <w:lang w:val="vi-VN"/>
        </w:rPr>
        <w:t>+ Trong</w:t>
      </w:r>
      <w:r w:rsidR="005D27D4" w:rsidRPr="001F39D1">
        <w:rPr>
          <w:bCs/>
          <w:color w:val="000000"/>
          <w:sz w:val="26"/>
          <w:szCs w:val="26"/>
          <w:bdr w:val="none" w:sz="0" w:space="0" w:color="auto" w:frame="1"/>
        </w:rPr>
        <w:t xml:space="preserve"> năm học nhà trường đã vận động tài trợ từ phụ huynh học sinh để mua sắm trang thiết bị phòng thư viện đạt chuẩn mức độ 1</w:t>
      </w:r>
      <w:r w:rsidR="00951701" w:rsidRPr="001F39D1">
        <w:rPr>
          <w:bCs/>
          <w:color w:val="000000"/>
          <w:sz w:val="26"/>
          <w:szCs w:val="26"/>
          <w:bdr w:val="none" w:sz="0" w:space="0" w:color="auto" w:frame="1"/>
        </w:rPr>
        <w:t xml:space="preserve"> theo </w:t>
      </w:r>
      <w:r w:rsidR="008766CD" w:rsidRPr="001F39D1">
        <w:rPr>
          <w:bCs/>
          <w:color w:val="000000"/>
          <w:sz w:val="26"/>
          <w:szCs w:val="26"/>
          <w:bdr w:val="none" w:sz="0" w:space="0" w:color="auto" w:frame="1"/>
        </w:rPr>
        <w:t>T</w:t>
      </w:r>
      <w:r w:rsidR="00951701" w:rsidRPr="001F39D1">
        <w:rPr>
          <w:bCs/>
          <w:color w:val="000000"/>
          <w:sz w:val="26"/>
          <w:szCs w:val="26"/>
          <w:bdr w:val="none" w:sz="0" w:space="0" w:color="auto" w:frame="1"/>
        </w:rPr>
        <w:t>hông tư</w:t>
      </w:r>
      <w:r w:rsidR="008766CD" w:rsidRPr="001F39D1">
        <w:rPr>
          <w:bCs/>
          <w:color w:val="000000"/>
          <w:sz w:val="26"/>
          <w:szCs w:val="26"/>
          <w:bdr w:val="none" w:sz="0" w:space="0" w:color="auto" w:frame="1"/>
        </w:rPr>
        <w:t xml:space="preserve"> 16/2022/TT-BGDĐT ngày 22/11/2022 Ban hành các quy định tiêu chuẩn</w:t>
      </w:r>
      <w:r w:rsidR="00A23B6B" w:rsidRPr="001F39D1">
        <w:rPr>
          <w:bCs/>
          <w:color w:val="000000"/>
          <w:sz w:val="26"/>
          <w:szCs w:val="26"/>
          <w:bdr w:val="none" w:sz="0" w:space="0" w:color="auto" w:frame="1"/>
        </w:rPr>
        <w:t xml:space="preserve"> thư viện cơ sở giáo dục Mầm non và phổ thông.</w:t>
      </w:r>
      <w:r w:rsidR="00951701" w:rsidRPr="001F39D1">
        <w:rPr>
          <w:bCs/>
          <w:color w:val="000000"/>
          <w:sz w:val="26"/>
          <w:szCs w:val="26"/>
          <w:bdr w:val="none" w:sz="0" w:space="0" w:color="auto" w:frame="1"/>
        </w:rPr>
        <w:t xml:space="preserve"> </w:t>
      </w:r>
      <w:r w:rsidR="00A23B6B" w:rsidRPr="001F39D1">
        <w:rPr>
          <w:bCs/>
          <w:color w:val="000000"/>
          <w:sz w:val="26"/>
          <w:szCs w:val="26"/>
          <w:bdr w:val="none" w:sz="0" w:space="0" w:color="auto" w:frame="1"/>
        </w:rPr>
        <w:t>Q</w:t>
      </w:r>
      <w:r w:rsidRPr="001F39D1">
        <w:rPr>
          <w:bCs/>
          <w:color w:val="000000"/>
          <w:sz w:val="26"/>
          <w:szCs w:val="26"/>
          <w:bdr w:val="none" w:sz="0" w:space="0" w:color="auto" w:frame="1"/>
          <w:lang w:val="vi-VN"/>
        </w:rPr>
        <w:t>uan tâm</w:t>
      </w:r>
      <w:r w:rsidR="00951701" w:rsidRPr="001F39D1">
        <w:rPr>
          <w:bCs/>
          <w:color w:val="000000"/>
          <w:sz w:val="26"/>
          <w:szCs w:val="26"/>
          <w:bdr w:val="none" w:sz="0" w:space="0" w:color="auto" w:frame="1"/>
        </w:rPr>
        <w:t xml:space="preserve"> vận động hỗ trợ và</w:t>
      </w:r>
      <w:r w:rsidRPr="001F39D1">
        <w:rPr>
          <w:bCs/>
          <w:color w:val="000000"/>
          <w:sz w:val="26"/>
          <w:szCs w:val="26"/>
          <w:bdr w:val="none" w:sz="0" w:space="0" w:color="auto" w:frame="1"/>
          <w:lang w:val="vi-VN"/>
        </w:rPr>
        <w:t xml:space="preserve"> đầu tư sách giáo khoa, sách tham khảo và các loại truyện</w:t>
      </w:r>
      <w:r w:rsidR="00951701" w:rsidRPr="001F39D1">
        <w:rPr>
          <w:bCs/>
          <w:color w:val="000000"/>
          <w:sz w:val="26"/>
          <w:szCs w:val="26"/>
          <w:bdr w:val="none" w:sz="0" w:space="0" w:color="auto" w:frame="1"/>
        </w:rPr>
        <w:t xml:space="preserve"> trị giá trên 30 triệu đồng</w:t>
      </w:r>
      <w:r w:rsidRPr="001F39D1">
        <w:rPr>
          <w:bCs/>
          <w:color w:val="000000"/>
          <w:sz w:val="26"/>
          <w:szCs w:val="26"/>
          <w:bdr w:val="none" w:sz="0" w:space="0" w:color="auto" w:frame="1"/>
          <w:lang w:val="vi-VN"/>
        </w:rPr>
        <w:t xml:space="preserve"> đảm bảo cho nhu cầu đọc của giáo viên và học sinh góp phần phát triển phong trào đọc sách trong nhà trường. </w:t>
      </w:r>
    </w:p>
    <w:p w14:paraId="1DE54981" w14:textId="295EFD9C" w:rsidR="00B213D4" w:rsidRPr="001F39D1" w:rsidRDefault="00AA10BB">
      <w:pPr>
        <w:jc w:val="both"/>
        <w:rPr>
          <w:color w:val="000000"/>
          <w:sz w:val="26"/>
          <w:szCs w:val="26"/>
        </w:rPr>
      </w:pPr>
      <w:r w:rsidRPr="001F39D1">
        <w:rPr>
          <w:color w:val="000000"/>
          <w:sz w:val="26"/>
          <w:szCs w:val="26"/>
          <w:lang w:val="vi-VN"/>
        </w:rPr>
        <w:t>+ Thiết bị: Ngay từ đầu năm nhà trường đã tổ chức kiểm kê, thống kê, rà soát và lập kế hoạch mua sắm các trang thiết bị đồ dùng, máy tính</w:t>
      </w:r>
      <w:r w:rsidR="00A23B6B" w:rsidRPr="001F39D1">
        <w:rPr>
          <w:color w:val="000000"/>
          <w:sz w:val="26"/>
          <w:szCs w:val="26"/>
        </w:rPr>
        <w:t xml:space="preserve"> phòng Tin học</w:t>
      </w:r>
      <w:r w:rsidRPr="001F39D1">
        <w:rPr>
          <w:color w:val="000000"/>
          <w:sz w:val="26"/>
          <w:szCs w:val="26"/>
          <w:lang w:val="vi-VN"/>
        </w:rPr>
        <w:t xml:space="preserve">. Thường xuyên lau chùi, bảo </w:t>
      </w:r>
      <w:r w:rsidRPr="001F39D1">
        <w:rPr>
          <w:color w:val="000000"/>
          <w:sz w:val="26"/>
          <w:szCs w:val="26"/>
          <w:lang w:val="vi-VN"/>
        </w:rPr>
        <w:lastRenderedPageBreak/>
        <w:t>dưỡng các dụng cụ dạy học, làm tốt công tác</w:t>
      </w:r>
      <w:r w:rsidRPr="001F39D1">
        <w:rPr>
          <w:bCs/>
          <w:color w:val="000000"/>
          <w:sz w:val="26"/>
          <w:szCs w:val="26"/>
          <w:bdr w:val="none" w:sz="0" w:space="0" w:color="auto" w:frame="1"/>
          <w:lang w:val="vi-VN"/>
        </w:rPr>
        <w:t xml:space="preserve"> mượn - trả và có sự phản ánh kịp thời về chuyên môn nhà trường. </w:t>
      </w:r>
      <w:r w:rsidR="00A23B6B" w:rsidRPr="001F39D1">
        <w:rPr>
          <w:bCs/>
          <w:color w:val="000000"/>
          <w:sz w:val="26"/>
          <w:szCs w:val="26"/>
          <w:bdr w:val="none" w:sz="0" w:space="0" w:color="auto" w:frame="1"/>
        </w:rPr>
        <w:t>Tổ chức thanh lý một số thiết bị, hoá chất bị không sử dụng được.</w:t>
      </w:r>
    </w:p>
    <w:p w14:paraId="00419656" w14:textId="0CB695CA" w:rsidR="00B213D4" w:rsidRPr="001F39D1" w:rsidRDefault="00AA10BB">
      <w:pPr>
        <w:jc w:val="both"/>
        <w:rPr>
          <w:color w:val="000000"/>
          <w:sz w:val="26"/>
          <w:szCs w:val="26"/>
          <w:lang w:val="vi-VN"/>
        </w:rPr>
      </w:pPr>
      <w:r w:rsidRPr="001F39D1">
        <w:rPr>
          <w:color w:val="000000"/>
          <w:sz w:val="26"/>
          <w:szCs w:val="26"/>
          <w:lang w:val="vi-VN"/>
        </w:rPr>
        <w:t xml:space="preserve">Hạn chế: Thiết bị dạy học, thí nghiệm thực hành bị cũ, thiếu độ chính xác và hư hỏng khá nhiều. </w:t>
      </w:r>
    </w:p>
    <w:p w14:paraId="6F3104C1" w14:textId="1AB1264A" w:rsidR="00B213D4" w:rsidRPr="001F39D1" w:rsidRDefault="00AA10BB">
      <w:pPr>
        <w:jc w:val="both"/>
        <w:rPr>
          <w:color w:val="000000"/>
          <w:sz w:val="26"/>
          <w:szCs w:val="26"/>
          <w:shd w:val="clear" w:color="auto" w:fill="FFFFFF"/>
          <w:lang w:val="vi-VN"/>
        </w:rPr>
      </w:pPr>
      <w:r w:rsidRPr="001F39D1">
        <w:rPr>
          <w:sz w:val="26"/>
          <w:szCs w:val="26"/>
          <w:lang w:val="nl-NL"/>
        </w:rPr>
        <w:t xml:space="preserve">- </w:t>
      </w:r>
      <w:r w:rsidRPr="001F39D1">
        <w:rPr>
          <w:sz w:val="26"/>
          <w:szCs w:val="26"/>
          <w:lang w:val="vi-VN"/>
        </w:rPr>
        <w:t xml:space="preserve">Việc tổ chức các hoạt động </w:t>
      </w:r>
      <w:r w:rsidR="00B8319E" w:rsidRPr="001F39D1">
        <w:rPr>
          <w:sz w:val="26"/>
          <w:szCs w:val="26"/>
        </w:rPr>
        <w:t>Đ</w:t>
      </w:r>
      <w:r w:rsidRPr="001F39D1">
        <w:rPr>
          <w:sz w:val="26"/>
          <w:szCs w:val="26"/>
        </w:rPr>
        <w:t>oàn đội</w:t>
      </w:r>
      <w:r w:rsidRPr="001F39D1">
        <w:rPr>
          <w:sz w:val="26"/>
          <w:szCs w:val="26"/>
          <w:lang w:val="vi-VN"/>
        </w:rPr>
        <w:t>,</w:t>
      </w:r>
      <w:r w:rsidRPr="001F39D1">
        <w:rPr>
          <w:sz w:val="26"/>
          <w:szCs w:val="26"/>
        </w:rPr>
        <w:t xml:space="preserve"> hoạt động giáo dục kỷ năng sống,</w:t>
      </w:r>
      <w:r w:rsidRPr="001F39D1">
        <w:rPr>
          <w:sz w:val="26"/>
          <w:szCs w:val="26"/>
          <w:lang w:val="vi-VN"/>
        </w:rPr>
        <w:t xml:space="preserve"> hoạt động giáo dục ngoài giờ lên lớp, hoạt động ngoại khóa</w:t>
      </w:r>
      <w:r w:rsidRPr="001F39D1">
        <w:rPr>
          <w:sz w:val="26"/>
          <w:szCs w:val="26"/>
        </w:rPr>
        <w:t xml:space="preserve"> </w:t>
      </w:r>
      <w:r w:rsidRPr="001F39D1">
        <w:rPr>
          <w:sz w:val="26"/>
          <w:szCs w:val="26"/>
          <w:lang w:val="vi-VN"/>
        </w:rPr>
        <w:t>chuyển sang hướng hoạt động trải nghiệm sáng tạo</w:t>
      </w:r>
      <w:r w:rsidRPr="001F39D1">
        <w:rPr>
          <w:sz w:val="26"/>
          <w:szCs w:val="26"/>
        </w:rPr>
        <w:t xml:space="preserve"> dưới nhiều hình thức như động tham quan tìm hiểu thực tế và xây dựng được kế hoạch hợp lý</w:t>
      </w:r>
      <w:r w:rsidRPr="001F39D1">
        <w:rPr>
          <w:sz w:val="26"/>
          <w:szCs w:val="26"/>
          <w:lang w:val="vi-VN"/>
        </w:rPr>
        <w:t xml:space="preserve">, đồng thời quản lí </w:t>
      </w:r>
      <w:r w:rsidRPr="001F39D1">
        <w:rPr>
          <w:sz w:val="26"/>
          <w:szCs w:val="26"/>
        </w:rPr>
        <w:t xml:space="preserve">tốt </w:t>
      </w:r>
      <w:r w:rsidRPr="001F39D1">
        <w:rPr>
          <w:sz w:val="26"/>
          <w:szCs w:val="26"/>
          <w:lang w:val="vi-VN"/>
        </w:rPr>
        <w:t>các hoạt động giáo dục kỹ năng sống</w:t>
      </w:r>
      <w:r w:rsidRPr="001F39D1">
        <w:rPr>
          <w:color w:val="000000"/>
          <w:sz w:val="26"/>
          <w:szCs w:val="26"/>
          <w:shd w:val="clear" w:color="auto" w:fill="FFFFFF"/>
          <w:lang w:val="vi-VN"/>
        </w:rPr>
        <w:t xml:space="preserve"> góp phần củng cố kỷ cương nền nếp vừa thực hiện giáo dục kỹ năng, tư tưởng, tình cảm tích cực hiệu quả. </w:t>
      </w:r>
    </w:p>
    <w:p w14:paraId="46906410" w14:textId="354B7A43" w:rsidR="00B213D4" w:rsidRPr="001F39D1" w:rsidRDefault="00AA10BB">
      <w:pPr>
        <w:pStyle w:val="NormalWeb"/>
        <w:shd w:val="clear" w:color="auto" w:fill="FFFFFF"/>
        <w:spacing w:before="0" w:beforeAutospacing="0" w:after="0" w:afterAutospacing="0"/>
        <w:jc w:val="both"/>
        <w:rPr>
          <w:b/>
          <w:i/>
          <w:color w:val="000000"/>
          <w:sz w:val="26"/>
          <w:szCs w:val="26"/>
          <w:highlight w:val="white"/>
          <w:lang w:val="es-BO"/>
        </w:rPr>
      </w:pPr>
      <w:r w:rsidRPr="001F39D1">
        <w:rPr>
          <w:sz w:val="26"/>
          <w:szCs w:val="26"/>
          <w:lang w:val="nl-NL"/>
        </w:rPr>
        <w:t>+</w:t>
      </w:r>
      <w:r w:rsidRPr="001F39D1">
        <w:rPr>
          <w:sz w:val="26"/>
          <w:szCs w:val="26"/>
          <w:lang w:val="es-BO"/>
        </w:rPr>
        <w:t xml:space="preserve"> </w:t>
      </w:r>
      <w:r w:rsidRPr="001F39D1">
        <w:rPr>
          <w:sz w:val="26"/>
          <w:szCs w:val="26"/>
          <w:lang w:val="vi-VN"/>
        </w:rPr>
        <w:t>Công tác g</w:t>
      </w:r>
      <w:r w:rsidRPr="001F39D1">
        <w:rPr>
          <w:color w:val="000000"/>
          <w:sz w:val="26"/>
          <w:szCs w:val="26"/>
          <w:lang w:val="es-BO"/>
        </w:rPr>
        <w:t>iáo dục hòa nhập cho học sinh khuyết tật, học sinh có hoàn cảnh khó khăn</w:t>
      </w:r>
      <w:r w:rsidRPr="001F39D1">
        <w:rPr>
          <w:color w:val="000000"/>
          <w:sz w:val="26"/>
          <w:szCs w:val="26"/>
          <w:lang w:val="vi-VN"/>
        </w:rPr>
        <w:t xml:space="preserve"> được quan tâm</w:t>
      </w:r>
      <w:r w:rsidRPr="001F39D1">
        <w:rPr>
          <w:color w:val="000000"/>
          <w:sz w:val="26"/>
          <w:szCs w:val="26"/>
          <w:highlight w:val="white"/>
          <w:lang w:val="es-BO"/>
        </w:rPr>
        <w:t>:</w:t>
      </w:r>
      <w:r w:rsidRPr="001F39D1">
        <w:rPr>
          <w:b/>
          <w:i/>
          <w:color w:val="000000"/>
          <w:sz w:val="26"/>
          <w:szCs w:val="26"/>
          <w:lang w:val="vi-VN"/>
        </w:rPr>
        <w:t xml:space="preserve"> </w:t>
      </w:r>
      <w:r w:rsidRPr="001F39D1">
        <w:rPr>
          <w:sz w:val="26"/>
          <w:szCs w:val="26"/>
          <w:lang w:val="vi-VN"/>
        </w:rPr>
        <w:t>Năm học 202</w:t>
      </w:r>
      <w:r w:rsidR="00A23B6B" w:rsidRPr="001F39D1">
        <w:rPr>
          <w:sz w:val="26"/>
          <w:szCs w:val="26"/>
        </w:rPr>
        <w:t>3</w:t>
      </w:r>
      <w:r w:rsidRPr="001F39D1">
        <w:rPr>
          <w:sz w:val="26"/>
          <w:szCs w:val="26"/>
          <w:lang w:val="vi-VN"/>
        </w:rPr>
        <w:t>-202</w:t>
      </w:r>
      <w:r w:rsidR="00A23B6B" w:rsidRPr="001F39D1">
        <w:rPr>
          <w:sz w:val="26"/>
          <w:szCs w:val="26"/>
        </w:rPr>
        <w:t>4</w:t>
      </w:r>
      <w:r w:rsidRPr="001F39D1">
        <w:rPr>
          <w:sz w:val="26"/>
          <w:szCs w:val="26"/>
          <w:lang w:val="vi-VN"/>
        </w:rPr>
        <w:t xml:space="preserve"> nhà trường có </w:t>
      </w:r>
      <w:r w:rsidR="00E40581" w:rsidRPr="001F39D1">
        <w:rPr>
          <w:sz w:val="26"/>
          <w:szCs w:val="26"/>
        </w:rPr>
        <w:t>04</w:t>
      </w:r>
      <w:r w:rsidRPr="001F39D1">
        <w:rPr>
          <w:sz w:val="26"/>
          <w:szCs w:val="26"/>
          <w:lang w:val="vi-VN"/>
        </w:rPr>
        <w:t xml:space="preserve"> học sinh khuyết tật và </w:t>
      </w:r>
      <w:r w:rsidR="00C35281" w:rsidRPr="001F39D1">
        <w:rPr>
          <w:sz w:val="26"/>
          <w:szCs w:val="26"/>
        </w:rPr>
        <w:t>gần 100</w:t>
      </w:r>
      <w:r w:rsidRPr="001F39D1">
        <w:rPr>
          <w:sz w:val="26"/>
          <w:szCs w:val="26"/>
          <w:lang w:val="vi-VN"/>
        </w:rPr>
        <w:t xml:space="preserve"> học sinh có hoàn cảnh khó khăn.</w:t>
      </w:r>
      <w:r w:rsidRPr="001F39D1">
        <w:rPr>
          <w:sz w:val="26"/>
          <w:szCs w:val="26"/>
          <w:lang w:val="es-BO"/>
        </w:rPr>
        <w:t xml:space="preserve"> Đối với trẻ </w:t>
      </w:r>
      <w:r w:rsidRPr="001F39D1">
        <w:rPr>
          <w:sz w:val="26"/>
          <w:szCs w:val="26"/>
          <w:lang w:val="vi-VN"/>
        </w:rPr>
        <w:t xml:space="preserve">khuyết tật </w:t>
      </w:r>
      <w:r w:rsidRPr="001F39D1">
        <w:rPr>
          <w:sz w:val="26"/>
          <w:szCs w:val="26"/>
          <w:lang w:val="es-BO"/>
        </w:rPr>
        <w:t>nhà trường sẵn sàng t</w:t>
      </w:r>
      <w:r w:rsidRPr="001F39D1">
        <w:rPr>
          <w:color w:val="000000"/>
          <w:sz w:val="26"/>
          <w:szCs w:val="26"/>
          <w:lang w:val="es-BO"/>
        </w:rPr>
        <w:t xml:space="preserve">iếp nhận trẻ khuyết tật có đủ khả năng hòa nhập đến học; Tạo cơ hội và điều kiện cho trẻ khuyết tật, được tham gia các hoạt động hòa nhập với cộng đồng;  Căn cứ Luật Người khuyết tật và các văn bản quy phạm pháp luật về giáo dục người khuyết tật theo Thông tư số 03/2018/TT-BGDĐT ngày 29/01/2018 </w:t>
      </w:r>
      <w:r w:rsidRPr="001F39D1">
        <w:rPr>
          <w:color w:val="000000"/>
          <w:sz w:val="26"/>
          <w:szCs w:val="26"/>
          <w:lang w:val="vi-VN"/>
        </w:rPr>
        <w:t>q</w:t>
      </w:r>
      <w:r w:rsidRPr="001F39D1">
        <w:rPr>
          <w:color w:val="000000"/>
          <w:sz w:val="26"/>
          <w:szCs w:val="26"/>
          <w:lang w:val="es-BO"/>
        </w:rPr>
        <w:t xml:space="preserve">uy địnhvề giáo dục hòa nhập đối với người khuyết tật nhà trường xây dựng kế hoạch giáo dục trẻ khuyết tật, biên chế số lượng trẻ khuyết tật về các lớp đúng quy định, hoạt động, đội ngũ giáo viên, nhân viên hỗ trợ cho trẻ khuyết tật theo đơn vị lớp; Phối hợp chặt chẽ với gia đình, các tổ chức xã hội và các lực lượng cộng đồng để chăm sóc, giáo dục cho trẻ khuyết tật; Tạo điều kiện cho giáo viên tham gia học tập nâng cao chuyên môn về giáo dục cho trẻ khuyết tật. </w:t>
      </w:r>
    </w:p>
    <w:p w14:paraId="2C5B9D18" w14:textId="4AFB1C0E" w:rsidR="00B213D4" w:rsidRPr="001F39D1" w:rsidRDefault="00AA10BB">
      <w:pPr>
        <w:pStyle w:val="NormalWeb"/>
        <w:shd w:val="clear" w:color="auto" w:fill="FFFFFF"/>
        <w:spacing w:before="0" w:beforeAutospacing="0" w:after="0" w:afterAutospacing="0"/>
        <w:jc w:val="both"/>
        <w:rPr>
          <w:color w:val="000000"/>
          <w:sz w:val="26"/>
          <w:szCs w:val="26"/>
          <w:lang w:val="vi-VN"/>
        </w:rPr>
      </w:pPr>
      <w:r w:rsidRPr="001F39D1">
        <w:rPr>
          <w:color w:val="000000"/>
          <w:sz w:val="26"/>
          <w:szCs w:val="26"/>
          <w:lang w:val="es-BO"/>
        </w:rPr>
        <w:t xml:space="preserve">Đối với trẻ có hoàn cảnh khó khăn, nhà trường tập trung quan tâm động viên gia đình, học sinh; kêu gọi sự </w:t>
      </w:r>
      <w:r w:rsidRPr="001F39D1">
        <w:rPr>
          <w:color w:val="000000"/>
          <w:sz w:val="26"/>
          <w:szCs w:val="26"/>
          <w:lang w:val="vi-VN"/>
        </w:rPr>
        <w:t xml:space="preserve">ủng hộ của </w:t>
      </w:r>
      <w:r w:rsidRPr="001F39D1">
        <w:rPr>
          <w:color w:val="000000"/>
          <w:sz w:val="26"/>
          <w:szCs w:val="26"/>
          <w:lang w:val="es-BO"/>
        </w:rPr>
        <w:t>quỹ khuyến học, khuyến tài, các tổ chức</w:t>
      </w:r>
      <w:r w:rsidRPr="001F39D1">
        <w:rPr>
          <w:color w:val="000000"/>
          <w:sz w:val="26"/>
          <w:szCs w:val="26"/>
          <w:lang w:val="vi-VN"/>
        </w:rPr>
        <w:t xml:space="preserve"> từ thiện</w:t>
      </w:r>
      <w:r w:rsidRPr="001F39D1">
        <w:rPr>
          <w:color w:val="000000"/>
          <w:sz w:val="26"/>
          <w:szCs w:val="26"/>
          <w:lang w:val="es-BO"/>
        </w:rPr>
        <w:t>, các doanh nghiệp</w:t>
      </w:r>
      <w:r w:rsidRPr="001F39D1">
        <w:rPr>
          <w:color w:val="000000"/>
          <w:sz w:val="26"/>
          <w:szCs w:val="26"/>
          <w:lang w:val="vi-VN"/>
        </w:rPr>
        <w:t xml:space="preserve"> (Hiệp hội thương gia Đài Loan, công ty Nhiệt điện VAPCOII ) với</w:t>
      </w:r>
      <w:r w:rsidR="00A23B6B" w:rsidRPr="001F39D1">
        <w:rPr>
          <w:color w:val="000000"/>
          <w:sz w:val="26"/>
          <w:szCs w:val="26"/>
        </w:rPr>
        <w:t xml:space="preserve"> gần</w:t>
      </w:r>
      <w:r w:rsidRPr="001F39D1">
        <w:rPr>
          <w:color w:val="000000"/>
          <w:sz w:val="26"/>
          <w:szCs w:val="26"/>
          <w:lang w:val="vi-VN"/>
        </w:rPr>
        <w:t xml:space="preserve"> 80 suất học bổng trị giá trên 1</w:t>
      </w:r>
      <w:r w:rsidR="00A23B6B" w:rsidRPr="001F39D1">
        <w:rPr>
          <w:color w:val="000000"/>
          <w:sz w:val="26"/>
          <w:szCs w:val="26"/>
        </w:rPr>
        <w:t>50</w:t>
      </w:r>
      <w:r w:rsidRPr="001F39D1">
        <w:rPr>
          <w:color w:val="000000"/>
          <w:sz w:val="26"/>
          <w:szCs w:val="26"/>
          <w:lang w:val="vi-VN"/>
        </w:rPr>
        <w:t xml:space="preserve"> triệu đồng hỗ trợ </w:t>
      </w:r>
      <w:r w:rsidRPr="001F39D1">
        <w:rPr>
          <w:color w:val="000000"/>
          <w:sz w:val="26"/>
          <w:szCs w:val="26"/>
          <w:lang w:val="es-BO"/>
        </w:rPr>
        <w:t>các em</w:t>
      </w:r>
      <w:r w:rsidRPr="001F39D1">
        <w:rPr>
          <w:color w:val="000000"/>
          <w:sz w:val="26"/>
          <w:szCs w:val="26"/>
          <w:lang w:val="vi-VN"/>
        </w:rPr>
        <w:t xml:space="preserve"> có điều kiện</w:t>
      </w:r>
      <w:r w:rsidRPr="001F39D1">
        <w:rPr>
          <w:color w:val="000000"/>
          <w:sz w:val="26"/>
          <w:szCs w:val="26"/>
          <w:lang w:val="es-BO"/>
        </w:rPr>
        <w:t xml:space="preserve"> được đến trường,</w:t>
      </w:r>
      <w:r w:rsidRPr="001F39D1">
        <w:rPr>
          <w:color w:val="000000"/>
          <w:sz w:val="26"/>
          <w:szCs w:val="26"/>
          <w:lang w:val="vi-VN"/>
        </w:rPr>
        <w:t xml:space="preserve"> giảm thiểu </w:t>
      </w:r>
      <w:r w:rsidRPr="001F39D1">
        <w:rPr>
          <w:color w:val="000000"/>
          <w:sz w:val="26"/>
          <w:szCs w:val="26"/>
          <w:lang w:val="es-BO"/>
        </w:rPr>
        <w:t>tuyệt đối học sinh nghỉ học vì hoàn cảnh khó khăn.</w:t>
      </w:r>
    </w:p>
    <w:p w14:paraId="51A66F0B" w14:textId="77777777" w:rsidR="00B213D4" w:rsidRPr="001F39D1" w:rsidRDefault="00AA10BB">
      <w:pPr>
        <w:rPr>
          <w:sz w:val="26"/>
          <w:szCs w:val="26"/>
        </w:rPr>
      </w:pPr>
      <w:r w:rsidRPr="001F39D1">
        <w:rPr>
          <w:b/>
          <w:sz w:val="26"/>
          <w:szCs w:val="26"/>
          <w:lang w:val="vi-VN"/>
        </w:rPr>
        <w:t xml:space="preserve"> </w:t>
      </w:r>
      <w:r w:rsidRPr="001F39D1">
        <w:rPr>
          <w:b/>
          <w:sz w:val="26"/>
          <w:szCs w:val="26"/>
          <w:lang w:val="pt-BR"/>
        </w:rPr>
        <w:t xml:space="preserve">4. </w:t>
      </w:r>
      <w:r w:rsidRPr="001F39D1">
        <w:rPr>
          <w:b/>
          <w:bCs/>
          <w:sz w:val="26"/>
          <w:szCs w:val="26"/>
          <w:lang w:val="vi-VN"/>
        </w:rPr>
        <w:t xml:space="preserve"> Thực hiện hiệu quả </w:t>
      </w:r>
      <w:r w:rsidRPr="001F39D1">
        <w:rPr>
          <w:b/>
          <w:bCs/>
          <w:sz w:val="26"/>
          <w:szCs w:val="26"/>
        </w:rPr>
        <w:t>đổi mới</w:t>
      </w:r>
      <w:r w:rsidRPr="001F39D1">
        <w:rPr>
          <w:b/>
          <w:bCs/>
          <w:sz w:val="26"/>
          <w:szCs w:val="26"/>
          <w:lang w:val="vi-VN"/>
        </w:rPr>
        <w:t xml:space="preserve"> phương pháp và hình thức dạy học</w:t>
      </w:r>
      <w:r w:rsidRPr="001F39D1">
        <w:rPr>
          <w:b/>
          <w:bCs/>
          <w:sz w:val="26"/>
          <w:szCs w:val="26"/>
        </w:rPr>
        <w:t>;</w:t>
      </w:r>
      <w:r w:rsidRPr="001F39D1">
        <w:rPr>
          <w:b/>
          <w:bCs/>
          <w:sz w:val="26"/>
          <w:szCs w:val="26"/>
          <w:lang w:val="vi-VN"/>
        </w:rPr>
        <w:t xml:space="preserve"> </w:t>
      </w:r>
      <w:r w:rsidRPr="001F39D1">
        <w:rPr>
          <w:b/>
          <w:bCs/>
          <w:sz w:val="26"/>
          <w:szCs w:val="26"/>
        </w:rPr>
        <w:t xml:space="preserve">đổi mới </w:t>
      </w:r>
      <w:r w:rsidRPr="001F39D1">
        <w:rPr>
          <w:b/>
          <w:bCs/>
          <w:sz w:val="26"/>
          <w:szCs w:val="26"/>
          <w:lang w:val="vi-VN"/>
        </w:rPr>
        <w:t>kiểm tra, đánh giá</w:t>
      </w:r>
      <w:r w:rsidRPr="001F39D1">
        <w:rPr>
          <w:b/>
          <w:bCs/>
          <w:sz w:val="26"/>
          <w:szCs w:val="26"/>
        </w:rPr>
        <w:t xml:space="preserve"> học sinh</w:t>
      </w:r>
    </w:p>
    <w:p w14:paraId="78FEE437" w14:textId="77777777" w:rsidR="00B213D4" w:rsidRPr="001F39D1" w:rsidRDefault="00AA10BB">
      <w:pPr>
        <w:jc w:val="both"/>
        <w:rPr>
          <w:rFonts w:eastAsia="Calibri"/>
          <w:sz w:val="26"/>
          <w:szCs w:val="26"/>
          <w:lang w:val="vi-VN"/>
        </w:rPr>
      </w:pPr>
      <w:r w:rsidRPr="001F39D1">
        <w:rPr>
          <w:rFonts w:eastAsia="Calibri"/>
          <w:spacing w:val="-4"/>
          <w:sz w:val="26"/>
          <w:szCs w:val="26"/>
        </w:rPr>
        <w:t>- T</w:t>
      </w:r>
      <w:r w:rsidRPr="001F39D1">
        <w:rPr>
          <w:spacing w:val="-2"/>
          <w:sz w:val="26"/>
          <w:szCs w:val="26"/>
          <w:lang w:val="vi-VN"/>
        </w:rPr>
        <w:t>ích cực đổi mới PPDH nhằm phát huy tính tích cực, chủ động, sáng tạo của người học; tăng cường việc vận dụng kiến thức để giải quyết các tình huống đặt ra trong thực tiễn; tổ chức dạy học phân h</w:t>
      </w:r>
      <w:r w:rsidRPr="001F39D1">
        <w:rPr>
          <w:spacing w:val="-2"/>
          <w:sz w:val="26"/>
          <w:szCs w:val="26"/>
        </w:rPr>
        <w:t>óa</w:t>
      </w:r>
      <w:r w:rsidRPr="001F39D1">
        <w:rPr>
          <w:spacing w:val="-2"/>
          <w:sz w:val="26"/>
          <w:szCs w:val="26"/>
          <w:lang w:val="vi-VN"/>
        </w:rPr>
        <w:t xml:space="preserve"> phù hợp các đối tượng học sinh khác nhau</w:t>
      </w:r>
      <w:r w:rsidRPr="001F39D1">
        <w:rPr>
          <w:sz w:val="26"/>
          <w:szCs w:val="26"/>
          <w:lang w:val="pt-BR"/>
        </w:rPr>
        <w:t xml:space="preserve">. Chú trọng đổi mới </w:t>
      </w:r>
      <w:r w:rsidRPr="001F39D1">
        <w:rPr>
          <w:rFonts w:eastAsia="Calibri"/>
          <w:spacing w:val="-4"/>
          <w:sz w:val="26"/>
          <w:szCs w:val="26"/>
          <w:lang w:val="vi-VN"/>
        </w:rPr>
        <w:t>phương pháp dạy học, kĩ thuật dạy học, kiểm tra, đánh giá</w:t>
      </w:r>
      <w:r w:rsidRPr="001F39D1">
        <w:rPr>
          <w:rFonts w:eastAsia="Calibri"/>
          <w:spacing w:val="-4"/>
          <w:sz w:val="26"/>
          <w:szCs w:val="26"/>
        </w:rPr>
        <w:t xml:space="preserve">, </w:t>
      </w:r>
      <w:r w:rsidRPr="001F39D1">
        <w:rPr>
          <w:rFonts w:eastAsia="Calibri"/>
          <w:spacing w:val="-4"/>
          <w:sz w:val="26"/>
          <w:szCs w:val="26"/>
          <w:lang w:val="vi-VN"/>
        </w:rPr>
        <w:t xml:space="preserve">thiết bị dạy học và học liệu, </w:t>
      </w:r>
      <w:r w:rsidRPr="001F39D1">
        <w:rPr>
          <w:rFonts w:eastAsia="Calibri"/>
          <w:spacing w:val="-4"/>
          <w:sz w:val="26"/>
          <w:szCs w:val="26"/>
        </w:rPr>
        <w:t>nhằm phát triển phẩm chất, năng lực của học sinh</w:t>
      </w:r>
      <w:r w:rsidRPr="001F39D1">
        <w:rPr>
          <w:rFonts w:eastAsia="Calibri"/>
          <w:spacing w:val="-4"/>
          <w:sz w:val="26"/>
          <w:szCs w:val="26"/>
          <w:lang w:val="vi-VN"/>
        </w:rPr>
        <w:t xml:space="preserve"> trong quá trình dạy học.</w:t>
      </w:r>
      <w:r w:rsidRPr="001F39D1">
        <w:rPr>
          <w:rFonts w:eastAsia="Calibri"/>
          <w:spacing w:val="-4"/>
          <w:sz w:val="26"/>
          <w:szCs w:val="26"/>
        </w:rPr>
        <w:t xml:space="preserve"> </w:t>
      </w:r>
      <w:r w:rsidRPr="001F39D1">
        <w:rPr>
          <w:rFonts w:eastAsia="Calibri"/>
          <w:sz w:val="26"/>
          <w:szCs w:val="26"/>
        </w:rPr>
        <w:t>Việc ứng dụng các phần mềm, ứng dụng công nghệ thông tin trong dạy học được phát huy có hiệu quả.</w:t>
      </w:r>
    </w:p>
    <w:p w14:paraId="65860F69" w14:textId="77777777" w:rsidR="00B213D4" w:rsidRPr="001F39D1" w:rsidRDefault="00AA10BB">
      <w:pPr>
        <w:jc w:val="both"/>
        <w:rPr>
          <w:rFonts w:eastAsia="Calibri"/>
          <w:sz w:val="26"/>
          <w:szCs w:val="26"/>
        </w:rPr>
      </w:pPr>
      <w:r w:rsidRPr="001F39D1">
        <w:rPr>
          <w:sz w:val="26"/>
          <w:szCs w:val="26"/>
        </w:rPr>
        <w:t xml:space="preserve">- Trường thực </w:t>
      </w:r>
      <w:r w:rsidRPr="001F39D1">
        <w:rPr>
          <w:spacing w:val="-2"/>
          <w:sz w:val="26"/>
          <w:szCs w:val="26"/>
        </w:rPr>
        <w:t>hiện đ</w:t>
      </w:r>
      <w:r w:rsidRPr="001F39D1">
        <w:rPr>
          <w:spacing w:val="-2"/>
          <w:sz w:val="26"/>
          <w:szCs w:val="26"/>
          <w:lang w:val="vi-VN"/>
        </w:rPr>
        <w:t xml:space="preserve">ổi mới kiểm tra đánh giá theo định hướng phát triển </w:t>
      </w:r>
      <w:r w:rsidRPr="001F39D1">
        <w:rPr>
          <w:spacing w:val="-2"/>
          <w:sz w:val="26"/>
          <w:szCs w:val="26"/>
        </w:rPr>
        <w:t xml:space="preserve">phẩm chất, </w:t>
      </w:r>
      <w:r w:rsidRPr="001F39D1">
        <w:rPr>
          <w:spacing w:val="-2"/>
          <w:sz w:val="26"/>
          <w:szCs w:val="26"/>
          <w:lang w:val="vi-VN"/>
        </w:rPr>
        <w:t>năng lực</w:t>
      </w:r>
      <w:r w:rsidRPr="001F39D1">
        <w:rPr>
          <w:spacing w:val="-2"/>
          <w:sz w:val="26"/>
          <w:szCs w:val="26"/>
        </w:rPr>
        <w:t>.</w:t>
      </w:r>
      <w:r w:rsidRPr="001F39D1">
        <w:rPr>
          <w:spacing w:val="-2"/>
          <w:sz w:val="26"/>
          <w:szCs w:val="26"/>
          <w:lang w:val="vi-VN"/>
        </w:rPr>
        <w:t xml:space="preserve"> </w:t>
      </w:r>
      <w:r w:rsidRPr="001F39D1">
        <w:rPr>
          <w:spacing w:val="-2"/>
          <w:sz w:val="26"/>
          <w:szCs w:val="26"/>
        </w:rPr>
        <w:t>T</w:t>
      </w:r>
      <w:r w:rsidRPr="001F39D1">
        <w:rPr>
          <w:sz w:val="26"/>
          <w:szCs w:val="26"/>
        </w:rPr>
        <w:t>hực hiện việc kiểm tra, đánh giá theo quy định, cụ thể như sau:</w:t>
      </w:r>
    </w:p>
    <w:p w14:paraId="630A0BAE" w14:textId="263F998C" w:rsidR="00B213D4" w:rsidRPr="001F39D1" w:rsidRDefault="00AA10BB">
      <w:pPr>
        <w:widowControl w:val="0"/>
        <w:tabs>
          <w:tab w:val="left" w:pos="866"/>
        </w:tabs>
        <w:ind w:right="20"/>
        <w:jc w:val="both"/>
        <w:rPr>
          <w:sz w:val="26"/>
          <w:szCs w:val="26"/>
        </w:rPr>
      </w:pPr>
      <w:r w:rsidRPr="001F39D1">
        <w:rPr>
          <w:sz w:val="26"/>
          <w:szCs w:val="26"/>
        </w:rPr>
        <w:t xml:space="preserve">+ Thông tư số 22/2021/TT- BGDĐT ngày 20/7/2021 về </w:t>
      </w:r>
      <w:r w:rsidRPr="001F39D1">
        <w:rPr>
          <w:iCs/>
          <w:sz w:val="26"/>
          <w:szCs w:val="26"/>
          <w:shd w:val="clear" w:color="auto" w:fill="FFFFFF"/>
        </w:rPr>
        <w:t>Q</w:t>
      </w:r>
      <w:r w:rsidRPr="001F39D1">
        <w:rPr>
          <w:iCs/>
          <w:sz w:val="26"/>
          <w:szCs w:val="26"/>
          <w:shd w:val="clear" w:color="auto" w:fill="FFFFFF"/>
          <w:lang w:val="vi-VN"/>
        </w:rPr>
        <w:t>uy định về đánh giá học sinh trung học cơ sở và học sinh trung học phổ thông</w:t>
      </w:r>
      <w:r w:rsidRPr="001F39D1">
        <w:rPr>
          <w:iCs/>
          <w:sz w:val="26"/>
          <w:szCs w:val="26"/>
          <w:shd w:val="clear" w:color="auto" w:fill="FFFFFF"/>
        </w:rPr>
        <w:t xml:space="preserve"> đối với lớp 6</w:t>
      </w:r>
      <w:r w:rsidR="00A23B6B" w:rsidRPr="001F39D1">
        <w:rPr>
          <w:iCs/>
          <w:sz w:val="26"/>
          <w:szCs w:val="26"/>
          <w:shd w:val="clear" w:color="auto" w:fill="FFFFFF"/>
        </w:rPr>
        <w:t>,</w:t>
      </w:r>
      <w:r w:rsidRPr="001F39D1">
        <w:rPr>
          <w:iCs/>
          <w:sz w:val="26"/>
          <w:szCs w:val="26"/>
          <w:shd w:val="clear" w:color="auto" w:fill="FFFFFF"/>
        </w:rPr>
        <w:t>7</w:t>
      </w:r>
      <w:r w:rsidR="00A23B6B" w:rsidRPr="001F39D1">
        <w:rPr>
          <w:iCs/>
          <w:sz w:val="26"/>
          <w:szCs w:val="26"/>
          <w:shd w:val="clear" w:color="auto" w:fill="FFFFFF"/>
        </w:rPr>
        <w:t>,8</w:t>
      </w:r>
      <w:r w:rsidRPr="001F39D1">
        <w:rPr>
          <w:iCs/>
          <w:sz w:val="26"/>
          <w:szCs w:val="26"/>
          <w:shd w:val="clear" w:color="auto" w:fill="FFFFFF"/>
        </w:rPr>
        <w:t>;</w:t>
      </w:r>
    </w:p>
    <w:p w14:paraId="136EF891" w14:textId="2C1DA56C" w:rsidR="00B213D4" w:rsidRPr="001F39D1" w:rsidRDefault="00AA10BB">
      <w:pPr>
        <w:widowControl w:val="0"/>
        <w:tabs>
          <w:tab w:val="left" w:pos="866"/>
        </w:tabs>
        <w:ind w:right="20"/>
        <w:jc w:val="both"/>
        <w:rPr>
          <w:sz w:val="26"/>
          <w:szCs w:val="26"/>
        </w:rPr>
      </w:pPr>
      <w:r w:rsidRPr="001F39D1">
        <w:rPr>
          <w:sz w:val="26"/>
          <w:szCs w:val="26"/>
        </w:rPr>
        <w:t>+ Thông tư số 26/2020/TT-BGDĐT ngày 26/8/2020 của Bộ GDĐT về việc sửa đổi, bổ sung một số điều của Quy chế đánh giá, xếp loại học sinh trung học cơ sở và học sinh trung học phổ thông ban hành kèm theo Thông tư số 58/2011/TT-BGDĐT ngày 12/12/2011 của Bộ GDĐT đối với lớp</w:t>
      </w:r>
      <w:r w:rsidR="00A23B6B" w:rsidRPr="001F39D1">
        <w:rPr>
          <w:sz w:val="26"/>
          <w:szCs w:val="26"/>
        </w:rPr>
        <w:t xml:space="preserve"> </w:t>
      </w:r>
      <w:r w:rsidRPr="001F39D1">
        <w:rPr>
          <w:sz w:val="26"/>
          <w:szCs w:val="26"/>
        </w:rPr>
        <w:t>9.</w:t>
      </w:r>
    </w:p>
    <w:p w14:paraId="23428ACD" w14:textId="77777777" w:rsidR="00B213D4" w:rsidRPr="001F39D1" w:rsidRDefault="00AA10BB">
      <w:pPr>
        <w:shd w:val="clear" w:color="auto" w:fill="FFFFFF"/>
        <w:jc w:val="both"/>
        <w:rPr>
          <w:sz w:val="26"/>
          <w:szCs w:val="26"/>
        </w:rPr>
      </w:pPr>
      <w:r w:rsidRPr="001F39D1">
        <w:rPr>
          <w:sz w:val="26"/>
          <w:szCs w:val="26"/>
        </w:rPr>
        <w:t>- X</w:t>
      </w:r>
      <w:r w:rsidRPr="001F39D1">
        <w:rPr>
          <w:sz w:val="26"/>
          <w:szCs w:val="26"/>
          <w:lang w:val="vi-VN"/>
        </w:rPr>
        <w:t>ây</w:t>
      </w:r>
      <w:r w:rsidRPr="001F39D1">
        <w:rPr>
          <w:sz w:val="26"/>
          <w:szCs w:val="26"/>
        </w:rPr>
        <w:t xml:space="preserve"> </w:t>
      </w:r>
      <w:r w:rsidRPr="001F39D1">
        <w:rPr>
          <w:sz w:val="26"/>
          <w:szCs w:val="26"/>
          <w:lang w:val="vi-VN"/>
        </w:rPr>
        <w:t>dựng kế hoạch kiểm tra</w:t>
      </w:r>
      <w:r w:rsidRPr="001F39D1">
        <w:rPr>
          <w:sz w:val="26"/>
          <w:szCs w:val="26"/>
        </w:rPr>
        <w:t>,</w:t>
      </w:r>
      <w:r w:rsidRPr="001F39D1">
        <w:rPr>
          <w:sz w:val="26"/>
          <w:szCs w:val="26"/>
          <w:lang w:val="vi-VN"/>
        </w:rPr>
        <w:t> đánh giá phù hợp với kế hoạch dạy học; không kiểm tra, đánh giá những nội dung vượt quá yêu cầu cần đạt hoặc mức độ cần đạt của chương trình giáo dục phổ thông; không kiểm tra, đánh giá </w:t>
      </w:r>
      <w:r w:rsidRPr="001F39D1">
        <w:rPr>
          <w:sz w:val="26"/>
          <w:szCs w:val="26"/>
        </w:rPr>
        <w:t>đối</w:t>
      </w:r>
      <w:r w:rsidRPr="001F39D1">
        <w:rPr>
          <w:sz w:val="26"/>
          <w:szCs w:val="26"/>
          <w:lang w:val="vi-VN"/>
        </w:rPr>
        <w:t> với các nội dung phải thực hiện tinh giản và các nội dung hướng dẫn học sinh tự học ở nhà theo hướng dẫn của Bộ GDĐT</w:t>
      </w:r>
      <w:r w:rsidRPr="001F39D1">
        <w:rPr>
          <w:sz w:val="26"/>
          <w:szCs w:val="26"/>
          <w:lang w:val="pt-BR"/>
        </w:rPr>
        <w:t xml:space="preserve">; trường đã </w:t>
      </w:r>
      <w:r w:rsidRPr="001F39D1">
        <w:rPr>
          <w:sz w:val="26"/>
          <w:szCs w:val="26"/>
        </w:rPr>
        <w:t xml:space="preserve">xây dựng ma trận đề phù hợp và </w:t>
      </w:r>
      <w:r w:rsidRPr="001F39D1">
        <w:rPr>
          <w:sz w:val="26"/>
          <w:szCs w:val="26"/>
          <w:lang w:val="pt-BR"/>
        </w:rPr>
        <w:t xml:space="preserve">tích cực đổi mới </w:t>
      </w:r>
      <w:r w:rsidRPr="001F39D1">
        <w:rPr>
          <w:sz w:val="26"/>
          <w:szCs w:val="26"/>
          <w:lang w:val="vi-VN"/>
        </w:rPr>
        <w:t>thi cử và kiểm tra đánh giá theo hướng hình thành, phát triển năng lực, phẩm chất người học, tăng cường việc vận dụng kiến thức để giải quyết các tình huống đặt ra trong thực tiễn</w:t>
      </w:r>
      <w:r w:rsidRPr="001F39D1">
        <w:rPr>
          <w:sz w:val="26"/>
          <w:szCs w:val="26"/>
        </w:rPr>
        <w:t>.</w:t>
      </w:r>
    </w:p>
    <w:p w14:paraId="4AD38FD2" w14:textId="77777777" w:rsidR="00B213D4" w:rsidRPr="001F39D1" w:rsidRDefault="00AA10BB">
      <w:pPr>
        <w:tabs>
          <w:tab w:val="left" w:pos="570"/>
        </w:tabs>
        <w:jc w:val="both"/>
        <w:rPr>
          <w:sz w:val="26"/>
          <w:szCs w:val="26"/>
          <w:lang w:val="pt-BR"/>
        </w:rPr>
      </w:pPr>
      <w:r w:rsidRPr="001F39D1">
        <w:rPr>
          <w:b/>
          <w:sz w:val="26"/>
          <w:szCs w:val="26"/>
          <w:lang w:val="vi-VN"/>
        </w:rPr>
        <w:lastRenderedPageBreak/>
        <w:t xml:space="preserve"> </w:t>
      </w:r>
      <w:r w:rsidRPr="001F39D1">
        <w:rPr>
          <w:b/>
          <w:sz w:val="26"/>
          <w:szCs w:val="26"/>
          <w:lang w:val="pt-BR"/>
        </w:rPr>
        <w:t>5. Ứng dụng CNTT, nâng cao chất lượng dạy học ngoại ngữ.</w:t>
      </w:r>
    </w:p>
    <w:p w14:paraId="314151B8" w14:textId="77777777" w:rsidR="00B213D4" w:rsidRPr="001F39D1" w:rsidRDefault="00AA10BB">
      <w:pPr>
        <w:jc w:val="both"/>
        <w:rPr>
          <w:sz w:val="26"/>
          <w:szCs w:val="26"/>
          <w:lang w:val="pt-BR"/>
        </w:rPr>
      </w:pPr>
      <w:r w:rsidRPr="001F39D1">
        <w:rPr>
          <w:sz w:val="26"/>
          <w:szCs w:val="26"/>
          <w:lang w:val="pt-BR"/>
        </w:rPr>
        <w:t xml:space="preserve">- </w:t>
      </w:r>
      <w:r w:rsidRPr="001F39D1">
        <w:rPr>
          <w:sz w:val="26"/>
          <w:szCs w:val="26"/>
          <w:lang w:val="vi-VN"/>
        </w:rPr>
        <w:t>Nhà trường chú trọng quan tâm s</w:t>
      </w:r>
      <w:r w:rsidRPr="001F39D1">
        <w:rPr>
          <w:sz w:val="26"/>
          <w:szCs w:val="26"/>
          <w:lang w:val="pt-BR"/>
        </w:rPr>
        <w:t xml:space="preserve">ử dụng công nghệ thông tin vào </w:t>
      </w:r>
      <w:r w:rsidRPr="001F39D1">
        <w:rPr>
          <w:sz w:val="26"/>
          <w:szCs w:val="26"/>
          <w:lang w:val="vi-VN"/>
        </w:rPr>
        <w:t xml:space="preserve">quản lý, </w:t>
      </w:r>
      <w:r w:rsidRPr="001F39D1">
        <w:rPr>
          <w:sz w:val="26"/>
          <w:szCs w:val="26"/>
          <w:lang w:val="pt-BR"/>
        </w:rPr>
        <w:t>dạy học và công tác truyền thông.</w:t>
      </w:r>
    </w:p>
    <w:p w14:paraId="31E8BEEF" w14:textId="5A59D6EB" w:rsidR="00B213D4" w:rsidRPr="001F39D1" w:rsidRDefault="00AA10BB">
      <w:pPr>
        <w:jc w:val="both"/>
        <w:rPr>
          <w:bCs/>
          <w:sz w:val="26"/>
          <w:szCs w:val="26"/>
          <w:lang w:val="fr-FR"/>
        </w:rPr>
      </w:pPr>
      <w:r w:rsidRPr="001F39D1">
        <w:rPr>
          <w:bCs/>
          <w:sz w:val="26"/>
          <w:szCs w:val="26"/>
          <w:lang w:val="fr-FR"/>
        </w:rPr>
        <w:t xml:space="preserve">+ 100% CBGV Sử dụng hồ sơ điện tử, sử dụng bài giảng và giáo án điện tử được gửi lên </w:t>
      </w:r>
      <w:r w:rsidR="00AF7BA4">
        <w:rPr>
          <w:bCs/>
          <w:sz w:val="26"/>
          <w:szCs w:val="26"/>
          <w:lang w:val="fr-FR"/>
        </w:rPr>
        <w:t>phần mềm VNEDU</w:t>
      </w:r>
      <w:r w:rsidR="00A9788D" w:rsidRPr="001F39D1">
        <w:rPr>
          <w:bCs/>
          <w:sz w:val="26"/>
          <w:szCs w:val="26"/>
          <w:lang w:val="fr-FR"/>
        </w:rPr>
        <w:t xml:space="preserve">, chuyên môn </w:t>
      </w:r>
      <w:r w:rsidRPr="001F39D1">
        <w:rPr>
          <w:bCs/>
          <w:sz w:val="26"/>
          <w:szCs w:val="26"/>
          <w:lang w:val="fr-FR"/>
        </w:rPr>
        <w:t>nhà trường</w:t>
      </w:r>
      <w:r w:rsidR="00A9788D" w:rsidRPr="001F39D1">
        <w:rPr>
          <w:bCs/>
          <w:sz w:val="26"/>
          <w:szCs w:val="26"/>
          <w:lang w:val="fr-FR"/>
        </w:rPr>
        <w:t xml:space="preserve"> </w:t>
      </w:r>
      <w:r w:rsidRPr="001F39D1">
        <w:rPr>
          <w:bCs/>
          <w:sz w:val="26"/>
          <w:szCs w:val="26"/>
          <w:lang w:val="fr-FR"/>
        </w:rPr>
        <w:t xml:space="preserve">quản lý hết sức hiệu quả. </w:t>
      </w:r>
      <w:r w:rsidR="00A9788D" w:rsidRPr="001F39D1">
        <w:rPr>
          <w:bCs/>
          <w:sz w:val="26"/>
          <w:szCs w:val="26"/>
          <w:lang w:val="fr-FR"/>
        </w:rPr>
        <w:t xml:space="preserve">Trang </w:t>
      </w:r>
      <w:r w:rsidRPr="001F39D1">
        <w:rPr>
          <w:spacing w:val="-4"/>
          <w:sz w:val="26"/>
          <w:szCs w:val="26"/>
        </w:rPr>
        <w:t xml:space="preserve">website </w:t>
      </w:r>
      <w:hyperlink w:history="1">
        <w:r w:rsidRPr="001F39D1">
          <w:rPr>
            <w:rStyle w:val="Hyperlink"/>
            <w:sz w:val="26"/>
            <w:szCs w:val="26"/>
          </w:rPr>
          <w:t>http://thcs</w:t>
        </w:r>
        <w:r w:rsidRPr="001F39D1">
          <w:rPr>
            <w:rStyle w:val="Hyperlink"/>
            <w:sz w:val="26"/>
            <w:szCs w:val="26"/>
            <w:lang w:val="vi-VN"/>
          </w:rPr>
          <w:t xml:space="preserve"> trinh loi thixakyanh</w:t>
        </w:r>
        <w:r w:rsidRPr="001F39D1">
          <w:rPr>
            <w:rStyle w:val="Hyperlink"/>
            <w:sz w:val="26"/>
            <w:szCs w:val="26"/>
          </w:rPr>
          <w:t>.edu.vn/</w:t>
        </w:r>
      </w:hyperlink>
      <w:r w:rsidRPr="001F39D1">
        <w:rPr>
          <w:rStyle w:val="Hyperlink"/>
          <w:sz w:val="26"/>
          <w:szCs w:val="26"/>
          <w:lang w:val="vi-VN"/>
        </w:rPr>
        <w:t>admin</w:t>
      </w:r>
      <w:r w:rsidRPr="001F39D1">
        <w:rPr>
          <w:sz w:val="26"/>
          <w:szCs w:val="26"/>
        </w:rPr>
        <w:t xml:space="preserve"> </w:t>
      </w:r>
      <w:r w:rsidR="00A9788D" w:rsidRPr="001F39D1">
        <w:rPr>
          <w:sz w:val="26"/>
          <w:szCs w:val="26"/>
        </w:rPr>
        <w:t xml:space="preserve">thường xuyên cập nhật các bài viết, </w:t>
      </w:r>
      <w:r w:rsidRPr="001F39D1">
        <w:rPr>
          <w:sz w:val="26"/>
          <w:szCs w:val="26"/>
          <w:lang w:val="pt-BR"/>
        </w:rPr>
        <w:t>các thông tin của nhà trường</w:t>
      </w:r>
      <w:r w:rsidR="00A9788D" w:rsidRPr="001F39D1">
        <w:rPr>
          <w:sz w:val="26"/>
          <w:szCs w:val="26"/>
          <w:lang w:val="pt-BR"/>
        </w:rPr>
        <w:t xml:space="preserve"> kịp thời có ý nghĩa </w:t>
      </w:r>
      <w:r w:rsidRPr="001F39D1">
        <w:rPr>
          <w:sz w:val="26"/>
          <w:szCs w:val="26"/>
          <w:lang w:val="pt-BR"/>
        </w:rPr>
        <w:t>.</w:t>
      </w:r>
    </w:p>
    <w:p w14:paraId="48F1AE6A" w14:textId="77777777" w:rsidR="00B213D4" w:rsidRPr="001F39D1" w:rsidRDefault="00AA10BB">
      <w:pPr>
        <w:jc w:val="both"/>
        <w:rPr>
          <w:bCs/>
          <w:sz w:val="26"/>
          <w:szCs w:val="26"/>
          <w:lang w:val="fr-FR"/>
        </w:rPr>
      </w:pPr>
      <w:r w:rsidRPr="001F39D1">
        <w:rPr>
          <w:bCs/>
          <w:sz w:val="26"/>
          <w:szCs w:val="26"/>
          <w:lang w:val="fr-FR"/>
        </w:rPr>
        <w:t xml:space="preserve">+ 100% lớp học </w:t>
      </w:r>
      <w:r w:rsidRPr="001F39D1">
        <w:rPr>
          <w:bCs/>
          <w:sz w:val="26"/>
          <w:szCs w:val="26"/>
          <w:lang w:val="vi-VN"/>
        </w:rPr>
        <w:t>đều được lắp đặt Tivi</w:t>
      </w:r>
      <w:r w:rsidRPr="001F39D1">
        <w:rPr>
          <w:bCs/>
          <w:sz w:val="26"/>
          <w:szCs w:val="26"/>
          <w:lang w:val="fr-FR"/>
        </w:rPr>
        <w:t xml:space="preserve"> hoặc máy chiếu đa năng. </w:t>
      </w:r>
      <w:r w:rsidRPr="001F39D1">
        <w:rPr>
          <w:bCs/>
          <w:sz w:val="26"/>
          <w:szCs w:val="26"/>
          <w:lang w:val="vi-VN"/>
        </w:rPr>
        <w:t>M</w:t>
      </w:r>
      <w:r w:rsidRPr="001F39D1">
        <w:rPr>
          <w:bCs/>
          <w:sz w:val="26"/>
          <w:szCs w:val="26"/>
          <w:lang w:val="fr-FR"/>
        </w:rPr>
        <w:t>ạng Internet</w:t>
      </w:r>
      <w:r w:rsidRPr="001F39D1">
        <w:rPr>
          <w:bCs/>
          <w:sz w:val="26"/>
          <w:szCs w:val="26"/>
          <w:lang w:val="vi-VN"/>
        </w:rPr>
        <w:t xml:space="preserve"> được phủ sóng</w:t>
      </w:r>
      <w:r w:rsidRPr="001F39D1">
        <w:rPr>
          <w:bCs/>
          <w:sz w:val="26"/>
          <w:szCs w:val="26"/>
          <w:lang w:val="fr-FR"/>
        </w:rPr>
        <w:t xml:space="preserve"> toàn trường.</w:t>
      </w:r>
    </w:p>
    <w:p w14:paraId="7ABCFF4E" w14:textId="77777777" w:rsidR="00B213D4" w:rsidRPr="001F39D1" w:rsidRDefault="00AA10BB">
      <w:pPr>
        <w:jc w:val="both"/>
        <w:rPr>
          <w:bCs/>
          <w:sz w:val="26"/>
          <w:szCs w:val="26"/>
          <w:lang w:val="fr-FR"/>
        </w:rPr>
      </w:pPr>
      <w:r w:rsidRPr="001F39D1">
        <w:rPr>
          <w:bCs/>
          <w:sz w:val="26"/>
          <w:szCs w:val="26"/>
          <w:lang w:val="fr-FR"/>
        </w:rPr>
        <w:t>+ Triển khai tốt việc hướng dẫn cán bộ giáo viên cũng như học sinh và phụ huynh sử dụng và vận dụng các trang mạng xã hội vào công tác dạy và học để triển khai trao đổi các thông tin văn bản của đơn vị đến tận giáo viên, học sinh và phụ huynh.</w:t>
      </w:r>
    </w:p>
    <w:p w14:paraId="3F9B5BA1" w14:textId="77777777" w:rsidR="00B213D4" w:rsidRPr="001F39D1" w:rsidRDefault="00AA10BB">
      <w:pPr>
        <w:shd w:val="clear" w:color="auto" w:fill="FFFFFF"/>
        <w:jc w:val="both"/>
        <w:rPr>
          <w:sz w:val="26"/>
          <w:szCs w:val="26"/>
          <w:lang w:val="vi-VN" w:bidi="vi-VN"/>
        </w:rPr>
      </w:pPr>
      <w:r w:rsidRPr="001F39D1">
        <w:rPr>
          <w:bCs/>
          <w:sz w:val="26"/>
          <w:szCs w:val="26"/>
          <w:lang w:val="vi-VN"/>
        </w:rPr>
        <w:t>+ T</w:t>
      </w:r>
      <w:r w:rsidRPr="001F39D1">
        <w:rPr>
          <w:sz w:val="26"/>
          <w:szCs w:val="26"/>
          <w:lang w:val="pt-BR"/>
        </w:rPr>
        <w:t>riển khai v</w:t>
      </w:r>
      <w:r w:rsidRPr="001F39D1">
        <w:rPr>
          <w:sz w:val="26"/>
          <w:szCs w:val="26"/>
          <w:lang w:val="vi-VN"/>
        </w:rPr>
        <w:t>à</w:t>
      </w:r>
      <w:r w:rsidRPr="001F39D1">
        <w:rPr>
          <w:sz w:val="26"/>
          <w:szCs w:val="26"/>
          <w:lang w:val="pt-BR"/>
        </w:rPr>
        <w:t xml:space="preserve"> sử dụng tốt các phần mềm trong quản lý cán bộ, quản lý học sinh</w:t>
      </w:r>
      <w:r w:rsidRPr="001F39D1">
        <w:rPr>
          <w:sz w:val="26"/>
          <w:szCs w:val="26"/>
          <w:lang w:val="vi-VN"/>
        </w:rPr>
        <w:t xml:space="preserve"> như: Phần VNEDU</w:t>
      </w:r>
      <w:r w:rsidRPr="001F39D1">
        <w:rPr>
          <w:sz w:val="26"/>
          <w:szCs w:val="26"/>
          <w:lang w:val="pt-BR"/>
        </w:rPr>
        <w:t xml:space="preserve">, quản lý </w:t>
      </w:r>
      <w:r w:rsidRPr="001F39D1">
        <w:rPr>
          <w:sz w:val="26"/>
          <w:szCs w:val="26"/>
          <w:lang w:val="vi-VN"/>
        </w:rPr>
        <w:t>hồ sơ viên chức</w:t>
      </w:r>
      <w:r w:rsidRPr="001F39D1">
        <w:rPr>
          <w:sz w:val="26"/>
          <w:szCs w:val="26"/>
          <w:lang w:val="pt-BR"/>
        </w:rPr>
        <w:t>, phổ cập giáo dục, kiểm định chất lượng, các phần mềm kế toán và quản lý tài chính tài sản</w:t>
      </w:r>
      <w:r w:rsidRPr="001F39D1">
        <w:rPr>
          <w:sz w:val="26"/>
          <w:szCs w:val="26"/>
          <w:lang w:val="vi-VN"/>
        </w:rPr>
        <w:t>..</w:t>
      </w:r>
      <w:r w:rsidRPr="001F39D1">
        <w:rPr>
          <w:sz w:val="26"/>
          <w:szCs w:val="26"/>
          <w:lang w:val="pt-BR"/>
        </w:rPr>
        <w:t>.</w:t>
      </w:r>
      <w:r w:rsidRPr="001F39D1">
        <w:rPr>
          <w:sz w:val="26"/>
          <w:szCs w:val="26"/>
          <w:lang w:val="vi-VN"/>
        </w:rPr>
        <w:t xml:space="preserve"> </w:t>
      </w:r>
      <w:r w:rsidRPr="001F39D1">
        <w:rPr>
          <w:sz w:val="26"/>
          <w:szCs w:val="26"/>
          <w:shd w:val="clear" w:color="auto" w:fill="FFFFFF"/>
          <w:lang w:val="vi-VN"/>
        </w:rPr>
        <w:t>T</w:t>
      </w:r>
      <w:r w:rsidRPr="001F39D1">
        <w:rPr>
          <w:sz w:val="26"/>
          <w:szCs w:val="26"/>
          <w:shd w:val="clear" w:color="auto" w:fill="FFFFFF"/>
          <w:lang w:val="de-DE"/>
        </w:rPr>
        <w:t>hông qua các phần mềm được ngành quy định</w:t>
      </w:r>
      <w:r w:rsidRPr="001F39D1">
        <w:rPr>
          <w:sz w:val="26"/>
          <w:szCs w:val="26"/>
          <w:lang w:val="nl-NL"/>
        </w:rPr>
        <w:t>, trình độ công nghệ thông tin của giáo viên ngày một nâng lên</w:t>
      </w:r>
      <w:r w:rsidRPr="001F39D1">
        <w:rPr>
          <w:sz w:val="26"/>
          <w:szCs w:val="26"/>
          <w:shd w:val="clear" w:color="auto" w:fill="FFFFFF"/>
          <w:lang w:val="de-DE"/>
        </w:rPr>
        <w:t>.</w:t>
      </w:r>
    </w:p>
    <w:p w14:paraId="461718EA" w14:textId="2138EC52" w:rsidR="00B213D4" w:rsidRPr="001F39D1" w:rsidRDefault="00AA10BB">
      <w:pPr>
        <w:jc w:val="both"/>
        <w:rPr>
          <w:sz w:val="26"/>
          <w:szCs w:val="26"/>
        </w:rPr>
      </w:pPr>
      <w:r w:rsidRPr="001F39D1">
        <w:rPr>
          <w:sz w:val="26"/>
          <w:szCs w:val="26"/>
          <w:lang w:val="pt-BR"/>
        </w:rPr>
        <w:t xml:space="preserve">- Nâng cao chất lượng dạy học ngoại ngữ, </w:t>
      </w:r>
      <w:r w:rsidRPr="001F39D1">
        <w:rPr>
          <w:sz w:val="26"/>
          <w:szCs w:val="26"/>
        </w:rPr>
        <w:t xml:space="preserve">tạo điều kiện đẩy mạnh việc chuẩn hóa năng lực đội ngũ giáo viên Tiếng </w:t>
      </w:r>
      <w:r w:rsidRPr="001F39D1">
        <w:rPr>
          <w:spacing w:val="3"/>
          <w:sz w:val="26"/>
          <w:szCs w:val="26"/>
          <w:lang w:val="vi-VN"/>
        </w:rPr>
        <w:t>A</w:t>
      </w:r>
      <w:r w:rsidRPr="001F39D1">
        <w:rPr>
          <w:spacing w:val="3"/>
          <w:sz w:val="26"/>
          <w:szCs w:val="26"/>
        </w:rPr>
        <w:t>nh</w:t>
      </w:r>
      <w:r w:rsidRPr="001F39D1">
        <w:rPr>
          <w:sz w:val="26"/>
          <w:szCs w:val="26"/>
          <w:lang w:val="vi-VN"/>
        </w:rPr>
        <w:t xml:space="preserve">. Hiện nay </w:t>
      </w:r>
      <w:r w:rsidRPr="001F39D1">
        <w:rPr>
          <w:sz w:val="26"/>
          <w:szCs w:val="26"/>
          <w:lang w:val="es-ES_tradnl"/>
        </w:rPr>
        <w:t>5/5 giáo viên Tiếng Anh của nhà trường đã đạt bậc 4 trở lên theo khung năng lực</w:t>
      </w:r>
      <w:r w:rsidRPr="001F39D1">
        <w:rPr>
          <w:color w:val="000000"/>
          <w:sz w:val="26"/>
          <w:szCs w:val="26"/>
          <w:lang w:val="vi-VN"/>
        </w:rPr>
        <w:t>. Hàng năm nhóm Tiếng Anh đều x</w:t>
      </w:r>
      <w:r w:rsidRPr="001F39D1">
        <w:rPr>
          <w:color w:val="000000"/>
          <w:sz w:val="26"/>
          <w:szCs w:val="26"/>
          <w:lang w:val="nl-NL"/>
        </w:rPr>
        <w:t>ây dựng kế hoạch và phối hợp tổ chức hiệu quả hoạt động câu lạc bộ Tiếng Anh; đổi mới công tác kiểm tra, đánh giá, định dạng đề kiểm tra tiếng Anh theo hướng tiếp cận chuẩn quốc tế</w:t>
      </w:r>
      <w:r w:rsidR="00F94D78" w:rsidRPr="001F39D1">
        <w:rPr>
          <w:color w:val="000000"/>
          <w:sz w:val="26"/>
          <w:szCs w:val="26"/>
          <w:lang w:val="nl-NL"/>
        </w:rPr>
        <w:t>.</w:t>
      </w:r>
    </w:p>
    <w:p w14:paraId="7F239249" w14:textId="77777777" w:rsidR="00B213D4" w:rsidRPr="001F39D1" w:rsidRDefault="00AA10BB">
      <w:pPr>
        <w:pStyle w:val="Normal14pt"/>
        <w:jc w:val="both"/>
        <w:rPr>
          <w:b/>
          <w:lang w:val="pt-BR"/>
        </w:rPr>
      </w:pPr>
      <w:r w:rsidRPr="001F39D1">
        <w:rPr>
          <w:b/>
        </w:rPr>
        <w:t xml:space="preserve"> </w:t>
      </w:r>
      <w:r w:rsidRPr="001F39D1">
        <w:rPr>
          <w:b/>
          <w:lang w:val="pt-BR"/>
        </w:rPr>
        <w:t>6. Công tác phổ cập, giáo dục hướng nghiệp, định hướng phân luồng.</w:t>
      </w:r>
    </w:p>
    <w:p w14:paraId="12AFED17" w14:textId="644D17C7" w:rsidR="00B213D4" w:rsidRPr="001F39D1" w:rsidRDefault="00AA10BB">
      <w:pPr>
        <w:jc w:val="both"/>
        <w:rPr>
          <w:spacing w:val="-2"/>
          <w:sz w:val="26"/>
          <w:szCs w:val="26"/>
          <w:lang w:val="pt-BR"/>
        </w:rPr>
      </w:pPr>
      <w:r w:rsidRPr="001F39D1">
        <w:rPr>
          <w:spacing w:val="-2"/>
          <w:sz w:val="26"/>
          <w:szCs w:val="26"/>
          <w:lang w:val="pt-BR"/>
        </w:rPr>
        <w:t>- Công tác phổ cập giáo dục thực hiện nghiêm túc từ điều tra và nhập dữ liệu đúng tiến độ</w:t>
      </w:r>
      <w:r w:rsidR="00A9788D" w:rsidRPr="001F39D1">
        <w:rPr>
          <w:spacing w:val="-2"/>
          <w:sz w:val="26"/>
          <w:szCs w:val="26"/>
          <w:lang w:val="pt-BR"/>
        </w:rPr>
        <w:t xml:space="preserve">. </w:t>
      </w:r>
      <w:r w:rsidR="002E7AB9" w:rsidRPr="001F39D1">
        <w:rPr>
          <w:spacing w:val="-2"/>
          <w:sz w:val="26"/>
          <w:szCs w:val="26"/>
          <w:lang w:val="pt-BR"/>
        </w:rPr>
        <w:t>Quan tâm công tác</w:t>
      </w:r>
      <w:r w:rsidR="00A9788D" w:rsidRPr="001F39D1">
        <w:rPr>
          <w:spacing w:val="-2"/>
          <w:sz w:val="26"/>
          <w:szCs w:val="26"/>
          <w:lang w:val="pt-BR"/>
        </w:rPr>
        <w:t xml:space="preserve"> tham mưu</w:t>
      </w:r>
      <w:r w:rsidR="002E7AB9" w:rsidRPr="001F39D1">
        <w:rPr>
          <w:spacing w:val="-2"/>
          <w:sz w:val="26"/>
          <w:szCs w:val="26"/>
          <w:lang w:val="pt-BR"/>
        </w:rPr>
        <w:t>, phối hợp</w:t>
      </w:r>
      <w:r w:rsidR="00A9788D" w:rsidRPr="001F39D1">
        <w:rPr>
          <w:spacing w:val="-2"/>
          <w:sz w:val="26"/>
          <w:szCs w:val="26"/>
          <w:lang w:val="pt-BR"/>
        </w:rPr>
        <w:t xml:space="preserve"> UBND phường Kỳ Trinh và xã Kỳ Lợi củng cố, hoàn thiện các hồ sơ, các văn bản theo đúng quy định và đề xuất </w:t>
      </w:r>
      <w:r w:rsidR="00A71BD7" w:rsidRPr="001F39D1">
        <w:rPr>
          <w:spacing w:val="-2"/>
          <w:sz w:val="26"/>
          <w:szCs w:val="26"/>
          <w:lang w:val="pt-BR"/>
        </w:rPr>
        <w:t>UBND thị xã công nhận đạt chuẩn phổ cập giáo dục trung học cơ sở mức độ 3. K</w:t>
      </w:r>
      <w:r w:rsidRPr="001F39D1">
        <w:rPr>
          <w:spacing w:val="-2"/>
          <w:sz w:val="26"/>
          <w:szCs w:val="26"/>
          <w:lang w:val="pt-BR"/>
        </w:rPr>
        <w:t>ết quả cả 2 địa phương đều</w:t>
      </w:r>
      <w:r w:rsidR="00A71BD7" w:rsidRPr="001F39D1">
        <w:rPr>
          <w:spacing w:val="-2"/>
          <w:sz w:val="26"/>
          <w:szCs w:val="26"/>
          <w:lang w:val="pt-BR"/>
        </w:rPr>
        <w:t xml:space="preserve"> được UBND thị xã ra Quyết định số 122/QĐ-UBND ngày 10/01/2024 về việc công nhận đơn vị đạt PCGDXMC mức độ 3 năm 2023</w:t>
      </w:r>
      <w:r w:rsidRPr="001F39D1">
        <w:rPr>
          <w:spacing w:val="-2"/>
          <w:sz w:val="26"/>
          <w:szCs w:val="26"/>
          <w:lang w:val="pt-BR"/>
        </w:rPr>
        <w:t>.</w:t>
      </w:r>
    </w:p>
    <w:p w14:paraId="0227347F" w14:textId="6284F50C" w:rsidR="00B213D4" w:rsidRPr="001F39D1" w:rsidRDefault="00AA10BB">
      <w:pPr>
        <w:tabs>
          <w:tab w:val="left" w:pos="570"/>
        </w:tabs>
        <w:jc w:val="both"/>
        <w:rPr>
          <w:bCs/>
          <w:color w:val="FF0000"/>
          <w:sz w:val="26"/>
          <w:szCs w:val="26"/>
          <w:lang w:val="vi-VN"/>
        </w:rPr>
      </w:pPr>
      <w:r w:rsidRPr="001F39D1">
        <w:rPr>
          <w:sz w:val="26"/>
          <w:szCs w:val="26"/>
          <w:lang w:val="pt-BR"/>
        </w:rPr>
        <w:t xml:space="preserve">- </w:t>
      </w:r>
      <w:r w:rsidR="007E2FB3" w:rsidRPr="001F39D1">
        <w:rPr>
          <w:bCs/>
          <w:sz w:val="26"/>
          <w:szCs w:val="26"/>
          <w:lang w:val="nl-NL"/>
        </w:rPr>
        <w:t>Song song với c</w:t>
      </w:r>
      <w:r w:rsidR="002E7AB9" w:rsidRPr="001F39D1">
        <w:rPr>
          <w:bCs/>
          <w:sz w:val="26"/>
          <w:szCs w:val="26"/>
          <w:lang w:val="nl-NL"/>
        </w:rPr>
        <w:t xml:space="preserve">ông tác giáo dục hướng nghiệp, phân luồng học sinh </w:t>
      </w:r>
      <w:r w:rsidR="007E2FB3" w:rsidRPr="001F39D1">
        <w:rPr>
          <w:bCs/>
          <w:sz w:val="26"/>
          <w:szCs w:val="26"/>
          <w:lang w:val="nl-NL"/>
        </w:rPr>
        <w:t xml:space="preserve">trong nhà trường, việc </w:t>
      </w:r>
      <w:r w:rsidRPr="001F39D1">
        <w:rPr>
          <w:bCs/>
          <w:sz w:val="26"/>
          <w:szCs w:val="26"/>
          <w:lang w:val="vi-VN"/>
        </w:rPr>
        <w:t xml:space="preserve">quan tâm </w:t>
      </w:r>
      <w:r w:rsidRPr="001F39D1">
        <w:rPr>
          <w:bCs/>
          <w:sz w:val="26"/>
          <w:szCs w:val="26"/>
          <w:lang w:val="nl-NL"/>
        </w:rPr>
        <w:t xml:space="preserve">phối hợp với đơn vị trường </w:t>
      </w:r>
      <w:r w:rsidRPr="001F39D1">
        <w:rPr>
          <w:bCs/>
          <w:sz w:val="26"/>
          <w:szCs w:val="26"/>
          <w:lang w:val="vi-VN"/>
        </w:rPr>
        <w:t xml:space="preserve">cao đẳng </w:t>
      </w:r>
      <w:r w:rsidRPr="001F39D1">
        <w:rPr>
          <w:bCs/>
          <w:sz w:val="26"/>
          <w:szCs w:val="26"/>
          <w:lang w:val="nl-NL"/>
        </w:rPr>
        <w:t>nghề</w:t>
      </w:r>
      <w:r w:rsidR="007E2FB3" w:rsidRPr="001F39D1">
        <w:rPr>
          <w:bCs/>
          <w:sz w:val="26"/>
          <w:szCs w:val="26"/>
          <w:lang w:val="nl-NL"/>
        </w:rPr>
        <w:t xml:space="preserve"> trong việc</w:t>
      </w:r>
      <w:r w:rsidRPr="001F39D1">
        <w:rPr>
          <w:bCs/>
          <w:sz w:val="26"/>
          <w:szCs w:val="26"/>
          <w:lang w:val="vi-VN"/>
        </w:rPr>
        <w:t xml:space="preserve"> tăng cường</w:t>
      </w:r>
      <w:r w:rsidRPr="001F39D1">
        <w:rPr>
          <w:bCs/>
          <w:sz w:val="26"/>
          <w:szCs w:val="26"/>
          <w:lang w:val="nl-NL"/>
        </w:rPr>
        <w:t xml:space="preserve"> công tác tư vấn hướng nghiệp nghề và tuyên truyền các chế độ chính sách về đào tạo nghề đến tận phụ huynh và học sinh</w:t>
      </w:r>
      <w:r w:rsidR="00A03077" w:rsidRPr="001F39D1">
        <w:rPr>
          <w:bCs/>
          <w:sz w:val="26"/>
          <w:szCs w:val="26"/>
          <w:lang w:val="nl-NL"/>
        </w:rPr>
        <w:t xml:space="preserve"> đã được thực hiện khá bài bản</w:t>
      </w:r>
      <w:r w:rsidRPr="001F39D1">
        <w:rPr>
          <w:bCs/>
          <w:sz w:val="26"/>
          <w:szCs w:val="26"/>
          <w:lang w:val="nl-NL"/>
        </w:rPr>
        <w:t xml:space="preserve">, </w:t>
      </w:r>
      <w:r w:rsidRPr="001F39D1">
        <w:rPr>
          <w:bCs/>
          <w:sz w:val="26"/>
          <w:szCs w:val="26"/>
          <w:lang w:val="vi-VN"/>
        </w:rPr>
        <w:t xml:space="preserve">tuy nhiên </w:t>
      </w:r>
      <w:r w:rsidRPr="001F39D1">
        <w:rPr>
          <w:bCs/>
          <w:sz w:val="26"/>
          <w:szCs w:val="26"/>
          <w:lang w:val="nl-NL"/>
        </w:rPr>
        <w:t xml:space="preserve">kết quả đạt được chưa cao. </w:t>
      </w:r>
    </w:p>
    <w:p w14:paraId="351594E6" w14:textId="77777777" w:rsidR="00B213D4" w:rsidRPr="001F39D1" w:rsidRDefault="00AA10BB">
      <w:pPr>
        <w:tabs>
          <w:tab w:val="left" w:pos="570"/>
        </w:tabs>
        <w:jc w:val="both"/>
        <w:rPr>
          <w:bCs/>
          <w:color w:val="FF0000"/>
          <w:sz w:val="26"/>
          <w:szCs w:val="26"/>
          <w:lang w:val="vi-VN"/>
        </w:rPr>
      </w:pPr>
      <w:r w:rsidRPr="001F39D1">
        <w:rPr>
          <w:b/>
          <w:sz w:val="26"/>
          <w:szCs w:val="26"/>
          <w:lang w:val="vi-VN"/>
        </w:rPr>
        <w:t xml:space="preserve"> </w:t>
      </w:r>
      <w:r w:rsidRPr="001F39D1">
        <w:rPr>
          <w:b/>
          <w:sz w:val="26"/>
          <w:szCs w:val="26"/>
          <w:lang w:val="pt-BR"/>
        </w:rPr>
        <w:t xml:space="preserve">7. </w:t>
      </w:r>
      <w:r w:rsidRPr="001F39D1">
        <w:rPr>
          <w:b/>
          <w:sz w:val="26"/>
          <w:szCs w:val="26"/>
          <w:lang w:val="vi-VN"/>
        </w:rPr>
        <w:t>Công tác</w:t>
      </w:r>
      <w:r w:rsidRPr="001F39D1">
        <w:rPr>
          <w:b/>
          <w:sz w:val="26"/>
          <w:szCs w:val="26"/>
          <w:lang w:val="pt-BR"/>
        </w:rPr>
        <w:t xml:space="preserve"> </w:t>
      </w:r>
      <w:r w:rsidRPr="001F39D1">
        <w:rPr>
          <w:b/>
          <w:sz w:val="26"/>
          <w:szCs w:val="26"/>
          <w:lang w:val="vi-VN"/>
        </w:rPr>
        <w:t>thi đua, khen thưởng:</w:t>
      </w:r>
    </w:p>
    <w:p w14:paraId="17FE0E35" w14:textId="77777777" w:rsidR="00B213D4" w:rsidRPr="001F39D1" w:rsidRDefault="00AA10BB">
      <w:pPr>
        <w:jc w:val="both"/>
        <w:rPr>
          <w:color w:val="000000"/>
          <w:sz w:val="26"/>
          <w:szCs w:val="26"/>
          <w:shd w:val="clear" w:color="auto" w:fill="FFFFFF"/>
          <w:lang w:val="nl-NL"/>
        </w:rPr>
      </w:pPr>
      <w:r w:rsidRPr="001F39D1">
        <w:rPr>
          <w:color w:val="000000"/>
          <w:sz w:val="26"/>
          <w:szCs w:val="26"/>
          <w:shd w:val="clear" w:color="auto" w:fill="FFFFFF"/>
          <w:lang w:val="vi-VN"/>
        </w:rPr>
        <w:t>- C</w:t>
      </w:r>
      <w:r w:rsidRPr="001F39D1">
        <w:rPr>
          <w:color w:val="000000"/>
          <w:sz w:val="26"/>
          <w:szCs w:val="26"/>
          <w:shd w:val="clear" w:color="auto" w:fill="FFFFFF"/>
          <w:lang w:val="nl-NL"/>
        </w:rPr>
        <w:t xml:space="preserve">ăn cứ </w:t>
      </w:r>
      <w:r w:rsidRPr="001F39D1">
        <w:rPr>
          <w:color w:val="000000"/>
          <w:sz w:val="26"/>
          <w:szCs w:val="26"/>
          <w:shd w:val="clear" w:color="auto" w:fill="FFFFFF"/>
          <w:lang w:val="vi-VN"/>
        </w:rPr>
        <w:t>vào các văn bản chỉ đạo</w:t>
      </w:r>
      <w:r w:rsidRPr="001F39D1">
        <w:rPr>
          <w:color w:val="000000"/>
          <w:sz w:val="26"/>
          <w:szCs w:val="26"/>
          <w:shd w:val="clear" w:color="auto" w:fill="FFFFFF"/>
          <w:lang w:val="nl-NL"/>
        </w:rPr>
        <w:t xml:space="preserve">, phát động các phong trào thi đua của cấp trên. </w:t>
      </w:r>
      <w:r w:rsidRPr="001F39D1">
        <w:rPr>
          <w:color w:val="000000"/>
          <w:sz w:val="26"/>
          <w:szCs w:val="26"/>
          <w:shd w:val="clear" w:color="auto" w:fill="FFFFFF"/>
          <w:lang w:val="vi-VN"/>
        </w:rPr>
        <w:t>Đầu</w:t>
      </w:r>
      <w:r w:rsidRPr="001F39D1">
        <w:rPr>
          <w:color w:val="000000"/>
          <w:sz w:val="26"/>
          <w:szCs w:val="26"/>
          <w:shd w:val="clear" w:color="auto" w:fill="FFFFFF"/>
          <w:lang w:val="nl-NL"/>
        </w:rPr>
        <w:t xml:space="preserve"> năm, nhà trường đã thành lập ban thi đua khen thưởng, xây dựng quy chế Thi đua khen thưởng. </w:t>
      </w:r>
      <w:r w:rsidRPr="001F39D1">
        <w:rPr>
          <w:color w:val="000000"/>
          <w:sz w:val="26"/>
          <w:szCs w:val="26"/>
          <w:shd w:val="clear" w:color="auto" w:fill="FFFFFF"/>
          <w:lang w:val="vi-VN"/>
        </w:rPr>
        <w:t>Cho toàn thể CB- CC-VC đăng ký thi đua ngay từ đầu năm</w:t>
      </w:r>
      <w:r w:rsidRPr="001F39D1">
        <w:rPr>
          <w:color w:val="000000"/>
          <w:sz w:val="26"/>
          <w:szCs w:val="26"/>
          <w:shd w:val="clear" w:color="auto" w:fill="FFFFFF"/>
          <w:lang w:val="nl-NL"/>
        </w:rPr>
        <w:t xml:space="preserve"> học và sau từng đợt phát động thi đua</w:t>
      </w:r>
      <w:r w:rsidRPr="001F39D1">
        <w:rPr>
          <w:color w:val="000000"/>
          <w:sz w:val="26"/>
          <w:szCs w:val="26"/>
          <w:shd w:val="clear" w:color="auto" w:fill="FFFFFF"/>
          <w:lang w:val="vi-VN"/>
        </w:rPr>
        <w:t>.</w:t>
      </w:r>
      <w:r w:rsidRPr="001F39D1">
        <w:rPr>
          <w:color w:val="000000"/>
          <w:sz w:val="26"/>
          <w:szCs w:val="26"/>
          <w:shd w:val="clear" w:color="auto" w:fill="FFFFFF"/>
          <w:lang w:val="nl-NL"/>
        </w:rPr>
        <w:t xml:space="preserve"> </w:t>
      </w:r>
    </w:p>
    <w:p w14:paraId="1F05DF37" w14:textId="3206B8B3" w:rsidR="002450AA" w:rsidRPr="001F39D1" w:rsidRDefault="00AA10BB">
      <w:pPr>
        <w:pStyle w:val="NormalWeb"/>
        <w:shd w:val="clear" w:color="auto" w:fill="FFFFFF"/>
        <w:spacing w:before="0" w:beforeAutospacing="0" w:after="0" w:afterAutospacing="0"/>
        <w:jc w:val="both"/>
        <w:rPr>
          <w:color w:val="000000"/>
          <w:sz w:val="26"/>
          <w:szCs w:val="26"/>
          <w:lang w:val="nl-NL"/>
        </w:rPr>
      </w:pPr>
      <w:r w:rsidRPr="001F39D1">
        <w:rPr>
          <w:color w:val="000000"/>
          <w:sz w:val="26"/>
          <w:szCs w:val="26"/>
          <w:lang w:val="vi-VN"/>
        </w:rPr>
        <w:t xml:space="preserve">- </w:t>
      </w:r>
      <w:r w:rsidRPr="001F39D1">
        <w:rPr>
          <w:color w:val="000000"/>
          <w:sz w:val="26"/>
          <w:szCs w:val="26"/>
          <w:lang w:val="nl-NL"/>
        </w:rPr>
        <w:t>Thực hiện đánh giá xếp loại thi đua công khai minh bạch, cụ thể các tiêu chí thi đua, đánh giá khách quan công bằng chính xác</w:t>
      </w:r>
      <w:r w:rsidR="002450AA" w:rsidRPr="001F39D1">
        <w:rPr>
          <w:color w:val="000000"/>
          <w:sz w:val="26"/>
          <w:szCs w:val="26"/>
          <w:lang w:val="nl-NL"/>
        </w:rPr>
        <w:t xml:space="preserve">, hướng đến sự thay đổi và tiến bộ, tạo cảm hứng và động lực phấn đấu cho đội ngũ giáo viên, học sinh. </w:t>
      </w:r>
      <w:r w:rsidRPr="001F39D1">
        <w:rPr>
          <w:color w:val="000000"/>
          <w:sz w:val="26"/>
          <w:szCs w:val="26"/>
          <w:lang w:val="nl-NL"/>
        </w:rPr>
        <w:t>.</w:t>
      </w:r>
    </w:p>
    <w:p w14:paraId="5A84ACF7" w14:textId="77777777" w:rsidR="00B213D4" w:rsidRPr="001F39D1" w:rsidRDefault="00AA10BB">
      <w:pPr>
        <w:pStyle w:val="NormalWeb"/>
        <w:shd w:val="clear" w:color="auto" w:fill="FFFFFF"/>
        <w:spacing w:before="0" w:beforeAutospacing="0" w:after="0" w:afterAutospacing="0"/>
        <w:jc w:val="both"/>
        <w:rPr>
          <w:b/>
          <w:color w:val="000000"/>
          <w:sz w:val="26"/>
          <w:szCs w:val="26"/>
        </w:rPr>
      </w:pPr>
      <w:r w:rsidRPr="001F39D1">
        <w:rPr>
          <w:b/>
          <w:color w:val="000000"/>
          <w:sz w:val="26"/>
          <w:szCs w:val="26"/>
          <w:lang w:val="vi-VN"/>
        </w:rPr>
        <w:t xml:space="preserve"> 8. Kết quả thi đua:</w:t>
      </w:r>
    </w:p>
    <w:p w14:paraId="1A6985F3" w14:textId="7B8C1165" w:rsidR="0045591A" w:rsidRPr="001F39D1" w:rsidRDefault="0045591A">
      <w:pPr>
        <w:pStyle w:val="NormalWeb"/>
        <w:shd w:val="clear" w:color="auto" w:fill="FFFFFF"/>
        <w:spacing w:before="0" w:beforeAutospacing="0" w:after="0" w:afterAutospacing="0"/>
        <w:jc w:val="both"/>
        <w:rPr>
          <w:bCs/>
          <w:color w:val="000000"/>
          <w:sz w:val="26"/>
          <w:szCs w:val="26"/>
        </w:rPr>
      </w:pPr>
      <w:r w:rsidRPr="001F39D1">
        <w:rPr>
          <w:bCs/>
          <w:color w:val="000000"/>
          <w:sz w:val="26"/>
          <w:szCs w:val="26"/>
        </w:rPr>
        <w:t>- Tập thể: Tập thể lao động xuất sắc cấp Tỉnh.</w:t>
      </w:r>
    </w:p>
    <w:p w14:paraId="37C94F15" w14:textId="2F90D0DC" w:rsidR="0045591A" w:rsidRPr="001F39D1" w:rsidRDefault="0045591A">
      <w:pPr>
        <w:pStyle w:val="NormalWeb"/>
        <w:shd w:val="clear" w:color="auto" w:fill="FFFFFF"/>
        <w:spacing w:before="0" w:beforeAutospacing="0" w:after="0" w:afterAutospacing="0"/>
        <w:jc w:val="both"/>
        <w:rPr>
          <w:bCs/>
          <w:color w:val="000000"/>
          <w:sz w:val="26"/>
          <w:szCs w:val="26"/>
        </w:rPr>
      </w:pPr>
      <w:r w:rsidRPr="001F39D1">
        <w:rPr>
          <w:bCs/>
          <w:color w:val="000000"/>
          <w:sz w:val="26"/>
          <w:szCs w:val="26"/>
        </w:rPr>
        <w:t>- Công đoàn: Liên đoàn lao động Tỉnh tặng bằng khen.</w:t>
      </w:r>
    </w:p>
    <w:p w14:paraId="40B2D3FB" w14:textId="77777777" w:rsidR="00B213D4" w:rsidRPr="001F39D1" w:rsidRDefault="00AA10BB">
      <w:pPr>
        <w:pStyle w:val="NormalWeb"/>
        <w:shd w:val="clear" w:color="auto" w:fill="FFFFFF"/>
        <w:spacing w:before="0" w:beforeAutospacing="0" w:after="0" w:afterAutospacing="0"/>
        <w:jc w:val="both"/>
        <w:rPr>
          <w:color w:val="000000"/>
          <w:sz w:val="26"/>
          <w:szCs w:val="26"/>
          <w:lang w:val="vi-VN"/>
        </w:rPr>
      </w:pPr>
      <w:r w:rsidRPr="001F39D1">
        <w:rPr>
          <w:color w:val="000000"/>
          <w:sz w:val="26"/>
          <w:szCs w:val="26"/>
          <w:lang w:val="vi-VN"/>
        </w:rPr>
        <w:t>- Cá nhân:</w:t>
      </w:r>
    </w:p>
    <w:p w14:paraId="277B1EC6" w14:textId="77777777" w:rsidR="00B213D4" w:rsidRPr="001F39D1" w:rsidRDefault="00AA10BB">
      <w:pPr>
        <w:pStyle w:val="NormalWeb"/>
        <w:shd w:val="clear" w:color="auto" w:fill="FFFFFF"/>
        <w:spacing w:before="0" w:beforeAutospacing="0" w:after="0" w:afterAutospacing="0"/>
        <w:jc w:val="both"/>
        <w:rPr>
          <w:color w:val="000000"/>
          <w:sz w:val="26"/>
          <w:szCs w:val="26"/>
          <w:lang w:val="vi-VN"/>
        </w:rPr>
      </w:pPr>
      <w:r w:rsidRPr="001F39D1">
        <w:rPr>
          <w:color w:val="000000"/>
          <w:sz w:val="26"/>
          <w:szCs w:val="26"/>
          <w:lang w:val="vi-VN"/>
        </w:rPr>
        <w:t>+ Bằng khen cấp Tỉnh: 2 đồng chí.</w:t>
      </w:r>
    </w:p>
    <w:p w14:paraId="39585C8F" w14:textId="73BAD5F6" w:rsidR="00B213D4" w:rsidRPr="001F39D1" w:rsidRDefault="00AA10BB">
      <w:pPr>
        <w:pStyle w:val="NormalWeb"/>
        <w:shd w:val="clear" w:color="auto" w:fill="FFFFFF"/>
        <w:spacing w:before="0" w:beforeAutospacing="0" w:after="0" w:afterAutospacing="0"/>
        <w:jc w:val="both"/>
        <w:rPr>
          <w:color w:val="000000"/>
          <w:sz w:val="26"/>
          <w:szCs w:val="26"/>
        </w:rPr>
      </w:pPr>
      <w:r w:rsidRPr="001F39D1">
        <w:rPr>
          <w:color w:val="000000"/>
          <w:sz w:val="26"/>
          <w:szCs w:val="26"/>
          <w:lang w:val="vi-VN"/>
        </w:rPr>
        <w:t xml:space="preserve">+ Chiến sỹ thi đua cấp cơ sở: </w:t>
      </w:r>
      <w:r w:rsidR="00A8641D" w:rsidRPr="001F39D1">
        <w:rPr>
          <w:color w:val="000000"/>
          <w:sz w:val="26"/>
          <w:szCs w:val="26"/>
        </w:rPr>
        <w:t>9</w:t>
      </w:r>
      <w:r w:rsidRPr="001F39D1">
        <w:rPr>
          <w:color w:val="000000"/>
          <w:sz w:val="26"/>
          <w:szCs w:val="26"/>
          <w:lang w:val="vi-VN"/>
        </w:rPr>
        <w:t xml:space="preserve"> đồng chí.</w:t>
      </w:r>
    </w:p>
    <w:p w14:paraId="3673D2BB" w14:textId="323D4F13" w:rsidR="00A8641D" w:rsidRPr="001F39D1" w:rsidRDefault="00A8641D">
      <w:pPr>
        <w:pStyle w:val="NormalWeb"/>
        <w:shd w:val="clear" w:color="auto" w:fill="FFFFFF"/>
        <w:spacing w:before="0" w:beforeAutospacing="0" w:after="0" w:afterAutospacing="0"/>
        <w:jc w:val="both"/>
        <w:rPr>
          <w:color w:val="000000"/>
          <w:sz w:val="26"/>
          <w:szCs w:val="26"/>
        </w:rPr>
      </w:pPr>
      <w:r w:rsidRPr="001F39D1">
        <w:rPr>
          <w:color w:val="000000"/>
          <w:sz w:val="26"/>
          <w:szCs w:val="26"/>
        </w:rPr>
        <w:t>+ Giấy khen chủ tịch UBND thị xã: 02 đồng chí.</w:t>
      </w:r>
    </w:p>
    <w:p w14:paraId="0DE3B07F" w14:textId="17B31ECF" w:rsidR="00B213D4" w:rsidRPr="001F39D1" w:rsidRDefault="00AA10BB">
      <w:pPr>
        <w:pStyle w:val="NormalWeb"/>
        <w:shd w:val="clear" w:color="auto" w:fill="FFFFFF"/>
        <w:spacing w:before="0" w:beforeAutospacing="0" w:after="0" w:afterAutospacing="0"/>
        <w:jc w:val="both"/>
        <w:rPr>
          <w:color w:val="000000"/>
          <w:sz w:val="26"/>
          <w:szCs w:val="26"/>
          <w:lang w:val="vi-VN"/>
        </w:rPr>
      </w:pPr>
      <w:r w:rsidRPr="001F39D1">
        <w:rPr>
          <w:color w:val="000000"/>
          <w:sz w:val="26"/>
          <w:szCs w:val="26"/>
          <w:lang w:val="vi-VN"/>
        </w:rPr>
        <w:t>+ Lao động tiên tiến: 4</w:t>
      </w:r>
      <w:r w:rsidR="00A8641D" w:rsidRPr="001F39D1">
        <w:rPr>
          <w:color w:val="000000"/>
          <w:sz w:val="26"/>
          <w:szCs w:val="26"/>
        </w:rPr>
        <w:t>6</w:t>
      </w:r>
      <w:r w:rsidRPr="001F39D1">
        <w:rPr>
          <w:color w:val="000000"/>
          <w:sz w:val="26"/>
          <w:szCs w:val="26"/>
          <w:lang w:val="vi-VN"/>
        </w:rPr>
        <w:t xml:space="preserve"> đồng chí.</w:t>
      </w:r>
    </w:p>
    <w:p w14:paraId="72F6A3BE" w14:textId="77777777" w:rsidR="00B213D4" w:rsidRPr="001F39D1" w:rsidRDefault="00AA10BB">
      <w:pPr>
        <w:pStyle w:val="BodyText2"/>
        <w:spacing w:after="0" w:line="240" w:lineRule="auto"/>
        <w:jc w:val="both"/>
        <w:rPr>
          <w:b/>
          <w:sz w:val="26"/>
          <w:szCs w:val="26"/>
          <w:lang w:val="es-BO"/>
        </w:rPr>
      </w:pPr>
      <w:r w:rsidRPr="001F39D1">
        <w:rPr>
          <w:b/>
          <w:sz w:val="26"/>
          <w:szCs w:val="26"/>
          <w:lang w:val="vi-VN"/>
        </w:rPr>
        <w:t xml:space="preserve"> </w:t>
      </w:r>
      <w:r w:rsidRPr="001F39D1">
        <w:rPr>
          <w:b/>
          <w:sz w:val="26"/>
          <w:szCs w:val="26"/>
          <w:lang w:val="es-BO"/>
        </w:rPr>
        <w:t>III. HẠN CHẾ, TỒN TẠI NGUYÊN NHÂN VÀ BÀI HỌC.</w:t>
      </w:r>
    </w:p>
    <w:p w14:paraId="1178C8D8" w14:textId="61BDAE41" w:rsidR="00FE2C7E" w:rsidRPr="001F39D1" w:rsidRDefault="00AA10BB">
      <w:pPr>
        <w:pStyle w:val="BodyText2"/>
        <w:spacing w:after="0" w:line="240" w:lineRule="auto"/>
        <w:jc w:val="both"/>
        <w:rPr>
          <w:b/>
          <w:sz w:val="26"/>
          <w:szCs w:val="26"/>
          <w:lang w:val="pt-BR"/>
        </w:rPr>
      </w:pPr>
      <w:r w:rsidRPr="001F39D1">
        <w:rPr>
          <w:b/>
          <w:sz w:val="26"/>
          <w:szCs w:val="26"/>
          <w:lang w:val="vi-VN"/>
        </w:rPr>
        <w:lastRenderedPageBreak/>
        <w:t xml:space="preserve"> 1.</w:t>
      </w:r>
      <w:r w:rsidRPr="001F39D1">
        <w:rPr>
          <w:b/>
          <w:sz w:val="26"/>
          <w:szCs w:val="26"/>
          <w:lang w:val="pt-BR"/>
        </w:rPr>
        <w:t xml:space="preserve">Hạn chế tồn tại. </w:t>
      </w:r>
    </w:p>
    <w:p w14:paraId="1675C5B4" w14:textId="19B19810" w:rsidR="00B213D4" w:rsidRPr="001F39D1" w:rsidRDefault="00AA10BB">
      <w:pPr>
        <w:pStyle w:val="BodyText2"/>
        <w:spacing w:after="0" w:line="240" w:lineRule="auto"/>
        <w:jc w:val="both"/>
        <w:rPr>
          <w:b/>
          <w:sz w:val="26"/>
          <w:szCs w:val="26"/>
          <w:lang w:val="es-BO"/>
        </w:rPr>
      </w:pPr>
      <w:r w:rsidRPr="001F39D1">
        <w:rPr>
          <w:color w:val="000000"/>
          <w:sz w:val="26"/>
          <w:szCs w:val="26"/>
          <w:lang w:val="vi-VN"/>
        </w:rPr>
        <w:t xml:space="preserve">- </w:t>
      </w:r>
      <w:r w:rsidRPr="001F39D1">
        <w:rPr>
          <w:color w:val="000000"/>
          <w:sz w:val="26"/>
          <w:szCs w:val="26"/>
          <w:lang w:val="nl-NL"/>
        </w:rPr>
        <w:t xml:space="preserve">Cơ sở vật chất tại điểm trường Kỳ Lợi chưa đáp ứng </w:t>
      </w:r>
      <w:r w:rsidR="00012F5D" w:rsidRPr="001F39D1">
        <w:rPr>
          <w:color w:val="000000"/>
          <w:sz w:val="26"/>
          <w:szCs w:val="26"/>
          <w:lang w:val="nl-NL"/>
        </w:rPr>
        <w:t xml:space="preserve">đầy đủ </w:t>
      </w:r>
      <w:r w:rsidRPr="001F39D1">
        <w:rPr>
          <w:color w:val="000000"/>
          <w:sz w:val="26"/>
          <w:szCs w:val="26"/>
          <w:lang w:val="nl-NL"/>
        </w:rPr>
        <w:t xml:space="preserve">nhu cầu dạy học </w:t>
      </w:r>
      <w:r w:rsidR="00012F5D" w:rsidRPr="001F39D1">
        <w:rPr>
          <w:color w:val="000000"/>
          <w:sz w:val="26"/>
          <w:szCs w:val="26"/>
          <w:lang w:val="nl-NL"/>
        </w:rPr>
        <w:t>theo chương trình GDPT 2018</w:t>
      </w:r>
      <w:r w:rsidRPr="001F39D1">
        <w:rPr>
          <w:color w:val="000000"/>
          <w:sz w:val="26"/>
          <w:szCs w:val="26"/>
          <w:lang w:val="nl-NL"/>
        </w:rPr>
        <w:t xml:space="preserve"> và dự báo có thể kéo dài trong nhiều năm</w:t>
      </w:r>
      <w:r w:rsidRPr="001F39D1">
        <w:rPr>
          <w:color w:val="000000"/>
          <w:sz w:val="26"/>
          <w:szCs w:val="26"/>
          <w:lang w:val="vi-VN"/>
        </w:rPr>
        <w:t xml:space="preserve"> ảnh hưởng không nhỏ đến</w:t>
      </w:r>
      <w:r w:rsidR="00D579A9" w:rsidRPr="001F39D1">
        <w:rPr>
          <w:color w:val="000000"/>
          <w:sz w:val="26"/>
          <w:szCs w:val="26"/>
        </w:rPr>
        <w:t xml:space="preserve"> quá trình nâng cao</w:t>
      </w:r>
      <w:r w:rsidRPr="001F39D1">
        <w:rPr>
          <w:color w:val="000000"/>
          <w:sz w:val="26"/>
          <w:szCs w:val="26"/>
          <w:lang w:val="vi-VN"/>
        </w:rPr>
        <w:t xml:space="preserve"> chất lượng giáo dục của nhà trường</w:t>
      </w:r>
      <w:r w:rsidRPr="001F39D1">
        <w:rPr>
          <w:color w:val="000000"/>
          <w:sz w:val="26"/>
          <w:szCs w:val="26"/>
          <w:lang w:val="nl-NL"/>
        </w:rPr>
        <w:t>.</w:t>
      </w:r>
    </w:p>
    <w:p w14:paraId="3F2E3852" w14:textId="77777777" w:rsidR="00B213D4" w:rsidRPr="001F39D1" w:rsidRDefault="00AA10BB">
      <w:pPr>
        <w:pStyle w:val="BodyText2"/>
        <w:spacing w:after="0" w:line="240" w:lineRule="auto"/>
        <w:jc w:val="both"/>
        <w:rPr>
          <w:sz w:val="26"/>
          <w:szCs w:val="26"/>
          <w:lang w:val="vi-VN"/>
        </w:rPr>
      </w:pPr>
      <w:r w:rsidRPr="001F39D1">
        <w:rPr>
          <w:sz w:val="26"/>
          <w:szCs w:val="26"/>
          <w:lang w:val="vi-VN"/>
        </w:rPr>
        <w:t xml:space="preserve">- </w:t>
      </w:r>
      <w:r w:rsidRPr="001F39D1">
        <w:rPr>
          <w:sz w:val="26"/>
          <w:szCs w:val="26"/>
          <w:lang w:val="pt-BR"/>
        </w:rPr>
        <w:t>Hoạt động dạy học thông qua di sản còn ít. Hoạt động trải nghiệm sáng tạo gặp nhiều khó khăn trong việc thực hiện</w:t>
      </w:r>
      <w:r w:rsidRPr="001F39D1">
        <w:rPr>
          <w:sz w:val="26"/>
          <w:szCs w:val="26"/>
          <w:lang w:val="vi-VN"/>
        </w:rPr>
        <w:t>.</w:t>
      </w:r>
    </w:p>
    <w:p w14:paraId="6B3388E3" w14:textId="7271B47A" w:rsidR="00B213D4" w:rsidRPr="001F39D1" w:rsidRDefault="00AA10BB">
      <w:pPr>
        <w:shd w:val="clear" w:color="auto" w:fill="FFFFFF"/>
        <w:jc w:val="both"/>
        <w:rPr>
          <w:color w:val="000000"/>
          <w:sz w:val="26"/>
          <w:szCs w:val="26"/>
          <w:lang w:val="nl-NL"/>
        </w:rPr>
      </w:pPr>
      <w:r w:rsidRPr="001F39D1">
        <w:rPr>
          <w:color w:val="000000"/>
          <w:sz w:val="26"/>
          <w:szCs w:val="26"/>
          <w:lang w:val="vi-VN"/>
        </w:rPr>
        <w:t xml:space="preserve">- </w:t>
      </w:r>
      <w:r w:rsidRPr="001F39D1">
        <w:rPr>
          <w:color w:val="000000"/>
          <w:sz w:val="26"/>
          <w:szCs w:val="26"/>
          <w:lang w:val="nl-NL"/>
        </w:rPr>
        <w:t>Chất lượng đại tr</w:t>
      </w:r>
      <w:r w:rsidR="00D02F0C" w:rsidRPr="001F39D1">
        <w:rPr>
          <w:color w:val="000000"/>
          <w:sz w:val="26"/>
          <w:szCs w:val="26"/>
          <w:lang w:val="nl-NL"/>
        </w:rPr>
        <w:t>à</w:t>
      </w:r>
      <w:r w:rsidRPr="001F39D1">
        <w:rPr>
          <w:color w:val="000000"/>
          <w:sz w:val="26"/>
          <w:szCs w:val="26"/>
          <w:lang w:val="nl-NL"/>
        </w:rPr>
        <w:t xml:space="preserve"> tuy </w:t>
      </w:r>
      <w:r w:rsidR="00D02F0C" w:rsidRPr="001F39D1">
        <w:rPr>
          <w:color w:val="000000"/>
          <w:sz w:val="26"/>
          <w:szCs w:val="26"/>
          <w:lang w:val="nl-NL"/>
        </w:rPr>
        <w:t>đã có chiều hướng đi lên</w:t>
      </w:r>
      <w:r w:rsidRPr="001F39D1">
        <w:rPr>
          <w:color w:val="000000"/>
          <w:sz w:val="26"/>
          <w:szCs w:val="26"/>
          <w:lang w:val="nl-NL"/>
        </w:rPr>
        <w:t xml:space="preserve"> nhưng</w:t>
      </w:r>
      <w:r w:rsidR="00D02F0C" w:rsidRPr="001F39D1">
        <w:rPr>
          <w:color w:val="000000"/>
          <w:sz w:val="26"/>
          <w:szCs w:val="26"/>
          <w:lang w:val="nl-NL"/>
        </w:rPr>
        <w:t xml:space="preserve"> vẫn</w:t>
      </w:r>
      <w:r w:rsidRPr="001F39D1">
        <w:rPr>
          <w:color w:val="000000"/>
          <w:sz w:val="26"/>
          <w:szCs w:val="26"/>
          <w:lang w:val="nl-NL"/>
        </w:rPr>
        <w:t xml:space="preserve"> còn </w:t>
      </w:r>
      <w:r w:rsidR="001F5272" w:rsidRPr="001F39D1">
        <w:rPr>
          <w:color w:val="000000"/>
          <w:sz w:val="26"/>
          <w:szCs w:val="26"/>
          <w:lang w:val="nl-NL"/>
        </w:rPr>
        <w:t>chưa đáp ứng yêu cầu và vị thế của nhà trường.</w:t>
      </w:r>
    </w:p>
    <w:p w14:paraId="0F3738C4" w14:textId="65BCF5CF" w:rsidR="00932B89" w:rsidRPr="001F39D1" w:rsidRDefault="00FE2C7E">
      <w:pPr>
        <w:shd w:val="clear" w:color="auto" w:fill="FFFFFF"/>
        <w:jc w:val="both"/>
        <w:rPr>
          <w:color w:val="000000"/>
          <w:sz w:val="26"/>
          <w:szCs w:val="26"/>
          <w:lang w:val="nl-NL"/>
        </w:rPr>
      </w:pPr>
      <w:r w:rsidRPr="001F39D1">
        <w:rPr>
          <w:color w:val="000000"/>
          <w:sz w:val="26"/>
          <w:szCs w:val="26"/>
          <w:lang w:val="nl-NL"/>
        </w:rPr>
        <w:t>- Khoảng cách 2 điểm trường khá xa nên việc tổ chức các hoạt động giáo dục gặp rất nhiều khó khăn</w:t>
      </w:r>
    </w:p>
    <w:p w14:paraId="33176A45" w14:textId="4EEF753D" w:rsidR="00B213D4" w:rsidRPr="001F39D1" w:rsidRDefault="00AA10BB">
      <w:pPr>
        <w:jc w:val="both"/>
        <w:rPr>
          <w:b/>
          <w:spacing w:val="-2"/>
          <w:sz w:val="26"/>
          <w:szCs w:val="26"/>
        </w:rPr>
      </w:pPr>
      <w:r w:rsidRPr="001F39D1">
        <w:rPr>
          <w:b/>
          <w:spacing w:val="-2"/>
          <w:sz w:val="26"/>
          <w:szCs w:val="26"/>
          <w:lang w:val="vi-VN"/>
        </w:rPr>
        <w:t xml:space="preserve">2. Nguyên nhân của </w:t>
      </w:r>
      <w:r w:rsidR="00932B89" w:rsidRPr="001F39D1">
        <w:rPr>
          <w:b/>
          <w:spacing w:val="-2"/>
          <w:sz w:val="26"/>
          <w:szCs w:val="26"/>
        </w:rPr>
        <w:t xml:space="preserve">và nguyên nhân </w:t>
      </w:r>
      <w:r w:rsidRPr="001F39D1">
        <w:rPr>
          <w:b/>
          <w:spacing w:val="-2"/>
          <w:sz w:val="26"/>
          <w:szCs w:val="26"/>
          <w:lang w:val="vi-VN"/>
        </w:rPr>
        <w:t>hạn chế, tồn tại.</w:t>
      </w:r>
    </w:p>
    <w:p w14:paraId="4797EC7A" w14:textId="0FEB7F7A" w:rsidR="00725396" w:rsidRPr="001F39D1" w:rsidRDefault="00725396">
      <w:pPr>
        <w:jc w:val="both"/>
        <w:rPr>
          <w:b/>
          <w:spacing w:val="-2"/>
          <w:sz w:val="26"/>
          <w:szCs w:val="26"/>
        </w:rPr>
      </w:pPr>
      <w:r w:rsidRPr="001F39D1">
        <w:rPr>
          <w:b/>
          <w:spacing w:val="-2"/>
          <w:sz w:val="26"/>
          <w:szCs w:val="26"/>
        </w:rPr>
        <w:t>2.1: Nguyên nhân của kết quả đạt được:</w:t>
      </w:r>
    </w:p>
    <w:p w14:paraId="2454B202" w14:textId="1079027A" w:rsidR="00B213D4" w:rsidRPr="001F39D1" w:rsidRDefault="00AA10BB">
      <w:pPr>
        <w:widowControl w:val="0"/>
        <w:jc w:val="both"/>
        <w:rPr>
          <w:color w:val="000000"/>
          <w:spacing w:val="-2"/>
          <w:sz w:val="26"/>
          <w:szCs w:val="26"/>
        </w:rPr>
      </w:pPr>
      <w:r w:rsidRPr="001F39D1">
        <w:rPr>
          <w:color w:val="000000"/>
          <w:spacing w:val="-2"/>
          <w:sz w:val="26"/>
          <w:szCs w:val="26"/>
          <w:lang w:val="vi-VN"/>
        </w:rPr>
        <w:t xml:space="preserve">- Nguyên nhân khách quan: </w:t>
      </w:r>
      <w:r w:rsidR="00725396" w:rsidRPr="001F39D1">
        <w:rPr>
          <w:color w:val="000000"/>
          <w:spacing w:val="-2"/>
          <w:sz w:val="26"/>
          <w:szCs w:val="26"/>
        </w:rPr>
        <w:t>Sự quan tâm của các cấp uỷ Đảng, chính quyền, các ban ngành đoàn thể, sự chỉ đạo sâu sát của PGDĐT, sự đồng thuận, chung tay góp sức của phụ huynh học sinh.</w:t>
      </w:r>
    </w:p>
    <w:p w14:paraId="1D843D61" w14:textId="54FF3D60" w:rsidR="00D63A16" w:rsidRPr="001F39D1" w:rsidRDefault="00D63A16">
      <w:pPr>
        <w:widowControl w:val="0"/>
        <w:jc w:val="both"/>
        <w:rPr>
          <w:color w:val="000000"/>
          <w:spacing w:val="-2"/>
          <w:sz w:val="26"/>
          <w:szCs w:val="26"/>
        </w:rPr>
      </w:pPr>
      <w:r w:rsidRPr="001F39D1">
        <w:rPr>
          <w:color w:val="000000"/>
          <w:spacing w:val="-2"/>
          <w:sz w:val="26"/>
          <w:szCs w:val="26"/>
        </w:rPr>
        <w:t>- Nguyên nhân chủ quan: Đội ngũ viên chức đoàn kết, dân chủ, thống nhất, có tinh thần trách nhiệm cao. Công tác quản lý, chỉ đạo được thực hiện sâu sát, chủ động và linh hoạt, phát huy tốt tinh thần dân chủ</w:t>
      </w:r>
      <w:r w:rsidR="0045591A" w:rsidRPr="001F39D1">
        <w:rPr>
          <w:color w:val="000000"/>
          <w:spacing w:val="-2"/>
          <w:sz w:val="26"/>
          <w:szCs w:val="26"/>
        </w:rPr>
        <w:t>.</w:t>
      </w:r>
    </w:p>
    <w:p w14:paraId="603DC181" w14:textId="777D1A29" w:rsidR="00B213D4" w:rsidRPr="001F39D1" w:rsidRDefault="0045591A">
      <w:pPr>
        <w:widowControl w:val="0"/>
        <w:jc w:val="both"/>
        <w:rPr>
          <w:b/>
          <w:bCs/>
          <w:color w:val="000000"/>
          <w:spacing w:val="-2"/>
          <w:sz w:val="26"/>
          <w:szCs w:val="26"/>
        </w:rPr>
      </w:pPr>
      <w:r w:rsidRPr="001F39D1">
        <w:rPr>
          <w:b/>
          <w:bCs/>
          <w:color w:val="000000"/>
          <w:spacing w:val="-2"/>
          <w:sz w:val="26"/>
          <w:szCs w:val="26"/>
        </w:rPr>
        <w:t>2.2. Nguyên nhân của hạn chế:</w:t>
      </w:r>
    </w:p>
    <w:p w14:paraId="5C7B456A" w14:textId="1A3AD641" w:rsidR="0045591A" w:rsidRPr="001F39D1" w:rsidRDefault="0045591A">
      <w:pPr>
        <w:widowControl w:val="0"/>
        <w:jc w:val="both"/>
        <w:rPr>
          <w:color w:val="000000"/>
          <w:spacing w:val="-2"/>
          <w:sz w:val="26"/>
          <w:szCs w:val="26"/>
        </w:rPr>
      </w:pPr>
      <w:r w:rsidRPr="001F39D1">
        <w:rPr>
          <w:color w:val="000000"/>
          <w:spacing w:val="-2"/>
          <w:sz w:val="26"/>
          <w:szCs w:val="26"/>
        </w:rPr>
        <w:t xml:space="preserve">- Nguyên nhân khách quan: </w:t>
      </w:r>
    </w:p>
    <w:p w14:paraId="793036E5" w14:textId="4480C7EE" w:rsidR="0045591A" w:rsidRPr="001F39D1" w:rsidRDefault="0045591A">
      <w:pPr>
        <w:widowControl w:val="0"/>
        <w:jc w:val="both"/>
        <w:rPr>
          <w:color w:val="000000"/>
          <w:spacing w:val="-2"/>
          <w:sz w:val="26"/>
          <w:szCs w:val="26"/>
        </w:rPr>
      </w:pPr>
      <w:r w:rsidRPr="001F39D1">
        <w:rPr>
          <w:color w:val="000000"/>
          <w:spacing w:val="-2"/>
          <w:sz w:val="26"/>
          <w:szCs w:val="26"/>
        </w:rPr>
        <w:t xml:space="preserve">+ Việc giao </w:t>
      </w:r>
      <w:r w:rsidR="00D10D00" w:rsidRPr="001F39D1">
        <w:rPr>
          <w:color w:val="000000"/>
          <w:spacing w:val="-2"/>
          <w:sz w:val="26"/>
          <w:szCs w:val="26"/>
        </w:rPr>
        <w:t>chỉ tiêu biên chế số lớp của UBND thị xã thấp, trong điều kiện học sinh nhà trường tăng nên một số lớp khối 6,7 số lượng học sinh vượt quá quy định gây khó khăn cho việc tổ chức các hoạt động giáo dục.</w:t>
      </w:r>
    </w:p>
    <w:p w14:paraId="3C355658" w14:textId="273FB048" w:rsidR="00B213D4" w:rsidRPr="001F39D1" w:rsidRDefault="00AA10BB">
      <w:pPr>
        <w:widowControl w:val="0"/>
        <w:jc w:val="both"/>
        <w:rPr>
          <w:iCs/>
          <w:color w:val="000000"/>
          <w:spacing w:val="-2"/>
          <w:sz w:val="26"/>
          <w:szCs w:val="26"/>
        </w:rPr>
      </w:pPr>
      <w:r w:rsidRPr="001F39D1">
        <w:rPr>
          <w:iCs/>
          <w:color w:val="000000"/>
          <w:spacing w:val="-2"/>
          <w:sz w:val="26"/>
          <w:szCs w:val="26"/>
          <w:lang w:val="vi-VN"/>
        </w:rPr>
        <w:t xml:space="preserve">+ Các điều kiện để phục vụ cho thực hiện CTGDPT 2018 </w:t>
      </w:r>
      <w:r w:rsidR="00CF39F9" w:rsidRPr="001F39D1">
        <w:rPr>
          <w:iCs/>
          <w:color w:val="000000"/>
          <w:spacing w:val="-2"/>
          <w:sz w:val="26"/>
          <w:szCs w:val="26"/>
        </w:rPr>
        <w:t xml:space="preserve">chưa đồng bộ </w:t>
      </w:r>
      <w:r w:rsidRPr="001F39D1">
        <w:rPr>
          <w:iCs/>
          <w:color w:val="000000"/>
          <w:spacing w:val="-2"/>
          <w:sz w:val="26"/>
          <w:szCs w:val="26"/>
          <w:lang w:val="vi-VN"/>
        </w:rPr>
        <w:t>( Đội ngũ, trang thiết bị...).</w:t>
      </w:r>
    </w:p>
    <w:p w14:paraId="600C08E1" w14:textId="486F9909" w:rsidR="00D579A9" w:rsidRPr="001F39D1" w:rsidRDefault="00D579A9">
      <w:pPr>
        <w:widowControl w:val="0"/>
        <w:jc w:val="both"/>
        <w:rPr>
          <w:color w:val="000000"/>
          <w:spacing w:val="-2"/>
          <w:sz w:val="26"/>
          <w:szCs w:val="26"/>
        </w:rPr>
      </w:pPr>
      <w:r w:rsidRPr="001F39D1">
        <w:rPr>
          <w:iCs/>
          <w:color w:val="000000"/>
          <w:spacing w:val="-2"/>
          <w:sz w:val="26"/>
          <w:szCs w:val="26"/>
        </w:rPr>
        <w:t>+ Chất lượng tuyển sinh đầu vào hàng năm gặp nhiều khó khăn do một số lượng khá nhiều học sinh khá, giỏi chuyển ra THCS Sông Trí.</w:t>
      </w:r>
    </w:p>
    <w:p w14:paraId="653E37B2" w14:textId="77777777" w:rsidR="00B213D4" w:rsidRPr="001F39D1" w:rsidRDefault="00AA10BB">
      <w:pPr>
        <w:jc w:val="both"/>
        <w:rPr>
          <w:iCs/>
          <w:color w:val="000000"/>
          <w:sz w:val="26"/>
          <w:szCs w:val="26"/>
        </w:rPr>
      </w:pPr>
      <w:r w:rsidRPr="001F39D1">
        <w:rPr>
          <w:iCs/>
          <w:color w:val="000000"/>
          <w:sz w:val="26"/>
          <w:szCs w:val="26"/>
          <w:lang w:val="vi-VN"/>
        </w:rPr>
        <w:t xml:space="preserve">- Nguyên nhân chủ quan: </w:t>
      </w:r>
    </w:p>
    <w:p w14:paraId="7BB946AB" w14:textId="297A9666" w:rsidR="00FE2C7E" w:rsidRPr="001F39D1" w:rsidRDefault="00FE2C7E">
      <w:pPr>
        <w:jc w:val="both"/>
        <w:rPr>
          <w:iCs/>
          <w:color w:val="000000"/>
          <w:sz w:val="26"/>
          <w:szCs w:val="26"/>
        </w:rPr>
      </w:pPr>
      <w:r w:rsidRPr="001F39D1">
        <w:rPr>
          <w:iCs/>
          <w:color w:val="000000"/>
          <w:sz w:val="26"/>
          <w:szCs w:val="26"/>
        </w:rPr>
        <w:t xml:space="preserve">+ Một số </w:t>
      </w:r>
      <w:r w:rsidR="000F7E1C" w:rsidRPr="001F39D1">
        <w:rPr>
          <w:iCs/>
          <w:color w:val="000000"/>
          <w:sz w:val="26"/>
          <w:szCs w:val="26"/>
        </w:rPr>
        <w:t>ít giáo viên</w:t>
      </w:r>
      <w:r w:rsidR="00D579A9" w:rsidRPr="001F39D1">
        <w:rPr>
          <w:color w:val="000000"/>
          <w:spacing w:val="-2"/>
          <w:sz w:val="26"/>
          <w:szCs w:val="26"/>
          <w:lang w:val="vi-VN"/>
        </w:rPr>
        <w:t xml:space="preserve"> giáo viên ý thức tự học, tự nâng cao trình độ còn chừng mực</w:t>
      </w:r>
      <w:r w:rsidR="00D579A9" w:rsidRPr="001F39D1">
        <w:rPr>
          <w:color w:val="000000"/>
          <w:spacing w:val="-2"/>
          <w:sz w:val="26"/>
          <w:szCs w:val="26"/>
        </w:rPr>
        <w:t>,</w:t>
      </w:r>
      <w:r w:rsidR="000F7E1C" w:rsidRPr="001F39D1">
        <w:rPr>
          <w:iCs/>
          <w:color w:val="000000"/>
          <w:sz w:val="26"/>
          <w:szCs w:val="26"/>
        </w:rPr>
        <w:t xml:space="preserve"> chưa thật sự đầu tư nghiên cứu sách giáo khoa và đối tượng học sinh để xây dựng kế hoạch giáo dục cũng như kế hoạch bài dạy phù hợp đối tượng nên chất lượng đại trà còn chưa đồng đều, thậm chí nhiều khối lớp rất thấp.</w:t>
      </w:r>
    </w:p>
    <w:p w14:paraId="1EEB9DAE" w14:textId="77777777" w:rsidR="00B213D4" w:rsidRPr="001F39D1" w:rsidRDefault="00AA10BB">
      <w:pPr>
        <w:jc w:val="both"/>
        <w:rPr>
          <w:color w:val="000000"/>
          <w:spacing w:val="-2"/>
          <w:sz w:val="26"/>
          <w:szCs w:val="26"/>
        </w:rPr>
      </w:pPr>
      <w:r w:rsidRPr="001F39D1">
        <w:rPr>
          <w:color w:val="000000"/>
          <w:spacing w:val="-2"/>
          <w:sz w:val="26"/>
          <w:szCs w:val="26"/>
          <w:lang w:val="vi-VN"/>
        </w:rPr>
        <w:t>+ Một bộ phận học sinh còn thiếu ý thức trong rèn luyện và học tập, một số cha mẹ học sinh thiếu sự quan tâm con cái,</w:t>
      </w:r>
      <w:r w:rsidRPr="001F39D1">
        <w:rPr>
          <w:iCs/>
          <w:color w:val="000000"/>
          <w:spacing w:val="-2"/>
          <w:sz w:val="26"/>
          <w:szCs w:val="26"/>
          <w:lang w:val="vi-VN"/>
        </w:rPr>
        <w:t xml:space="preserve"> gần như phó mặc công tác giáo dục hoàn toàn cho nhà trường.</w:t>
      </w:r>
      <w:r w:rsidRPr="001F39D1">
        <w:rPr>
          <w:color w:val="000000"/>
          <w:spacing w:val="-2"/>
          <w:sz w:val="26"/>
          <w:szCs w:val="26"/>
          <w:lang w:val="vi-VN"/>
        </w:rPr>
        <w:t>.</w:t>
      </w:r>
    </w:p>
    <w:p w14:paraId="1703FF0D" w14:textId="77777777" w:rsidR="00B213D4" w:rsidRPr="001F39D1" w:rsidRDefault="00AA10BB">
      <w:pPr>
        <w:jc w:val="both"/>
        <w:rPr>
          <w:b/>
          <w:spacing w:val="-2"/>
          <w:sz w:val="26"/>
          <w:szCs w:val="26"/>
          <w:lang w:val="vi-VN"/>
        </w:rPr>
      </w:pPr>
      <w:r w:rsidRPr="001F39D1">
        <w:rPr>
          <w:b/>
          <w:spacing w:val="-2"/>
          <w:sz w:val="26"/>
          <w:szCs w:val="26"/>
          <w:lang w:val="vi-VN"/>
        </w:rPr>
        <w:t>3 . Bài học kinh nghiệm.</w:t>
      </w:r>
    </w:p>
    <w:p w14:paraId="0F5C575D" w14:textId="77777777" w:rsidR="00B213D4" w:rsidRPr="001F39D1" w:rsidRDefault="00AA10BB">
      <w:pPr>
        <w:jc w:val="both"/>
        <w:rPr>
          <w:color w:val="000000"/>
          <w:sz w:val="26"/>
          <w:szCs w:val="26"/>
          <w:lang w:val="pt-BR"/>
        </w:rPr>
      </w:pPr>
      <w:r w:rsidRPr="001F39D1">
        <w:rPr>
          <w:color w:val="000000"/>
          <w:sz w:val="26"/>
          <w:szCs w:val="26"/>
          <w:lang w:val="pt-BR"/>
        </w:rPr>
        <w:t>- Phải quán triệt và vận dụng sáng tạo các chủ trương, đường lối đặc biệt là bám vào nhiệm vụ năm học để đề ra những chỉ tiêu xây dựng kế hoạch hành động một cách sát đúng kịp thời, phù hợp với đặc điểm của đơn vị.</w:t>
      </w:r>
    </w:p>
    <w:p w14:paraId="649042C1" w14:textId="77777777" w:rsidR="00B213D4" w:rsidRPr="001F39D1" w:rsidRDefault="00AA10BB">
      <w:pPr>
        <w:jc w:val="both"/>
        <w:rPr>
          <w:color w:val="000000"/>
          <w:sz w:val="26"/>
          <w:szCs w:val="26"/>
          <w:lang w:val="pt-BR"/>
        </w:rPr>
      </w:pPr>
      <w:r w:rsidRPr="001F39D1">
        <w:rPr>
          <w:color w:val="000000"/>
          <w:sz w:val="26"/>
          <w:szCs w:val="26"/>
          <w:lang w:val="pt-BR"/>
        </w:rPr>
        <w:t>- Quá trình lãnh đạo và chỉ đạo phải biết gắn chặt lý luận và thực tiễn, chủ trương với hành động. Tổ chức thực hiện phải năng động và sáng tạo, lựa chọn thời cơ và tranh thủ sự giúp đỡ của cấp trên.</w:t>
      </w:r>
    </w:p>
    <w:p w14:paraId="0D5DDA41" w14:textId="77777777" w:rsidR="00B213D4" w:rsidRPr="001F39D1" w:rsidRDefault="00AA10BB">
      <w:pPr>
        <w:jc w:val="both"/>
        <w:rPr>
          <w:color w:val="000000"/>
          <w:sz w:val="26"/>
          <w:szCs w:val="26"/>
          <w:lang w:val="pt-BR"/>
        </w:rPr>
      </w:pPr>
      <w:r w:rsidRPr="001F39D1">
        <w:rPr>
          <w:color w:val="000000"/>
          <w:sz w:val="26"/>
          <w:szCs w:val="26"/>
          <w:lang w:val="pt-BR"/>
        </w:rPr>
        <w:t>- Phát huy trách nhiệm tập thể, đề cao trách nhiệm cá nhân từ đó phân công trách nhiệm một cách cụ thể và khoa học. Tăng cường đốc thúc và kiểm tra việc thực hiện quy chế chuyên môn, công tác dạy của thầy và học của trò.</w:t>
      </w:r>
    </w:p>
    <w:p w14:paraId="648AB7EB" w14:textId="77777777" w:rsidR="00B213D4" w:rsidRPr="001F39D1" w:rsidRDefault="00AA10BB">
      <w:pPr>
        <w:jc w:val="both"/>
        <w:rPr>
          <w:color w:val="000000"/>
          <w:sz w:val="26"/>
          <w:szCs w:val="26"/>
          <w:lang w:val="pt-BR"/>
        </w:rPr>
      </w:pPr>
      <w:r w:rsidRPr="001F39D1">
        <w:rPr>
          <w:color w:val="000000"/>
          <w:sz w:val="26"/>
          <w:szCs w:val="26"/>
          <w:lang w:val="pt-BR"/>
        </w:rPr>
        <w:t>- Xây dựng khối đoàn kết nội bộ tạo nên sức mạnh tổng hợp để hoàn thành tốt nhiệm vụ năm học.</w:t>
      </w:r>
    </w:p>
    <w:p w14:paraId="38BE9713" w14:textId="7EB2012F" w:rsidR="00B213D4" w:rsidRPr="001F39D1" w:rsidRDefault="00AA10BB">
      <w:pPr>
        <w:jc w:val="both"/>
        <w:rPr>
          <w:color w:val="000000"/>
          <w:sz w:val="26"/>
          <w:szCs w:val="26"/>
          <w:lang w:val="pt-BR"/>
        </w:rPr>
      </w:pPr>
      <w:r w:rsidRPr="001F39D1">
        <w:rPr>
          <w:color w:val="000000"/>
          <w:sz w:val="26"/>
          <w:szCs w:val="26"/>
          <w:lang w:val="pt-BR"/>
        </w:rPr>
        <w:t xml:space="preserve">- Biết khai thác và huy động nội lực, biết khơi dậy và phát huy truyền thống văn hoá của địa phương để nâng cao ý thức học tập và tạo được phong trào thi đua </w:t>
      </w:r>
      <w:r w:rsidR="000F7E1C" w:rsidRPr="001F39D1">
        <w:rPr>
          <w:color w:val="000000"/>
          <w:sz w:val="26"/>
          <w:szCs w:val="26"/>
          <w:lang w:val="pt-BR"/>
        </w:rPr>
        <w:t>“ Hai</w:t>
      </w:r>
      <w:r w:rsidRPr="001F39D1">
        <w:rPr>
          <w:color w:val="000000"/>
          <w:sz w:val="26"/>
          <w:szCs w:val="26"/>
          <w:lang w:val="pt-BR"/>
        </w:rPr>
        <w:t xml:space="preserve"> tốt</w:t>
      </w:r>
      <w:r w:rsidR="000F7E1C" w:rsidRPr="001F39D1">
        <w:rPr>
          <w:color w:val="000000"/>
          <w:sz w:val="26"/>
          <w:szCs w:val="26"/>
          <w:lang w:val="pt-BR"/>
        </w:rPr>
        <w:t>”</w:t>
      </w:r>
      <w:r w:rsidRPr="001F39D1">
        <w:rPr>
          <w:color w:val="000000"/>
          <w:sz w:val="26"/>
          <w:szCs w:val="26"/>
          <w:lang w:val="pt-BR"/>
        </w:rPr>
        <w:t xml:space="preserve"> trong nhà trường.</w:t>
      </w:r>
    </w:p>
    <w:p w14:paraId="02B6928A" w14:textId="77777777" w:rsidR="00B213D4" w:rsidRPr="001F39D1" w:rsidRDefault="00AA10BB">
      <w:pPr>
        <w:jc w:val="both"/>
        <w:rPr>
          <w:color w:val="000000"/>
          <w:sz w:val="26"/>
          <w:szCs w:val="26"/>
          <w:lang w:val="vi-VN"/>
        </w:rPr>
      </w:pPr>
      <w:r w:rsidRPr="001F39D1">
        <w:rPr>
          <w:color w:val="000000"/>
          <w:sz w:val="26"/>
          <w:szCs w:val="26"/>
          <w:lang w:val="pt-BR"/>
        </w:rPr>
        <w:lastRenderedPageBreak/>
        <w:t>- Trong tất cả các hoạt động chổ nào có sự chỉ đạo, quản lý tốt thì chất lượng của hoạt động đó được nâng lên rõ rệt. Trong công tác quản lý nếu đi sâu, đi sát, có nhiều biện pháp mạnh mẽ hơn thì phong trào sẽ chuyển biến tích cực hơn.</w:t>
      </w:r>
    </w:p>
    <w:p w14:paraId="31207B6B" w14:textId="547C93CA" w:rsidR="00B213D4" w:rsidRPr="001F39D1" w:rsidRDefault="00AA10BB">
      <w:pPr>
        <w:tabs>
          <w:tab w:val="left" w:pos="570"/>
        </w:tabs>
        <w:ind w:firstLine="567"/>
        <w:jc w:val="center"/>
        <w:rPr>
          <w:b/>
          <w:sz w:val="26"/>
          <w:szCs w:val="26"/>
          <w:lang w:val="nl-NL"/>
        </w:rPr>
      </w:pPr>
      <w:r w:rsidRPr="001F39D1">
        <w:rPr>
          <w:b/>
          <w:sz w:val="26"/>
          <w:szCs w:val="26"/>
          <w:lang w:val="vi-VN"/>
        </w:rPr>
        <w:t>PHẦN II</w:t>
      </w:r>
      <w:r w:rsidRPr="001F39D1">
        <w:rPr>
          <w:b/>
          <w:sz w:val="26"/>
          <w:szCs w:val="26"/>
          <w:lang w:val="nl-NL"/>
        </w:rPr>
        <w:t>: PHƯƠNG HƯỚNG NHIỆM VỤ NĂM HỌC 202</w:t>
      </w:r>
      <w:r w:rsidR="00892024" w:rsidRPr="001F39D1">
        <w:rPr>
          <w:b/>
          <w:sz w:val="26"/>
          <w:szCs w:val="26"/>
          <w:lang w:val="nl-NL"/>
        </w:rPr>
        <w:t>4</w:t>
      </w:r>
      <w:r w:rsidRPr="001F39D1">
        <w:rPr>
          <w:b/>
          <w:sz w:val="26"/>
          <w:szCs w:val="26"/>
          <w:lang w:val="nl-NL"/>
        </w:rPr>
        <w:t>-202</w:t>
      </w:r>
      <w:r w:rsidR="00892024" w:rsidRPr="001F39D1">
        <w:rPr>
          <w:b/>
          <w:sz w:val="26"/>
          <w:szCs w:val="26"/>
          <w:lang w:val="nl-NL"/>
        </w:rPr>
        <w:t>5</w:t>
      </w:r>
      <w:r w:rsidRPr="001F39D1">
        <w:rPr>
          <w:b/>
          <w:sz w:val="26"/>
          <w:szCs w:val="26"/>
          <w:lang w:val="nl-NL"/>
        </w:rPr>
        <w:t>.</w:t>
      </w:r>
    </w:p>
    <w:p w14:paraId="462B960F" w14:textId="735A5C60" w:rsidR="00B213D4" w:rsidRPr="001F39D1" w:rsidRDefault="00AA10BB">
      <w:pPr>
        <w:jc w:val="center"/>
        <w:rPr>
          <w:b/>
          <w:sz w:val="26"/>
          <w:szCs w:val="26"/>
          <w:lang w:val="vi-VN"/>
        </w:rPr>
      </w:pPr>
      <w:r w:rsidRPr="001F39D1">
        <w:rPr>
          <w:b/>
          <w:i/>
          <w:color w:val="000000"/>
          <w:sz w:val="26"/>
          <w:szCs w:val="26"/>
          <w:lang w:val="fi-FI"/>
        </w:rPr>
        <w:t>Chủ đề năm học 202</w:t>
      </w:r>
      <w:r w:rsidR="00892024" w:rsidRPr="001F39D1">
        <w:rPr>
          <w:b/>
          <w:i/>
          <w:color w:val="000000"/>
          <w:sz w:val="26"/>
          <w:szCs w:val="26"/>
          <w:lang w:val="fi-FI"/>
        </w:rPr>
        <w:t>4</w:t>
      </w:r>
      <w:r w:rsidRPr="001F39D1">
        <w:rPr>
          <w:b/>
          <w:i/>
          <w:color w:val="000000"/>
          <w:sz w:val="26"/>
          <w:szCs w:val="26"/>
          <w:lang w:val="fi-FI"/>
        </w:rPr>
        <w:t>-202</w:t>
      </w:r>
      <w:r w:rsidR="00892024" w:rsidRPr="001F39D1">
        <w:rPr>
          <w:b/>
          <w:i/>
          <w:color w:val="000000"/>
          <w:sz w:val="26"/>
          <w:szCs w:val="26"/>
          <w:lang w:val="fi-FI"/>
        </w:rPr>
        <w:t>5</w:t>
      </w:r>
      <w:r w:rsidRPr="001F39D1">
        <w:rPr>
          <w:b/>
          <w:i/>
          <w:color w:val="000000"/>
          <w:sz w:val="26"/>
          <w:szCs w:val="26"/>
          <w:lang w:val="fi-FI"/>
        </w:rPr>
        <w:t xml:space="preserve">: </w:t>
      </w:r>
      <w:r w:rsidRPr="001F39D1">
        <w:rPr>
          <w:b/>
          <w:bCs/>
          <w:i/>
          <w:iCs/>
          <w:color w:val="000000"/>
          <w:sz w:val="26"/>
          <w:szCs w:val="26"/>
        </w:rPr>
        <w:t>“</w:t>
      </w:r>
      <w:r w:rsidR="00892024" w:rsidRPr="001F39D1">
        <w:rPr>
          <w:b/>
          <w:bCs/>
          <w:i/>
          <w:iCs/>
          <w:color w:val="000000"/>
          <w:sz w:val="26"/>
          <w:szCs w:val="26"/>
        </w:rPr>
        <w:t>Đổi mới sáng tạo, nâng cao chất lượng, đoàn kết kỷ cương</w:t>
      </w:r>
      <w:r w:rsidRPr="001F39D1">
        <w:rPr>
          <w:b/>
          <w:bCs/>
          <w:i/>
          <w:iCs/>
          <w:color w:val="000000"/>
          <w:sz w:val="26"/>
          <w:szCs w:val="26"/>
        </w:rPr>
        <w:t>”</w:t>
      </w:r>
      <w:r w:rsidRPr="001F39D1">
        <w:rPr>
          <w:color w:val="000000"/>
          <w:sz w:val="26"/>
          <w:szCs w:val="26"/>
        </w:rPr>
        <w:t>.</w:t>
      </w:r>
    </w:p>
    <w:p w14:paraId="1128944B" w14:textId="77777777" w:rsidR="00B213D4" w:rsidRPr="001F39D1" w:rsidRDefault="00AA10BB">
      <w:pPr>
        <w:tabs>
          <w:tab w:val="left" w:pos="570"/>
        </w:tabs>
        <w:jc w:val="both"/>
        <w:rPr>
          <w:b/>
          <w:sz w:val="26"/>
          <w:szCs w:val="26"/>
          <w:lang w:val="vi-VN"/>
        </w:rPr>
      </w:pPr>
      <w:r w:rsidRPr="001F39D1">
        <w:rPr>
          <w:b/>
          <w:sz w:val="26"/>
          <w:szCs w:val="26"/>
          <w:lang w:val="vi-VN"/>
        </w:rPr>
        <w:t xml:space="preserve"> A.NHỮNG CĂN CỨ ĐỂ XÂY DỰNG KẾ HOẠCH:</w:t>
      </w:r>
    </w:p>
    <w:p w14:paraId="2F16A941" w14:textId="77777777" w:rsidR="00195C52" w:rsidRPr="001F39D1" w:rsidRDefault="00195C52" w:rsidP="00195C52">
      <w:pPr>
        <w:widowControl w:val="0"/>
        <w:ind w:firstLine="567"/>
        <w:jc w:val="both"/>
        <w:rPr>
          <w:rFonts w:eastAsia="MS Mincho"/>
          <w:bCs/>
          <w:sz w:val="26"/>
          <w:szCs w:val="26"/>
          <w:lang w:eastAsia="vi-VN"/>
        </w:rPr>
      </w:pPr>
      <w:r w:rsidRPr="001F39D1">
        <w:rPr>
          <w:rFonts w:eastAsia="Calibri"/>
          <w:sz w:val="26"/>
          <w:szCs w:val="26"/>
        </w:rPr>
        <w:t xml:space="preserve">Căn cứ Thông tư </w:t>
      </w:r>
      <w:r w:rsidRPr="001F39D1">
        <w:rPr>
          <w:rFonts w:eastAsia="MS Mincho"/>
          <w:sz w:val="26"/>
          <w:szCs w:val="26"/>
        </w:rPr>
        <w:t xml:space="preserve">số 32/2020/TT-BGDĐT ngày 15/9/2020 của </w:t>
      </w:r>
      <w:r w:rsidRPr="001F39D1">
        <w:rPr>
          <w:sz w:val="26"/>
          <w:szCs w:val="26"/>
        </w:rPr>
        <w:t xml:space="preserve">Bộ GDĐT, </w:t>
      </w:r>
      <w:r w:rsidRPr="001F39D1">
        <w:rPr>
          <w:rFonts w:eastAsia="MS Mincho"/>
          <w:sz w:val="26"/>
          <w:szCs w:val="26"/>
        </w:rPr>
        <w:t>b</w:t>
      </w:r>
      <w:r w:rsidRPr="001F39D1">
        <w:rPr>
          <w:rFonts w:eastAsia="MS Mincho"/>
          <w:bCs/>
          <w:sz w:val="26"/>
          <w:szCs w:val="26"/>
          <w:lang w:eastAsia="vi-VN"/>
        </w:rPr>
        <w:t>an hành Điều lệ trường trung học cơ sở, trường trung học phổ thông và trường phổ thông có nhiều cấp học có hiệu lực từ 01/11/2020;</w:t>
      </w:r>
    </w:p>
    <w:p w14:paraId="1367E959" w14:textId="77777777" w:rsidR="00195C52" w:rsidRPr="001F39D1" w:rsidRDefault="00195C52" w:rsidP="00195C52">
      <w:pPr>
        <w:ind w:firstLine="567"/>
        <w:jc w:val="both"/>
        <w:rPr>
          <w:rFonts w:eastAsia="Calibri"/>
          <w:color w:val="FF0000"/>
          <w:sz w:val="26"/>
          <w:szCs w:val="26"/>
        </w:rPr>
      </w:pPr>
      <w:r w:rsidRPr="001F39D1">
        <w:rPr>
          <w:sz w:val="26"/>
          <w:szCs w:val="26"/>
        </w:rPr>
        <w:t xml:space="preserve">Căn cứ văn bản số 3935/BGDĐT-GDTrH ngày 30/7/2024 của Bộ Giáo dục và Đào tạo (GDĐT) về việc thực hiện nhiệm vụ giáo dục Trung học năm học 2024-2025; </w:t>
      </w:r>
    </w:p>
    <w:p w14:paraId="146FC0CB" w14:textId="77777777" w:rsidR="00195C52" w:rsidRPr="001F39D1" w:rsidRDefault="00195C52" w:rsidP="00195C52">
      <w:pPr>
        <w:ind w:firstLine="567"/>
        <w:jc w:val="both"/>
        <w:rPr>
          <w:sz w:val="26"/>
          <w:szCs w:val="26"/>
        </w:rPr>
      </w:pPr>
      <w:r w:rsidRPr="001F39D1">
        <w:rPr>
          <w:sz w:val="26"/>
          <w:szCs w:val="26"/>
        </w:rPr>
        <w:t xml:space="preserve">Căn cứ </w:t>
      </w:r>
      <w:r w:rsidRPr="001F39D1">
        <w:rPr>
          <w:sz w:val="26"/>
          <w:szCs w:val="26"/>
          <w:lang w:val="vi-VN"/>
        </w:rPr>
        <w:t>Nghị quyết số 96/2018/NQ-HĐND ngày 18/7/2018 về phát triển giáo dục mầm non và phổ thông tỉnh Hà Tĩnh đến năm 2025 và những năm tiếp theo;</w:t>
      </w:r>
    </w:p>
    <w:p w14:paraId="1E43EDD6" w14:textId="77777777" w:rsidR="00195C52" w:rsidRPr="001F39D1" w:rsidRDefault="00195C52" w:rsidP="00195C52">
      <w:pPr>
        <w:ind w:firstLine="567"/>
        <w:jc w:val="both"/>
        <w:rPr>
          <w:sz w:val="26"/>
          <w:szCs w:val="26"/>
        </w:rPr>
      </w:pPr>
      <w:r w:rsidRPr="001F39D1">
        <w:rPr>
          <w:sz w:val="26"/>
          <w:szCs w:val="26"/>
        </w:rPr>
        <w:t xml:space="preserve">Căn cứ Quyết định 1996/QĐ-UBND ngày 19 tháng 8 năm 2024 của UBND Tỉnh Hà Tĩnh về việc ban hành Khung kế hoạch thời gian năm học 2024- 2025 đối với giáo dục mầm non, giáo dục phổ thông và giáo dục thường xuyên; </w:t>
      </w:r>
    </w:p>
    <w:p w14:paraId="2F07E629" w14:textId="77777777" w:rsidR="00195C52" w:rsidRPr="001F39D1" w:rsidRDefault="00195C52" w:rsidP="00195C52">
      <w:pPr>
        <w:ind w:firstLine="567"/>
        <w:jc w:val="both"/>
        <w:rPr>
          <w:sz w:val="26"/>
          <w:szCs w:val="26"/>
        </w:rPr>
      </w:pPr>
      <w:r w:rsidRPr="001F39D1">
        <w:rPr>
          <w:sz w:val="26"/>
          <w:szCs w:val="26"/>
        </w:rPr>
        <w:t>Căn cứ Công văn số 1841/SGDĐT-GDPT ngày 26/8/2024 của Sở GD và ĐT Hà Tĩnh về việc hướng dẫn thực hiện nhiệm vụ Giáo dục THCS năm học 2024-2025;</w:t>
      </w:r>
    </w:p>
    <w:p w14:paraId="5D158E4E" w14:textId="77777777" w:rsidR="00195C52" w:rsidRPr="001F39D1" w:rsidRDefault="00195C52" w:rsidP="00195C52">
      <w:pPr>
        <w:ind w:firstLine="567"/>
        <w:jc w:val="both"/>
        <w:rPr>
          <w:sz w:val="26"/>
          <w:szCs w:val="26"/>
        </w:rPr>
      </w:pPr>
      <w:r w:rsidRPr="001F39D1">
        <w:rPr>
          <w:sz w:val="26"/>
          <w:szCs w:val="26"/>
        </w:rPr>
        <w:t xml:space="preserve">Căn cứ Công văn của Phòng Giáo dục và Đào tạo </w:t>
      </w:r>
      <w:r w:rsidRPr="001F39D1">
        <w:rPr>
          <w:sz w:val="26"/>
          <w:szCs w:val="26"/>
          <w:lang w:val="vi-VN"/>
        </w:rPr>
        <w:t>thị xã Kỳ Anh về</w:t>
      </w:r>
      <w:r w:rsidRPr="001F39D1">
        <w:rPr>
          <w:sz w:val="26"/>
          <w:szCs w:val="26"/>
        </w:rPr>
        <w:t xml:space="preserve"> Hướng dẫn thực hiện nhiệm vụ Giáo dục Trung học cơ sở năm học 2024-2025;</w:t>
      </w:r>
    </w:p>
    <w:p w14:paraId="0D87274C" w14:textId="77777777" w:rsidR="00B213D4" w:rsidRPr="001F39D1" w:rsidRDefault="00AA10BB">
      <w:pPr>
        <w:tabs>
          <w:tab w:val="left" w:pos="570"/>
        </w:tabs>
        <w:jc w:val="both"/>
        <w:rPr>
          <w:b/>
          <w:sz w:val="26"/>
          <w:szCs w:val="26"/>
          <w:lang w:val="vi-VN"/>
        </w:rPr>
      </w:pPr>
      <w:r w:rsidRPr="001F39D1">
        <w:rPr>
          <w:b/>
          <w:sz w:val="26"/>
          <w:szCs w:val="26"/>
          <w:lang w:val="vi-VN"/>
        </w:rPr>
        <w:t xml:space="preserve"> I. </w:t>
      </w:r>
      <w:r w:rsidRPr="001F39D1">
        <w:rPr>
          <w:b/>
          <w:sz w:val="26"/>
          <w:szCs w:val="26"/>
          <w:lang w:val="nl-NL"/>
        </w:rPr>
        <w:t>ĐẶC ĐIỂM TÌNH HÌNH</w:t>
      </w:r>
      <w:r w:rsidRPr="001F39D1">
        <w:rPr>
          <w:b/>
          <w:sz w:val="26"/>
          <w:szCs w:val="26"/>
          <w:lang w:val="vi-VN"/>
        </w:rPr>
        <w:t>:</w:t>
      </w:r>
    </w:p>
    <w:p w14:paraId="14FB45D6" w14:textId="77777777" w:rsidR="00B213D4" w:rsidRPr="001F39D1" w:rsidRDefault="00AA10BB">
      <w:pPr>
        <w:jc w:val="both"/>
        <w:rPr>
          <w:b/>
          <w:sz w:val="26"/>
          <w:szCs w:val="26"/>
          <w:lang w:val="nl-NL"/>
        </w:rPr>
      </w:pPr>
      <w:r w:rsidRPr="001F39D1">
        <w:rPr>
          <w:b/>
          <w:sz w:val="26"/>
          <w:szCs w:val="26"/>
          <w:lang w:val="vi-VN"/>
        </w:rPr>
        <w:t xml:space="preserve"> </w:t>
      </w:r>
      <w:r w:rsidRPr="001F39D1">
        <w:rPr>
          <w:b/>
          <w:sz w:val="26"/>
          <w:szCs w:val="26"/>
          <w:lang w:val="nl-NL"/>
        </w:rPr>
        <w:t xml:space="preserve">1. Học sinh: </w:t>
      </w:r>
    </w:p>
    <w:tbl>
      <w:tblPr>
        <w:tblW w:w="9513" w:type="dxa"/>
        <w:tblInd w:w="93" w:type="dxa"/>
        <w:tblLook w:val="04A0" w:firstRow="1" w:lastRow="0" w:firstColumn="1" w:lastColumn="0" w:noHBand="0" w:noVBand="1"/>
      </w:tblPr>
      <w:tblGrid>
        <w:gridCol w:w="590"/>
        <w:gridCol w:w="1100"/>
        <w:gridCol w:w="958"/>
        <w:gridCol w:w="1682"/>
        <w:gridCol w:w="922"/>
        <w:gridCol w:w="1618"/>
        <w:gridCol w:w="1031"/>
        <w:gridCol w:w="1612"/>
      </w:tblGrid>
      <w:tr w:rsidR="00195C52" w:rsidRPr="001F39D1" w14:paraId="29959951" w14:textId="77777777" w:rsidTr="00AA10BB">
        <w:trPr>
          <w:trHeight w:val="555"/>
        </w:trPr>
        <w:tc>
          <w:tcPr>
            <w:tcW w:w="5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11A7236" w14:textId="77777777" w:rsidR="00195C52" w:rsidRPr="001F39D1" w:rsidRDefault="00195C52" w:rsidP="00AA10BB">
            <w:pPr>
              <w:jc w:val="center"/>
              <w:rPr>
                <w:b/>
                <w:color w:val="000000"/>
                <w:sz w:val="26"/>
                <w:szCs w:val="26"/>
              </w:rPr>
            </w:pPr>
            <w:bookmarkStart w:id="0" w:name="_Hlk177543677"/>
            <w:r w:rsidRPr="001F39D1">
              <w:rPr>
                <w:b/>
                <w:color w:val="000000"/>
                <w:sz w:val="26"/>
                <w:szCs w:val="26"/>
              </w:rPr>
              <w:t>TT</w:t>
            </w:r>
          </w:p>
        </w:tc>
        <w:tc>
          <w:tcPr>
            <w:tcW w:w="11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9C45F5" w14:textId="77777777" w:rsidR="00195C52" w:rsidRPr="001F39D1" w:rsidRDefault="00195C52" w:rsidP="00AA10BB">
            <w:pPr>
              <w:jc w:val="center"/>
              <w:rPr>
                <w:b/>
                <w:color w:val="000000"/>
                <w:sz w:val="26"/>
                <w:szCs w:val="26"/>
              </w:rPr>
            </w:pPr>
            <w:r w:rsidRPr="001F39D1">
              <w:rPr>
                <w:b/>
                <w:color w:val="000000"/>
                <w:sz w:val="26"/>
                <w:szCs w:val="26"/>
              </w:rPr>
              <w:t>Khối lớp</w:t>
            </w:r>
          </w:p>
        </w:tc>
        <w:tc>
          <w:tcPr>
            <w:tcW w:w="26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346E4B" w14:textId="77777777" w:rsidR="00195C52" w:rsidRPr="001F39D1" w:rsidRDefault="00195C52" w:rsidP="00AA10BB">
            <w:pPr>
              <w:jc w:val="center"/>
              <w:rPr>
                <w:b/>
                <w:color w:val="000000"/>
                <w:sz w:val="26"/>
                <w:szCs w:val="26"/>
              </w:rPr>
            </w:pPr>
            <w:r w:rsidRPr="001F39D1">
              <w:rPr>
                <w:b/>
                <w:color w:val="000000"/>
                <w:sz w:val="26"/>
                <w:szCs w:val="26"/>
              </w:rPr>
              <w:t xml:space="preserve">Điểm Kỳ Trinh </w:t>
            </w:r>
          </w:p>
        </w:tc>
        <w:tc>
          <w:tcPr>
            <w:tcW w:w="254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78061E" w14:textId="77777777" w:rsidR="00195C52" w:rsidRPr="001F39D1" w:rsidRDefault="00195C52" w:rsidP="00AA10BB">
            <w:pPr>
              <w:jc w:val="center"/>
              <w:rPr>
                <w:b/>
                <w:color w:val="000000"/>
                <w:sz w:val="26"/>
                <w:szCs w:val="26"/>
              </w:rPr>
            </w:pPr>
            <w:r w:rsidRPr="001F39D1">
              <w:rPr>
                <w:b/>
                <w:color w:val="000000"/>
                <w:sz w:val="26"/>
                <w:szCs w:val="26"/>
              </w:rPr>
              <w:t>Điểm Kỳ Lợi</w:t>
            </w:r>
          </w:p>
        </w:tc>
        <w:tc>
          <w:tcPr>
            <w:tcW w:w="264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8F82B0" w14:textId="77777777" w:rsidR="00195C52" w:rsidRPr="001F39D1" w:rsidRDefault="00195C52" w:rsidP="00AA10BB">
            <w:pPr>
              <w:jc w:val="center"/>
              <w:rPr>
                <w:b/>
                <w:color w:val="000000"/>
                <w:sz w:val="26"/>
                <w:szCs w:val="26"/>
              </w:rPr>
            </w:pPr>
            <w:r w:rsidRPr="001F39D1">
              <w:rPr>
                <w:b/>
                <w:color w:val="000000"/>
                <w:sz w:val="26"/>
                <w:szCs w:val="26"/>
              </w:rPr>
              <w:t>Tổng toàn trường</w:t>
            </w:r>
          </w:p>
        </w:tc>
      </w:tr>
      <w:tr w:rsidR="00195C52" w:rsidRPr="001F39D1" w14:paraId="79F3AF55" w14:textId="77777777" w:rsidTr="00AA10BB">
        <w:trPr>
          <w:trHeight w:val="450"/>
        </w:trPr>
        <w:tc>
          <w:tcPr>
            <w:tcW w:w="590" w:type="dxa"/>
            <w:vMerge/>
            <w:tcBorders>
              <w:top w:val="single" w:sz="4" w:space="0" w:color="auto"/>
              <w:left w:val="single" w:sz="4" w:space="0" w:color="auto"/>
              <w:bottom w:val="single" w:sz="4" w:space="0" w:color="000000"/>
              <w:right w:val="single" w:sz="4" w:space="0" w:color="auto"/>
            </w:tcBorders>
            <w:vAlign w:val="center"/>
            <w:hideMark/>
          </w:tcPr>
          <w:p w14:paraId="6B278A2C" w14:textId="77777777" w:rsidR="00195C52" w:rsidRPr="001F39D1" w:rsidRDefault="00195C52" w:rsidP="00AA10BB">
            <w:pPr>
              <w:rPr>
                <w:b/>
                <w:color w:val="000000"/>
                <w:sz w:val="26"/>
                <w:szCs w:val="26"/>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14:paraId="66EC9A57" w14:textId="77777777" w:rsidR="00195C52" w:rsidRPr="001F39D1" w:rsidRDefault="00195C52" w:rsidP="00AA10BB">
            <w:pPr>
              <w:rPr>
                <w:b/>
                <w:color w:val="000000"/>
                <w:sz w:val="26"/>
                <w:szCs w:val="26"/>
              </w:rPr>
            </w:pPr>
          </w:p>
        </w:tc>
        <w:tc>
          <w:tcPr>
            <w:tcW w:w="958" w:type="dxa"/>
            <w:tcBorders>
              <w:top w:val="nil"/>
              <w:left w:val="nil"/>
              <w:bottom w:val="single" w:sz="4" w:space="0" w:color="auto"/>
              <w:right w:val="single" w:sz="4" w:space="0" w:color="auto"/>
            </w:tcBorders>
            <w:shd w:val="clear" w:color="auto" w:fill="auto"/>
            <w:noWrap/>
            <w:vAlign w:val="center"/>
            <w:hideMark/>
          </w:tcPr>
          <w:p w14:paraId="1DE9EC3A" w14:textId="77777777" w:rsidR="00195C52" w:rsidRPr="001F39D1" w:rsidRDefault="00195C52" w:rsidP="00AA10BB">
            <w:pPr>
              <w:rPr>
                <w:b/>
                <w:color w:val="000000"/>
                <w:sz w:val="26"/>
                <w:szCs w:val="26"/>
              </w:rPr>
            </w:pPr>
            <w:r w:rsidRPr="001F39D1">
              <w:rPr>
                <w:b/>
                <w:color w:val="000000"/>
                <w:sz w:val="26"/>
                <w:szCs w:val="26"/>
              </w:rPr>
              <w:t>Số lớp</w:t>
            </w:r>
          </w:p>
        </w:tc>
        <w:tc>
          <w:tcPr>
            <w:tcW w:w="1682" w:type="dxa"/>
            <w:tcBorders>
              <w:top w:val="nil"/>
              <w:left w:val="nil"/>
              <w:bottom w:val="single" w:sz="4" w:space="0" w:color="auto"/>
              <w:right w:val="single" w:sz="4" w:space="0" w:color="auto"/>
            </w:tcBorders>
            <w:shd w:val="clear" w:color="auto" w:fill="auto"/>
            <w:noWrap/>
            <w:vAlign w:val="center"/>
            <w:hideMark/>
          </w:tcPr>
          <w:p w14:paraId="321820C6" w14:textId="77777777" w:rsidR="00195C52" w:rsidRPr="001F39D1" w:rsidRDefault="00195C52" w:rsidP="00AA10BB">
            <w:pPr>
              <w:rPr>
                <w:b/>
                <w:color w:val="000000"/>
                <w:sz w:val="26"/>
                <w:szCs w:val="26"/>
              </w:rPr>
            </w:pPr>
            <w:r w:rsidRPr="001F39D1">
              <w:rPr>
                <w:b/>
                <w:color w:val="000000"/>
                <w:sz w:val="26"/>
                <w:szCs w:val="26"/>
              </w:rPr>
              <w:t>Số học sinh</w:t>
            </w:r>
          </w:p>
        </w:tc>
        <w:tc>
          <w:tcPr>
            <w:tcW w:w="922" w:type="dxa"/>
            <w:tcBorders>
              <w:top w:val="nil"/>
              <w:left w:val="nil"/>
              <w:bottom w:val="single" w:sz="4" w:space="0" w:color="auto"/>
              <w:right w:val="single" w:sz="4" w:space="0" w:color="auto"/>
            </w:tcBorders>
            <w:shd w:val="clear" w:color="auto" w:fill="auto"/>
            <w:noWrap/>
            <w:vAlign w:val="center"/>
            <w:hideMark/>
          </w:tcPr>
          <w:p w14:paraId="62AE0C24" w14:textId="77777777" w:rsidR="00195C52" w:rsidRPr="001F39D1" w:rsidRDefault="00195C52" w:rsidP="00AA10BB">
            <w:pPr>
              <w:rPr>
                <w:b/>
                <w:color w:val="000000"/>
                <w:sz w:val="26"/>
                <w:szCs w:val="26"/>
              </w:rPr>
            </w:pPr>
            <w:r w:rsidRPr="001F39D1">
              <w:rPr>
                <w:b/>
                <w:color w:val="000000"/>
                <w:sz w:val="26"/>
                <w:szCs w:val="26"/>
              </w:rPr>
              <w:t>Số lớp</w:t>
            </w:r>
          </w:p>
        </w:tc>
        <w:tc>
          <w:tcPr>
            <w:tcW w:w="1618" w:type="dxa"/>
            <w:tcBorders>
              <w:top w:val="nil"/>
              <w:left w:val="nil"/>
              <w:bottom w:val="single" w:sz="4" w:space="0" w:color="auto"/>
              <w:right w:val="single" w:sz="4" w:space="0" w:color="auto"/>
            </w:tcBorders>
            <w:shd w:val="clear" w:color="auto" w:fill="auto"/>
            <w:noWrap/>
            <w:vAlign w:val="center"/>
            <w:hideMark/>
          </w:tcPr>
          <w:p w14:paraId="4A14B478" w14:textId="77777777" w:rsidR="00195C52" w:rsidRPr="001F39D1" w:rsidRDefault="00195C52" w:rsidP="00AA10BB">
            <w:pPr>
              <w:rPr>
                <w:b/>
                <w:color w:val="000000"/>
                <w:sz w:val="26"/>
                <w:szCs w:val="26"/>
              </w:rPr>
            </w:pPr>
            <w:r w:rsidRPr="001F39D1">
              <w:rPr>
                <w:b/>
                <w:color w:val="000000"/>
                <w:sz w:val="26"/>
                <w:szCs w:val="26"/>
              </w:rPr>
              <w:t>Số học sinh</w:t>
            </w:r>
          </w:p>
        </w:tc>
        <w:tc>
          <w:tcPr>
            <w:tcW w:w="1031" w:type="dxa"/>
            <w:tcBorders>
              <w:top w:val="nil"/>
              <w:left w:val="nil"/>
              <w:bottom w:val="single" w:sz="4" w:space="0" w:color="auto"/>
              <w:right w:val="single" w:sz="4" w:space="0" w:color="auto"/>
            </w:tcBorders>
            <w:shd w:val="clear" w:color="auto" w:fill="auto"/>
            <w:noWrap/>
            <w:vAlign w:val="center"/>
            <w:hideMark/>
          </w:tcPr>
          <w:p w14:paraId="175C2EF2" w14:textId="77777777" w:rsidR="00195C52" w:rsidRPr="001F39D1" w:rsidRDefault="00195C52" w:rsidP="00AA10BB">
            <w:pPr>
              <w:jc w:val="center"/>
              <w:rPr>
                <w:b/>
                <w:color w:val="000000"/>
                <w:sz w:val="26"/>
                <w:szCs w:val="26"/>
              </w:rPr>
            </w:pPr>
            <w:r w:rsidRPr="001F39D1">
              <w:rPr>
                <w:b/>
                <w:color w:val="000000"/>
                <w:sz w:val="26"/>
                <w:szCs w:val="26"/>
              </w:rPr>
              <w:t>Số lớp</w:t>
            </w:r>
          </w:p>
        </w:tc>
        <w:tc>
          <w:tcPr>
            <w:tcW w:w="1612" w:type="dxa"/>
            <w:tcBorders>
              <w:top w:val="nil"/>
              <w:left w:val="nil"/>
              <w:bottom w:val="single" w:sz="4" w:space="0" w:color="auto"/>
              <w:right w:val="single" w:sz="4" w:space="0" w:color="auto"/>
            </w:tcBorders>
            <w:shd w:val="clear" w:color="auto" w:fill="auto"/>
            <w:noWrap/>
            <w:vAlign w:val="center"/>
            <w:hideMark/>
          </w:tcPr>
          <w:p w14:paraId="4681BB1A" w14:textId="77777777" w:rsidR="00195C52" w:rsidRPr="001F39D1" w:rsidRDefault="00195C52" w:rsidP="00AA10BB">
            <w:pPr>
              <w:jc w:val="center"/>
              <w:rPr>
                <w:b/>
                <w:color w:val="000000"/>
                <w:sz w:val="26"/>
                <w:szCs w:val="26"/>
              </w:rPr>
            </w:pPr>
            <w:r w:rsidRPr="001F39D1">
              <w:rPr>
                <w:b/>
                <w:color w:val="000000"/>
                <w:sz w:val="26"/>
                <w:szCs w:val="26"/>
              </w:rPr>
              <w:t>Số học sinh</w:t>
            </w:r>
          </w:p>
        </w:tc>
      </w:tr>
      <w:tr w:rsidR="00195C52" w:rsidRPr="001F39D1" w14:paraId="654A7AC9" w14:textId="77777777" w:rsidTr="00AA10BB">
        <w:trPr>
          <w:trHeight w:val="49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149A3662" w14:textId="77777777" w:rsidR="00195C52" w:rsidRPr="001F39D1" w:rsidRDefault="00195C52" w:rsidP="00AA10BB">
            <w:pPr>
              <w:jc w:val="center"/>
              <w:rPr>
                <w:color w:val="000000"/>
                <w:sz w:val="26"/>
                <w:szCs w:val="26"/>
              </w:rPr>
            </w:pPr>
            <w:r w:rsidRPr="001F39D1">
              <w:rPr>
                <w:color w:val="000000"/>
                <w:sz w:val="26"/>
                <w:szCs w:val="26"/>
              </w:rPr>
              <w:t>1</w:t>
            </w:r>
          </w:p>
        </w:tc>
        <w:tc>
          <w:tcPr>
            <w:tcW w:w="1100" w:type="dxa"/>
            <w:tcBorders>
              <w:top w:val="nil"/>
              <w:left w:val="nil"/>
              <w:bottom w:val="single" w:sz="4" w:space="0" w:color="auto"/>
              <w:right w:val="single" w:sz="4" w:space="0" w:color="auto"/>
            </w:tcBorders>
            <w:shd w:val="clear" w:color="auto" w:fill="auto"/>
            <w:noWrap/>
            <w:vAlign w:val="center"/>
            <w:hideMark/>
          </w:tcPr>
          <w:p w14:paraId="7B2513A8" w14:textId="77777777" w:rsidR="00195C52" w:rsidRPr="001F39D1" w:rsidRDefault="00195C52" w:rsidP="00AA10BB">
            <w:pPr>
              <w:jc w:val="center"/>
              <w:rPr>
                <w:color w:val="000000"/>
                <w:sz w:val="26"/>
                <w:szCs w:val="26"/>
              </w:rPr>
            </w:pPr>
            <w:r w:rsidRPr="001F39D1">
              <w:rPr>
                <w:color w:val="000000"/>
                <w:sz w:val="26"/>
                <w:szCs w:val="26"/>
              </w:rPr>
              <w:t>6</w:t>
            </w:r>
          </w:p>
        </w:tc>
        <w:tc>
          <w:tcPr>
            <w:tcW w:w="958" w:type="dxa"/>
            <w:tcBorders>
              <w:top w:val="nil"/>
              <w:left w:val="nil"/>
              <w:bottom w:val="single" w:sz="4" w:space="0" w:color="auto"/>
              <w:right w:val="single" w:sz="4" w:space="0" w:color="auto"/>
            </w:tcBorders>
            <w:shd w:val="clear" w:color="auto" w:fill="auto"/>
            <w:noWrap/>
            <w:vAlign w:val="center"/>
            <w:hideMark/>
          </w:tcPr>
          <w:p w14:paraId="58700DDD" w14:textId="717C5108" w:rsidR="00195C52" w:rsidRPr="001F39D1" w:rsidRDefault="00195C52" w:rsidP="00AA10BB">
            <w:pPr>
              <w:jc w:val="center"/>
              <w:rPr>
                <w:color w:val="000000"/>
                <w:sz w:val="26"/>
                <w:szCs w:val="26"/>
              </w:rPr>
            </w:pPr>
            <w:r w:rsidRPr="001F39D1">
              <w:rPr>
                <w:color w:val="000000"/>
                <w:sz w:val="26"/>
                <w:szCs w:val="26"/>
              </w:rPr>
              <w:t>3</w:t>
            </w:r>
          </w:p>
        </w:tc>
        <w:tc>
          <w:tcPr>
            <w:tcW w:w="1682" w:type="dxa"/>
            <w:tcBorders>
              <w:top w:val="nil"/>
              <w:left w:val="nil"/>
              <w:bottom w:val="single" w:sz="4" w:space="0" w:color="auto"/>
              <w:right w:val="single" w:sz="4" w:space="0" w:color="auto"/>
            </w:tcBorders>
            <w:shd w:val="clear" w:color="auto" w:fill="auto"/>
            <w:noWrap/>
            <w:vAlign w:val="center"/>
            <w:hideMark/>
          </w:tcPr>
          <w:p w14:paraId="5DD0BE9C" w14:textId="493D8DC0" w:rsidR="00195C52" w:rsidRPr="001F39D1" w:rsidRDefault="00195C52" w:rsidP="00AA10BB">
            <w:pPr>
              <w:jc w:val="center"/>
              <w:rPr>
                <w:color w:val="000000"/>
                <w:sz w:val="26"/>
                <w:szCs w:val="26"/>
              </w:rPr>
            </w:pPr>
            <w:r w:rsidRPr="001F39D1">
              <w:rPr>
                <w:color w:val="000000"/>
                <w:sz w:val="26"/>
                <w:szCs w:val="26"/>
              </w:rPr>
              <w:t>164</w:t>
            </w:r>
          </w:p>
        </w:tc>
        <w:tc>
          <w:tcPr>
            <w:tcW w:w="922" w:type="dxa"/>
            <w:tcBorders>
              <w:top w:val="nil"/>
              <w:left w:val="nil"/>
              <w:bottom w:val="single" w:sz="4" w:space="0" w:color="auto"/>
              <w:right w:val="single" w:sz="4" w:space="0" w:color="auto"/>
            </w:tcBorders>
            <w:shd w:val="clear" w:color="auto" w:fill="auto"/>
            <w:noWrap/>
            <w:vAlign w:val="center"/>
            <w:hideMark/>
          </w:tcPr>
          <w:p w14:paraId="2C2D5305" w14:textId="77777777" w:rsidR="00195C52" w:rsidRPr="001F39D1" w:rsidRDefault="00195C52" w:rsidP="00AA10BB">
            <w:pPr>
              <w:jc w:val="center"/>
              <w:rPr>
                <w:color w:val="000000"/>
                <w:sz w:val="26"/>
                <w:szCs w:val="26"/>
              </w:rPr>
            </w:pPr>
            <w:r w:rsidRPr="001F39D1">
              <w:rPr>
                <w:color w:val="000000"/>
                <w:sz w:val="26"/>
                <w:szCs w:val="26"/>
              </w:rPr>
              <w:t>2</w:t>
            </w:r>
          </w:p>
        </w:tc>
        <w:tc>
          <w:tcPr>
            <w:tcW w:w="1618" w:type="dxa"/>
            <w:tcBorders>
              <w:top w:val="nil"/>
              <w:left w:val="nil"/>
              <w:bottom w:val="single" w:sz="4" w:space="0" w:color="auto"/>
              <w:right w:val="single" w:sz="4" w:space="0" w:color="auto"/>
            </w:tcBorders>
            <w:shd w:val="clear" w:color="auto" w:fill="auto"/>
            <w:noWrap/>
            <w:vAlign w:val="center"/>
            <w:hideMark/>
          </w:tcPr>
          <w:p w14:paraId="61D6B351" w14:textId="1F696597" w:rsidR="00195C52" w:rsidRPr="001F39D1" w:rsidRDefault="00195C52" w:rsidP="00AA10BB">
            <w:pPr>
              <w:jc w:val="center"/>
              <w:rPr>
                <w:color w:val="000000"/>
                <w:sz w:val="26"/>
                <w:szCs w:val="26"/>
              </w:rPr>
            </w:pPr>
            <w:r w:rsidRPr="001F39D1">
              <w:rPr>
                <w:color w:val="000000"/>
                <w:sz w:val="26"/>
                <w:szCs w:val="26"/>
              </w:rPr>
              <w:t>89</w:t>
            </w:r>
          </w:p>
        </w:tc>
        <w:tc>
          <w:tcPr>
            <w:tcW w:w="1031" w:type="dxa"/>
            <w:tcBorders>
              <w:top w:val="nil"/>
              <w:left w:val="nil"/>
              <w:bottom w:val="single" w:sz="4" w:space="0" w:color="auto"/>
              <w:right w:val="single" w:sz="4" w:space="0" w:color="auto"/>
            </w:tcBorders>
            <w:shd w:val="clear" w:color="auto" w:fill="auto"/>
            <w:noWrap/>
            <w:vAlign w:val="center"/>
            <w:hideMark/>
          </w:tcPr>
          <w:p w14:paraId="04AA15BA" w14:textId="4DF25763" w:rsidR="00195C52" w:rsidRPr="001F39D1" w:rsidRDefault="00195C52" w:rsidP="00AA10BB">
            <w:pPr>
              <w:jc w:val="center"/>
              <w:rPr>
                <w:color w:val="000000"/>
                <w:sz w:val="26"/>
                <w:szCs w:val="26"/>
              </w:rPr>
            </w:pPr>
            <w:r w:rsidRPr="001F39D1">
              <w:rPr>
                <w:color w:val="000000"/>
                <w:sz w:val="26"/>
                <w:szCs w:val="26"/>
              </w:rPr>
              <w:t>5</w:t>
            </w:r>
          </w:p>
        </w:tc>
        <w:tc>
          <w:tcPr>
            <w:tcW w:w="1612" w:type="dxa"/>
            <w:tcBorders>
              <w:top w:val="nil"/>
              <w:left w:val="nil"/>
              <w:bottom w:val="single" w:sz="4" w:space="0" w:color="auto"/>
              <w:right w:val="single" w:sz="4" w:space="0" w:color="auto"/>
            </w:tcBorders>
            <w:shd w:val="clear" w:color="auto" w:fill="auto"/>
            <w:noWrap/>
            <w:vAlign w:val="center"/>
            <w:hideMark/>
          </w:tcPr>
          <w:p w14:paraId="0C10383F" w14:textId="4FD78369" w:rsidR="00195C52" w:rsidRPr="001F39D1" w:rsidRDefault="00195C52" w:rsidP="00AA10BB">
            <w:pPr>
              <w:jc w:val="center"/>
              <w:rPr>
                <w:color w:val="000000"/>
                <w:sz w:val="26"/>
                <w:szCs w:val="26"/>
              </w:rPr>
            </w:pPr>
            <w:r w:rsidRPr="001F39D1">
              <w:rPr>
                <w:color w:val="000000"/>
                <w:sz w:val="26"/>
                <w:szCs w:val="26"/>
              </w:rPr>
              <w:t>253</w:t>
            </w:r>
          </w:p>
        </w:tc>
      </w:tr>
      <w:tr w:rsidR="00195C52" w:rsidRPr="001F39D1" w14:paraId="3F0B801A" w14:textId="77777777" w:rsidTr="00AA10BB">
        <w:trPr>
          <w:trHeight w:val="49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7555702B" w14:textId="77777777" w:rsidR="00195C52" w:rsidRPr="001F39D1" w:rsidRDefault="00195C52" w:rsidP="00AA10BB">
            <w:pPr>
              <w:jc w:val="center"/>
              <w:rPr>
                <w:color w:val="000000"/>
                <w:sz w:val="26"/>
                <w:szCs w:val="26"/>
              </w:rPr>
            </w:pPr>
            <w:r w:rsidRPr="001F39D1">
              <w:rPr>
                <w:color w:val="000000"/>
                <w:sz w:val="26"/>
                <w:szCs w:val="26"/>
              </w:rPr>
              <w:t>2</w:t>
            </w:r>
          </w:p>
        </w:tc>
        <w:tc>
          <w:tcPr>
            <w:tcW w:w="1100" w:type="dxa"/>
            <w:tcBorders>
              <w:top w:val="nil"/>
              <w:left w:val="nil"/>
              <w:bottom w:val="single" w:sz="4" w:space="0" w:color="auto"/>
              <w:right w:val="single" w:sz="4" w:space="0" w:color="auto"/>
            </w:tcBorders>
            <w:shd w:val="clear" w:color="auto" w:fill="auto"/>
            <w:noWrap/>
            <w:vAlign w:val="center"/>
            <w:hideMark/>
          </w:tcPr>
          <w:p w14:paraId="69BD2B30" w14:textId="77777777" w:rsidR="00195C52" w:rsidRPr="001F39D1" w:rsidRDefault="00195C52" w:rsidP="00AA10BB">
            <w:pPr>
              <w:jc w:val="center"/>
              <w:rPr>
                <w:color w:val="000000"/>
                <w:sz w:val="26"/>
                <w:szCs w:val="26"/>
              </w:rPr>
            </w:pPr>
            <w:r w:rsidRPr="001F39D1">
              <w:rPr>
                <w:color w:val="000000"/>
                <w:sz w:val="26"/>
                <w:szCs w:val="26"/>
              </w:rPr>
              <w:t>7</w:t>
            </w:r>
          </w:p>
        </w:tc>
        <w:tc>
          <w:tcPr>
            <w:tcW w:w="958" w:type="dxa"/>
            <w:tcBorders>
              <w:top w:val="nil"/>
              <w:left w:val="nil"/>
              <w:bottom w:val="single" w:sz="4" w:space="0" w:color="auto"/>
              <w:right w:val="single" w:sz="4" w:space="0" w:color="auto"/>
            </w:tcBorders>
            <w:shd w:val="clear" w:color="auto" w:fill="auto"/>
            <w:noWrap/>
            <w:vAlign w:val="center"/>
            <w:hideMark/>
          </w:tcPr>
          <w:p w14:paraId="192EBD29" w14:textId="3E17F4C4" w:rsidR="00195C52" w:rsidRPr="001F39D1" w:rsidRDefault="00195C52" w:rsidP="00AA10BB">
            <w:pPr>
              <w:jc w:val="center"/>
              <w:rPr>
                <w:color w:val="000000"/>
                <w:sz w:val="26"/>
                <w:szCs w:val="26"/>
              </w:rPr>
            </w:pPr>
            <w:r w:rsidRPr="001F39D1">
              <w:rPr>
                <w:color w:val="000000"/>
                <w:sz w:val="26"/>
                <w:szCs w:val="26"/>
              </w:rPr>
              <w:t>4</w:t>
            </w:r>
          </w:p>
        </w:tc>
        <w:tc>
          <w:tcPr>
            <w:tcW w:w="1682" w:type="dxa"/>
            <w:tcBorders>
              <w:top w:val="nil"/>
              <w:left w:val="nil"/>
              <w:bottom w:val="single" w:sz="4" w:space="0" w:color="auto"/>
              <w:right w:val="single" w:sz="4" w:space="0" w:color="auto"/>
            </w:tcBorders>
            <w:shd w:val="clear" w:color="auto" w:fill="auto"/>
            <w:noWrap/>
            <w:vAlign w:val="bottom"/>
            <w:hideMark/>
          </w:tcPr>
          <w:p w14:paraId="311B96E0" w14:textId="0B74819D" w:rsidR="00195C52" w:rsidRPr="001F39D1" w:rsidRDefault="00195C52" w:rsidP="00AA10BB">
            <w:pPr>
              <w:jc w:val="center"/>
              <w:rPr>
                <w:color w:val="000000"/>
                <w:sz w:val="26"/>
                <w:szCs w:val="26"/>
                <w:lang w:val="vi-VN"/>
              </w:rPr>
            </w:pPr>
            <w:r w:rsidRPr="001F39D1">
              <w:rPr>
                <w:color w:val="000000"/>
                <w:sz w:val="26"/>
                <w:szCs w:val="26"/>
              </w:rPr>
              <w:t>184</w:t>
            </w:r>
          </w:p>
        </w:tc>
        <w:tc>
          <w:tcPr>
            <w:tcW w:w="922" w:type="dxa"/>
            <w:tcBorders>
              <w:top w:val="nil"/>
              <w:left w:val="nil"/>
              <w:bottom w:val="single" w:sz="4" w:space="0" w:color="auto"/>
              <w:right w:val="single" w:sz="4" w:space="0" w:color="auto"/>
            </w:tcBorders>
            <w:shd w:val="clear" w:color="auto" w:fill="auto"/>
            <w:noWrap/>
            <w:vAlign w:val="center"/>
            <w:hideMark/>
          </w:tcPr>
          <w:p w14:paraId="0A77E612" w14:textId="77777777" w:rsidR="00195C52" w:rsidRPr="001F39D1" w:rsidRDefault="00195C52" w:rsidP="00AA10BB">
            <w:pPr>
              <w:jc w:val="center"/>
              <w:rPr>
                <w:color w:val="000000"/>
                <w:sz w:val="26"/>
                <w:szCs w:val="26"/>
              </w:rPr>
            </w:pPr>
            <w:r w:rsidRPr="001F39D1">
              <w:rPr>
                <w:color w:val="000000"/>
                <w:sz w:val="26"/>
                <w:szCs w:val="26"/>
              </w:rPr>
              <w:t>2</w:t>
            </w:r>
          </w:p>
        </w:tc>
        <w:tc>
          <w:tcPr>
            <w:tcW w:w="1618" w:type="dxa"/>
            <w:tcBorders>
              <w:top w:val="nil"/>
              <w:left w:val="nil"/>
              <w:bottom w:val="single" w:sz="4" w:space="0" w:color="auto"/>
              <w:right w:val="single" w:sz="4" w:space="0" w:color="auto"/>
            </w:tcBorders>
            <w:shd w:val="clear" w:color="auto" w:fill="auto"/>
            <w:noWrap/>
            <w:vAlign w:val="center"/>
            <w:hideMark/>
          </w:tcPr>
          <w:p w14:paraId="34C1FA16" w14:textId="591B3D29" w:rsidR="00195C52" w:rsidRPr="001F39D1" w:rsidRDefault="00195C52" w:rsidP="00AA10BB">
            <w:pPr>
              <w:jc w:val="center"/>
              <w:rPr>
                <w:color w:val="000000"/>
                <w:sz w:val="26"/>
                <w:szCs w:val="26"/>
              </w:rPr>
            </w:pPr>
            <w:r w:rsidRPr="001F39D1">
              <w:rPr>
                <w:color w:val="000000"/>
                <w:sz w:val="26"/>
                <w:szCs w:val="26"/>
              </w:rPr>
              <w:t>97</w:t>
            </w:r>
          </w:p>
        </w:tc>
        <w:tc>
          <w:tcPr>
            <w:tcW w:w="1031" w:type="dxa"/>
            <w:tcBorders>
              <w:top w:val="nil"/>
              <w:left w:val="nil"/>
              <w:bottom w:val="single" w:sz="4" w:space="0" w:color="auto"/>
              <w:right w:val="single" w:sz="4" w:space="0" w:color="auto"/>
            </w:tcBorders>
            <w:shd w:val="clear" w:color="auto" w:fill="auto"/>
            <w:noWrap/>
            <w:vAlign w:val="center"/>
            <w:hideMark/>
          </w:tcPr>
          <w:p w14:paraId="10A3E4A7" w14:textId="5896A450" w:rsidR="00195C52" w:rsidRPr="001F39D1" w:rsidRDefault="00195C52" w:rsidP="00AA10BB">
            <w:pPr>
              <w:jc w:val="center"/>
              <w:rPr>
                <w:color w:val="000000"/>
                <w:sz w:val="26"/>
                <w:szCs w:val="26"/>
              </w:rPr>
            </w:pPr>
            <w:r w:rsidRPr="001F39D1">
              <w:rPr>
                <w:color w:val="000000"/>
                <w:sz w:val="26"/>
                <w:szCs w:val="26"/>
              </w:rPr>
              <w:t>6</w:t>
            </w:r>
          </w:p>
        </w:tc>
        <w:tc>
          <w:tcPr>
            <w:tcW w:w="1612" w:type="dxa"/>
            <w:tcBorders>
              <w:top w:val="nil"/>
              <w:left w:val="nil"/>
              <w:bottom w:val="single" w:sz="4" w:space="0" w:color="auto"/>
              <w:right w:val="single" w:sz="4" w:space="0" w:color="auto"/>
            </w:tcBorders>
            <w:shd w:val="clear" w:color="auto" w:fill="auto"/>
            <w:noWrap/>
            <w:vAlign w:val="center"/>
            <w:hideMark/>
          </w:tcPr>
          <w:p w14:paraId="7A879928" w14:textId="756636AE" w:rsidR="00195C52" w:rsidRPr="001F39D1" w:rsidRDefault="00195C52" w:rsidP="00AA10BB">
            <w:pPr>
              <w:jc w:val="center"/>
              <w:rPr>
                <w:color w:val="000000"/>
                <w:sz w:val="26"/>
                <w:szCs w:val="26"/>
              </w:rPr>
            </w:pPr>
            <w:r w:rsidRPr="001F39D1">
              <w:rPr>
                <w:color w:val="000000"/>
                <w:sz w:val="26"/>
                <w:szCs w:val="26"/>
              </w:rPr>
              <w:t>281</w:t>
            </w:r>
          </w:p>
        </w:tc>
      </w:tr>
      <w:tr w:rsidR="00195C52" w:rsidRPr="001F39D1" w14:paraId="0CF99C07" w14:textId="77777777" w:rsidTr="00AA10BB">
        <w:trPr>
          <w:trHeight w:val="49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373E46EE" w14:textId="77777777" w:rsidR="00195C52" w:rsidRPr="001F39D1" w:rsidRDefault="00195C52" w:rsidP="00AA10BB">
            <w:pPr>
              <w:jc w:val="center"/>
              <w:rPr>
                <w:color w:val="000000"/>
                <w:sz w:val="26"/>
                <w:szCs w:val="26"/>
              </w:rPr>
            </w:pPr>
            <w:r w:rsidRPr="001F39D1">
              <w:rPr>
                <w:color w:val="000000"/>
                <w:sz w:val="26"/>
                <w:szCs w:val="26"/>
              </w:rPr>
              <w:t>3</w:t>
            </w:r>
          </w:p>
        </w:tc>
        <w:tc>
          <w:tcPr>
            <w:tcW w:w="1100" w:type="dxa"/>
            <w:tcBorders>
              <w:top w:val="nil"/>
              <w:left w:val="nil"/>
              <w:bottom w:val="single" w:sz="4" w:space="0" w:color="auto"/>
              <w:right w:val="single" w:sz="4" w:space="0" w:color="auto"/>
            </w:tcBorders>
            <w:shd w:val="clear" w:color="auto" w:fill="auto"/>
            <w:noWrap/>
            <w:vAlign w:val="center"/>
            <w:hideMark/>
          </w:tcPr>
          <w:p w14:paraId="6B33D7FF" w14:textId="77777777" w:rsidR="00195C52" w:rsidRPr="001F39D1" w:rsidRDefault="00195C52" w:rsidP="00AA10BB">
            <w:pPr>
              <w:jc w:val="center"/>
              <w:rPr>
                <w:color w:val="000000"/>
                <w:sz w:val="26"/>
                <w:szCs w:val="26"/>
              </w:rPr>
            </w:pPr>
            <w:r w:rsidRPr="001F39D1">
              <w:rPr>
                <w:color w:val="000000"/>
                <w:sz w:val="26"/>
                <w:szCs w:val="26"/>
              </w:rPr>
              <w:t>8</w:t>
            </w:r>
          </w:p>
        </w:tc>
        <w:tc>
          <w:tcPr>
            <w:tcW w:w="958" w:type="dxa"/>
            <w:tcBorders>
              <w:top w:val="nil"/>
              <w:left w:val="nil"/>
              <w:bottom w:val="single" w:sz="4" w:space="0" w:color="auto"/>
              <w:right w:val="single" w:sz="4" w:space="0" w:color="auto"/>
            </w:tcBorders>
            <w:shd w:val="clear" w:color="auto" w:fill="auto"/>
            <w:noWrap/>
            <w:vAlign w:val="center"/>
            <w:hideMark/>
          </w:tcPr>
          <w:p w14:paraId="3EF2530A" w14:textId="77777777" w:rsidR="00195C52" w:rsidRPr="001F39D1" w:rsidRDefault="00195C52" w:rsidP="00AA10BB">
            <w:pPr>
              <w:jc w:val="center"/>
              <w:rPr>
                <w:color w:val="000000"/>
                <w:sz w:val="26"/>
                <w:szCs w:val="26"/>
              </w:rPr>
            </w:pPr>
            <w:r w:rsidRPr="001F39D1">
              <w:rPr>
                <w:color w:val="000000"/>
                <w:sz w:val="26"/>
                <w:szCs w:val="26"/>
              </w:rPr>
              <w:t>3</w:t>
            </w:r>
          </w:p>
        </w:tc>
        <w:tc>
          <w:tcPr>
            <w:tcW w:w="1682" w:type="dxa"/>
            <w:tcBorders>
              <w:top w:val="nil"/>
              <w:left w:val="nil"/>
              <w:bottom w:val="single" w:sz="4" w:space="0" w:color="auto"/>
              <w:right w:val="single" w:sz="4" w:space="0" w:color="auto"/>
            </w:tcBorders>
            <w:shd w:val="clear" w:color="auto" w:fill="auto"/>
            <w:noWrap/>
            <w:vAlign w:val="bottom"/>
            <w:hideMark/>
          </w:tcPr>
          <w:p w14:paraId="716874C8" w14:textId="49DF9253" w:rsidR="00195C52" w:rsidRPr="001F39D1" w:rsidRDefault="00195C52" w:rsidP="00AA10BB">
            <w:pPr>
              <w:jc w:val="center"/>
              <w:rPr>
                <w:color w:val="000000"/>
                <w:sz w:val="26"/>
                <w:szCs w:val="26"/>
              </w:rPr>
            </w:pPr>
            <w:r w:rsidRPr="001F39D1">
              <w:rPr>
                <w:color w:val="000000"/>
                <w:sz w:val="26"/>
                <w:szCs w:val="26"/>
              </w:rPr>
              <w:t>159</w:t>
            </w:r>
          </w:p>
        </w:tc>
        <w:tc>
          <w:tcPr>
            <w:tcW w:w="922" w:type="dxa"/>
            <w:tcBorders>
              <w:top w:val="nil"/>
              <w:left w:val="nil"/>
              <w:bottom w:val="single" w:sz="4" w:space="0" w:color="auto"/>
              <w:right w:val="single" w:sz="4" w:space="0" w:color="auto"/>
            </w:tcBorders>
            <w:shd w:val="clear" w:color="auto" w:fill="auto"/>
            <w:noWrap/>
            <w:vAlign w:val="center"/>
            <w:hideMark/>
          </w:tcPr>
          <w:p w14:paraId="4F5507CE" w14:textId="77777777" w:rsidR="00195C52" w:rsidRPr="001F39D1" w:rsidRDefault="00195C52" w:rsidP="00AA10BB">
            <w:pPr>
              <w:jc w:val="center"/>
              <w:rPr>
                <w:color w:val="000000"/>
                <w:sz w:val="26"/>
                <w:szCs w:val="26"/>
              </w:rPr>
            </w:pPr>
            <w:r w:rsidRPr="001F39D1">
              <w:rPr>
                <w:color w:val="000000"/>
                <w:sz w:val="26"/>
                <w:szCs w:val="26"/>
              </w:rPr>
              <w:t>2</w:t>
            </w:r>
          </w:p>
        </w:tc>
        <w:tc>
          <w:tcPr>
            <w:tcW w:w="1618" w:type="dxa"/>
            <w:tcBorders>
              <w:top w:val="nil"/>
              <w:left w:val="nil"/>
              <w:bottom w:val="single" w:sz="4" w:space="0" w:color="auto"/>
              <w:right w:val="single" w:sz="4" w:space="0" w:color="auto"/>
            </w:tcBorders>
            <w:shd w:val="clear" w:color="auto" w:fill="auto"/>
            <w:noWrap/>
            <w:vAlign w:val="center"/>
            <w:hideMark/>
          </w:tcPr>
          <w:p w14:paraId="0C193A16" w14:textId="6DA35C83" w:rsidR="00195C52" w:rsidRPr="001F39D1" w:rsidRDefault="00195C52" w:rsidP="00AA10BB">
            <w:pPr>
              <w:jc w:val="center"/>
              <w:rPr>
                <w:color w:val="000000"/>
                <w:sz w:val="26"/>
                <w:szCs w:val="26"/>
              </w:rPr>
            </w:pPr>
            <w:r w:rsidRPr="001F39D1">
              <w:rPr>
                <w:color w:val="000000"/>
                <w:sz w:val="26"/>
                <w:szCs w:val="26"/>
              </w:rPr>
              <w:t>66</w:t>
            </w:r>
          </w:p>
        </w:tc>
        <w:tc>
          <w:tcPr>
            <w:tcW w:w="1031" w:type="dxa"/>
            <w:tcBorders>
              <w:top w:val="nil"/>
              <w:left w:val="nil"/>
              <w:bottom w:val="single" w:sz="4" w:space="0" w:color="auto"/>
              <w:right w:val="single" w:sz="4" w:space="0" w:color="auto"/>
            </w:tcBorders>
            <w:shd w:val="clear" w:color="auto" w:fill="auto"/>
            <w:noWrap/>
            <w:vAlign w:val="center"/>
            <w:hideMark/>
          </w:tcPr>
          <w:p w14:paraId="3ED62613" w14:textId="77777777" w:rsidR="00195C52" w:rsidRPr="001F39D1" w:rsidRDefault="00195C52" w:rsidP="00AA10BB">
            <w:pPr>
              <w:jc w:val="center"/>
              <w:rPr>
                <w:color w:val="000000"/>
                <w:sz w:val="26"/>
                <w:szCs w:val="26"/>
              </w:rPr>
            </w:pPr>
            <w:r w:rsidRPr="001F39D1">
              <w:rPr>
                <w:color w:val="000000"/>
                <w:sz w:val="26"/>
                <w:szCs w:val="26"/>
              </w:rPr>
              <w:t>5</w:t>
            </w:r>
          </w:p>
        </w:tc>
        <w:tc>
          <w:tcPr>
            <w:tcW w:w="1612" w:type="dxa"/>
            <w:tcBorders>
              <w:top w:val="nil"/>
              <w:left w:val="nil"/>
              <w:bottom w:val="single" w:sz="4" w:space="0" w:color="auto"/>
              <w:right w:val="single" w:sz="4" w:space="0" w:color="auto"/>
            </w:tcBorders>
            <w:shd w:val="clear" w:color="auto" w:fill="auto"/>
            <w:noWrap/>
            <w:vAlign w:val="center"/>
            <w:hideMark/>
          </w:tcPr>
          <w:p w14:paraId="387F76B4" w14:textId="7CE6EBC8" w:rsidR="00195C52" w:rsidRPr="001F39D1" w:rsidRDefault="00195C52" w:rsidP="00AA10BB">
            <w:pPr>
              <w:jc w:val="center"/>
              <w:rPr>
                <w:color w:val="000000"/>
                <w:sz w:val="26"/>
                <w:szCs w:val="26"/>
              </w:rPr>
            </w:pPr>
            <w:r w:rsidRPr="001F39D1">
              <w:rPr>
                <w:color w:val="000000"/>
                <w:sz w:val="26"/>
                <w:szCs w:val="26"/>
              </w:rPr>
              <w:t>225</w:t>
            </w:r>
          </w:p>
        </w:tc>
      </w:tr>
      <w:tr w:rsidR="00195C52" w:rsidRPr="001F39D1" w14:paraId="4E12DBF1" w14:textId="77777777" w:rsidTr="00AA10BB">
        <w:trPr>
          <w:trHeight w:val="495"/>
        </w:trPr>
        <w:tc>
          <w:tcPr>
            <w:tcW w:w="590" w:type="dxa"/>
            <w:tcBorders>
              <w:top w:val="nil"/>
              <w:left w:val="single" w:sz="4" w:space="0" w:color="auto"/>
              <w:bottom w:val="single" w:sz="4" w:space="0" w:color="auto"/>
              <w:right w:val="single" w:sz="4" w:space="0" w:color="auto"/>
            </w:tcBorders>
            <w:shd w:val="clear" w:color="auto" w:fill="auto"/>
            <w:noWrap/>
            <w:vAlign w:val="center"/>
            <w:hideMark/>
          </w:tcPr>
          <w:p w14:paraId="5EE37AB4" w14:textId="77777777" w:rsidR="00195C52" w:rsidRPr="001F39D1" w:rsidRDefault="00195C52" w:rsidP="00AA10BB">
            <w:pPr>
              <w:jc w:val="center"/>
              <w:rPr>
                <w:color w:val="000000"/>
                <w:sz w:val="26"/>
                <w:szCs w:val="26"/>
              </w:rPr>
            </w:pPr>
            <w:r w:rsidRPr="001F39D1">
              <w:rPr>
                <w:color w:val="000000"/>
                <w:sz w:val="26"/>
                <w:szCs w:val="26"/>
              </w:rPr>
              <w:t>4</w:t>
            </w:r>
          </w:p>
        </w:tc>
        <w:tc>
          <w:tcPr>
            <w:tcW w:w="1100" w:type="dxa"/>
            <w:tcBorders>
              <w:top w:val="nil"/>
              <w:left w:val="nil"/>
              <w:bottom w:val="single" w:sz="4" w:space="0" w:color="auto"/>
              <w:right w:val="single" w:sz="4" w:space="0" w:color="auto"/>
            </w:tcBorders>
            <w:shd w:val="clear" w:color="auto" w:fill="auto"/>
            <w:noWrap/>
            <w:vAlign w:val="center"/>
            <w:hideMark/>
          </w:tcPr>
          <w:p w14:paraId="57E73424" w14:textId="77777777" w:rsidR="00195C52" w:rsidRPr="001F39D1" w:rsidRDefault="00195C52" w:rsidP="00AA10BB">
            <w:pPr>
              <w:jc w:val="center"/>
              <w:rPr>
                <w:color w:val="000000"/>
                <w:sz w:val="26"/>
                <w:szCs w:val="26"/>
              </w:rPr>
            </w:pPr>
            <w:r w:rsidRPr="001F39D1">
              <w:rPr>
                <w:color w:val="000000"/>
                <w:sz w:val="26"/>
                <w:szCs w:val="26"/>
              </w:rPr>
              <w:t>9</w:t>
            </w:r>
          </w:p>
        </w:tc>
        <w:tc>
          <w:tcPr>
            <w:tcW w:w="958" w:type="dxa"/>
            <w:tcBorders>
              <w:top w:val="nil"/>
              <w:left w:val="nil"/>
              <w:bottom w:val="single" w:sz="4" w:space="0" w:color="auto"/>
              <w:right w:val="single" w:sz="4" w:space="0" w:color="auto"/>
            </w:tcBorders>
            <w:shd w:val="clear" w:color="auto" w:fill="auto"/>
            <w:noWrap/>
            <w:vAlign w:val="center"/>
            <w:hideMark/>
          </w:tcPr>
          <w:p w14:paraId="5BC8205E" w14:textId="3911AB27" w:rsidR="00195C52" w:rsidRPr="001F39D1" w:rsidRDefault="00195C52" w:rsidP="00AA10BB">
            <w:pPr>
              <w:jc w:val="center"/>
              <w:rPr>
                <w:color w:val="000000"/>
                <w:sz w:val="26"/>
                <w:szCs w:val="26"/>
              </w:rPr>
            </w:pPr>
            <w:r w:rsidRPr="001F39D1">
              <w:rPr>
                <w:color w:val="000000"/>
                <w:sz w:val="26"/>
                <w:szCs w:val="26"/>
              </w:rPr>
              <w:t>2</w:t>
            </w:r>
          </w:p>
        </w:tc>
        <w:tc>
          <w:tcPr>
            <w:tcW w:w="1682" w:type="dxa"/>
            <w:tcBorders>
              <w:top w:val="nil"/>
              <w:left w:val="nil"/>
              <w:bottom w:val="single" w:sz="4" w:space="0" w:color="auto"/>
              <w:right w:val="single" w:sz="4" w:space="0" w:color="auto"/>
            </w:tcBorders>
            <w:shd w:val="clear" w:color="auto" w:fill="auto"/>
            <w:noWrap/>
            <w:vAlign w:val="bottom"/>
            <w:hideMark/>
          </w:tcPr>
          <w:p w14:paraId="278EA771" w14:textId="7C0A78CD" w:rsidR="00195C52" w:rsidRPr="001F39D1" w:rsidRDefault="00195C52" w:rsidP="00AA10BB">
            <w:pPr>
              <w:jc w:val="center"/>
              <w:rPr>
                <w:color w:val="000000"/>
                <w:sz w:val="26"/>
                <w:szCs w:val="26"/>
              </w:rPr>
            </w:pPr>
            <w:r w:rsidRPr="001F39D1">
              <w:rPr>
                <w:color w:val="000000"/>
                <w:sz w:val="26"/>
                <w:szCs w:val="26"/>
                <w:lang w:val="vi-VN"/>
              </w:rPr>
              <w:t>1</w:t>
            </w:r>
            <w:r w:rsidRPr="001F39D1">
              <w:rPr>
                <w:color w:val="000000"/>
                <w:sz w:val="26"/>
                <w:szCs w:val="26"/>
              </w:rPr>
              <w:t>07</w:t>
            </w:r>
          </w:p>
        </w:tc>
        <w:tc>
          <w:tcPr>
            <w:tcW w:w="922" w:type="dxa"/>
            <w:tcBorders>
              <w:top w:val="nil"/>
              <w:left w:val="nil"/>
              <w:bottom w:val="single" w:sz="4" w:space="0" w:color="auto"/>
              <w:right w:val="single" w:sz="4" w:space="0" w:color="auto"/>
            </w:tcBorders>
            <w:shd w:val="clear" w:color="auto" w:fill="auto"/>
            <w:noWrap/>
            <w:vAlign w:val="center"/>
            <w:hideMark/>
          </w:tcPr>
          <w:p w14:paraId="26BA661B" w14:textId="77777777" w:rsidR="00195C52" w:rsidRPr="001F39D1" w:rsidRDefault="00195C52" w:rsidP="00AA10BB">
            <w:pPr>
              <w:jc w:val="center"/>
              <w:rPr>
                <w:color w:val="000000"/>
                <w:sz w:val="26"/>
                <w:szCs w:val="26"/>
              </w:rPr>
            </w:pPr>
            <w:r w:rsidRPr="001F39D1">
              <w:rPr>
                <w:color w:val="000000"/>
                <w:sz w:val="26"/>
                <w:szCs w:val="26"/>
              </w:rPr>
              <w:t>2</w:t>
            </w:r>
          </w:p>
        </w:tc>
        <w:tc>
          <w:tcPr>
            <w:tcW w:w="1618" w:type="dxa"/>
            <w:tcBorders>
              <w:top w:val="nil"/>
              <w:left w:val="nil"/>
              <w:bottom w:val="single" w:sz="4" w:space="0" w:color="auto"/>
              <w:right w:val="single" w:sz="4" w:space="0" w:color="auto"/>
            </w:tcBorders>
            <w:shd w:val="clear" w:color="auto" w:fill="auto"/>
            <w:noWrap/>
            <w:vAlign w:val="center"/>
            <w:hideMark/>
          </w:tcPr>
          <w:p w14:paraId="57EBDB4B" w14:textId="427A1E39" w:rsidR="00195C52" w:rsidRPr="001F39D1" w:rsidRDefault="00195C52" w:rsidP="00AA10BB">
            <w:pPr>
              <w:jc w:val="center"/>
              <w:rPr>
                <w:color w:val="000000"/>
                <w:sz w:val="26"/>
                <w:szCs w:val="26"/>
              </w:rPr>
            </w:pPr>
            <w:r w:rsidRPr="001F39D1">
              <w:rPr>
                <w:color w:val="000000"/>
                <w:sz w:val="26"/>
                <w:szCs w:val="26"/>
              </w:rPr>
              <w:t>60</w:t>
            </w:r>
          </w:p>
        </w:tc>
        <w:tc>
          <w:tcPr>
            <w:tcW w:w="1031" w:type="dxa"/>
            <w:tcBorders>
              <w:top w:val="nil"/>
              <w:left w:val="nil"/>
              <w:bottom w:val="single" w:sz="4" w:space="0" w:color="auto"/>
              <w:right w:val="single" w:sz="4" w:space="0" w:color="auto"/>
            </w:tcBorders>
            <w:shd w:val="clear" w:color="auto" w:fill="auto"/>
            <w:noWrap/>
            <w:vAlign w:val="center"/>
            <w:hideMark/>
          </w:tcPr>
          <w:p w14:paraId="0E48C303" w14:textId="27DA9A75" w:rsidR="00195C52" w:rsidRPr="001F39D1" w:rsidRDefault="00195C52" w:rsidP="00AA10BB">
            <w:pPr>
              <w:jc w:val="center"/>
              <w:rPr>
                <w:color w:val="000000"/>
                <w:sz w:val="26"/>
                <w:szCs w:val="26"/>
              </w:rPr>
            </w:pPr>
            <w:r w:rsidRPr="001F39D1">
              <w:rPr>
                <w:color w:val="000000"/>
                <w:sz w:val="26"/>
                <w:szCs w:val="26"/>
              </w:rPr>
              <w:t>4</w:t>
            </w:r>
          </w:p>
        </w:tc>
        <w:tc>
          <w:tcPr>
            <w:tcW w:w="1612" w:type="dxa"/>
            <w:tcBorders>
              <w:top w:val="nil"/>
              <w:left w:val="nil"/>
              <w:bottom w:val="single" w:sz="4" w:space="0" w:color="auto"/>
              <w:right w:val="single" w:sz="4" w:space="0" w:color="auto"/>
            </w:tcBorders>
            <w:shd w:val="clear" w:color="auto" w:fill="auto"/>
            <w:noWrap/>
            <w:vAlign w:val="center"/>
            <w:hideMark/>
          </w:tcPr>
          <w:p w14:paraId="186DF9BF" w14:textId="60131394" w:rsidR="00195C52" w:rsidRPr="001F39D1" w:rsidRDefault="00195C52" w:rsidP="00AA10BB">
            <w:pPr>
              <w:jc w:val="center"/>
              <w:rPr>
                <w:color w:val="000000"/>
                <w:sz w:val="26"/>
                <w:szCs w:val="26"/>
              </w:rPr>
            </w:pPr>
            <w:r w:rsidRPr="001F39D1">
              <w:rPr>
                <w:color w:val="000000"/>
                <w:sz w:val="26"/>
                <w:szCs w:val="26"/>
              </w:rPr>
              <w:t>1167</w:t>
            </w:r>
          </w:p>
        </w:tc>
      </w:tr>
      <w:tr w:rsidR="00195C52" w:rsidRPr="001F39D1" w14:paraId="7D1F5402" w14:textId="77777777" w:rsidTr="00AA10BB">
        <w:trPr>
          <w:trHeight w:val="495"/>
        </w:trPr>
        <w:tc>
          <w:tcPr>
            <w:tcW w:w="169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8C984C" w14:textId="77777777" w:rsidR="00195C52" w:rsidRPr="001F39D1" w:rsidRDefault="00195C52" w:rsidP="00AA10BB">
            <w:pPr>
              <w:jc w:val="center"/>
              <w:rPr>
                <w:color w:val="000000"/>
                <w:sz w:val="26"/>
                <w:szCs w:val="26"/>
              </w:rPr>
            </w:pPr>
            <w:r w:rsidRPr="001F39D1">
              <w:rPr>
                <w:color w:val="000000"/>
                <w:sz w:val="26"/>
                <w:szCs w:val="26"/>
              </w:rPr>
              <w:t xml:space="preserve">Tổng </w:t>
            </w:r>
          </w:p>
        </w:tc>
        <w:tc>
          <w:tcPr>
            <w:tcW w:w="958" w:type="dxa"/>
            <w:tcBorders>
              <w:top w:val="nil"/>
              <w:left w:val="nil"/>
              <w:bottom w:val="single" w:sz="4" w:space="0" w:color="auto"/>
              <w:right w:val="single" w:sz="4" w:space="0" w:color="auto"/>
            </w:tcBorders>
            <w:shd w:val="clear" w:color="auto" w:fill="auto"/>
            <w:noWrap/>
            <w:vAlign w:val="center"/>
            <w:hideMark/>
          </w:tcPr>
          <w:p w14:paraId="60BB7D17" w14:textId="77777777" w:rsidR="00195C52" w:rsidRPr="001F39D1" w:rsidRDefault="00195C52" w:rsidP="00AA10BB">
            <w:pPr>
              <w:jc w:val="center"/>
              <w:rPr>
                <w:color w:val="000000"/>
                <w:sz w:val="26"/>
                <w:szCs w:val="26"/>
              </w:rPr>
            </w:pPr>
            <w:r w:rsidRPr="001F39D1">
              <w:rPr>
                <w:color w:val="000000"/>
                <w:sz w:val="26"/>
                <w:szCs w:val="26"/>
              </w:rPr>
              <w:t>12</w:t>
            </w:r>
          </w:p>
        </w:tc>
        <w:tc>
          <w:tcPr>
            <w:tcW w:w="1682" w:type="dxa"/>
            <w:tcBorders>
              <w:top w:val="nil"/>
              <w:left w:val="nil"/>
              <w:bottom w:val="single" w:sz="4" w:space="0" w:color="auto"/>
              <w:right w:val="single" w:sz="4" w:space="0" w:color="auto"/>
            </w:tcBorders>
            <w:shd w:val="clear" w:color="auto" w:fill="auto"/>
            <w:noWrap/>
            <w:vAlign w:val="center"/>
            <w:hideMark/>
          </w:tcPr>
          <w:p w14:paraId="13BAC143" w14:textId="55D04DA9" w:rsidR="00195C52" w:rsidRPr="001F39D1" w:rsidRDefault="00195C52" w:rsidP="00AA10BB">
            <w:pPr>
              <w:jc w:val="center"/>
              <w:rPr>
                <w:color w:val="000000"/>
                <w:sz w:val="26"/>
                <w:szCs w:val="26"/>
              </w:rPr>
            </w:pPr>
            <w:r w:rsidRPr="001F39D1">
              <w:rPr>
                <w:color w:val="000000"/>
                <w:sz w:val="26"/>
                <w:szCs w:val="26"/>
              </w:rPr>
              <w:t>614</w:t>
            </w:r>
          </w:p>
        </w:tc>
        <w:tc>
          <w:tcPr>
            <w:tcW w:w="922" w:type="dxa"/>
            <w:tcBorders>
              <w:top w:val="nil"/>
              <w:left w:val="nil"/>
              <w:bottom w:val="single" w:sz="4" w:space="0" w:color="auto"/>
              <w:right w:val="single" w:sz="4" w:space="0" w:color="auto"/>
            </w:tcBorders>
            <w:shd w:val="clear" w:color="auto" w:fill="auto"/>
            <w:noWrap/>
            <w:vAlign w:val="center"/>
            <w:hideMark/>
          </w:tcPr>
          <w:p w14:paraId="7E94DC03" w14:textId="77777777" w:rsidR="00195C52" w:rsidRPr="001F39D1" w:rsidRDefault="00195C52" w:rsidP="00AA10BB">
            <w:pPr>
              <w:jc w:val="center"/>
              <w:rPr>
                <w:color w:val="000000"/>
                <w:sz w:val="26"/>
                <w:szCs w:val="26"/>
              </w:rPr>
            </w:pPr>
            <w:r w:rsidRPr="001F39D1">
              <w:rPr>
                <w:color w:val="000000"/>
                <w:sz w:val="26"/>
                <w:szCs w:val="26"/>
              </w:rPr>
              <w:t>8</w:t>
            </w:r>
          </w:p>
        </w:tc>
        <w:tc>
          <w:tcPr>
            <w:tcW w:w="1618" w:type="dxa"/>
            <w:tcBorders>
              <w:top w:val="nil"/>
              <w:left w:val="nil"/>
              <w:bottom w:val="single" w:sz="4" w:space="0" w:color="auto"/>
              <w:right w:val="single" w:sz="4" w:space="0" w:color="auto"/>
            </w:tcBorders>
            <w:shd w:val="clear" w:color="auto" w:fill="auto"/>
            <w:noWrap/>
            <w:vAlign w:val="center"/>
            <w:hideMark/>
          </w:tcPr>
          <w:p w14:paraId="2FC95388" w14:textId="43D452A9" w:rsidR="00195C52" w:rsidRPr="001F39D1" w:rsidRDefault="00195C52" w:rsidP="00AA10BB">
            <w:pPr>
              <w:jc w:val="center"/>
              <w:rPr>
                <w:color w:val="000000"/>
                <w:sz w:val="26"/>
                <w:szCs w:val="26"/>
              </w:rPr>
            </w:pPr>
            <w:r w:rsidRPr="001F39D1">
              <w:rPr>
                <w:color w:val="000000"/>
                <w:sz w:val="26"/>
                <w:szCs w:val="26"/>
              </w:rPr>
              <w:t>312</w:t>
            </w:r>
          </w:p>
        </w:tc>
        <w:tc>
          <w:tcPr>
            <w:tcW w:w="1031" w:type="dxa"/>
            <w:tcBorders>
              <w:top w:val="nil"/>
              <w:left w:val="nil"/>
              <w:bottom w:val="single" w:sz="4" w:space="0" w:color="auto"/>
              <w:right w:val="single" w:sz="4" w:space="0" w:color="auto"/>
            </w:tcBorders>
            <w:shd w:val="clear" w:color="auto" w:fill="auto"/>
            <w:noWrap/>
            <w:vAlign w:val="center"/>
            <w:hideMark/>
          </w:tcPr>
          <w:p w14:paraId="5996465F" w14:textId="54A0F64B" w:rsidR="00195C52" w:rsidRPr="001F39D1" w:rsidRDefault="00195C52" w:rsidP="00AA10BB">
            <w:pPr>
              <w:jc w:val="center"/>
              <w:rPr>
                <w:color w:val="000000"/>
                <w:sz w:val="26"/>
                <w:szCs w:val="26"/>
              </w:rPr>
            </w:pPr>
            <w:r w:rsidRPr="001F39D1">
              <w:rPr>
                <w:color w:val="000000"/>
                <w:sz w:val="26"/>
                <w:szCs w:val="26"/>
              </w:rPr>
              <w:t>20</w:t>
            </w:r>
          </w:p>
        </w:tc>
        <w:tc>
          <w:tcPr>
            <w:tcW w:w="1612" w:type="dxa"/>
            <w:tcBorders>
              <w:top w:val="nil"/>
              <w:left w:val="nil"/>
              <w:bottom w:val="single" w:sz="4" w:space="0" w:color="auto"/>
              <w:right w:val="single" w:sz="4" w:space="0" w:color="auto"/>
            </w:tcBorders>
            <w:shd w:val="clear" w:color="auto" w:fill="auto"/>
            <w:noWrap/>
            <w:vAlign w:val="center"/>
            <w:hideMark/>
          </w:tcPr>
          <w:p w14:paraId="75168CAA" w14:textId="09FD8840" w:rsidR="00195C52" w:rsidRPr="001F39D1" w:rsidRDefault="00195C52" w:rsidP="00AA10BB">
            <w:pPr>
              <w:jc w:val="center"/>
              <w:rPr>
                <w:color w:val="000000"/>
                <w:sz w:val="26"/>
                <w:szCs w:val="26"/>
              </w:rPr>
            </w:pPr>
            <w:r w:rsidRPr="001F39D1">
              <w:rPr>
                <w:color w:val="000000"/>
                <w:sz w:val="26"/>
                <w:szCs w:val="26"/>
              </w:rPr>
              <w:t>926</w:t>
            </w:r>
          </w:p>
        </w:tc>
      </w:tr>
      <w:bookmarkEnd w:id="0"/>
    </w:tbl>
    <w:p w14:paraId="71CDDB1F" w14:textId="77777777" w:rsidR="00195C52" w:rsidRPr="001F39D1" w:rsidRDefault="00195C52">
      <w:pPr>
        <w:jc w:val="both"/>
        <w:rPr>
          <w:b/>
          <w:sz w:val="26"/>
          <w:szCs w:val="26"/>
          <w:lang w:val="nl-NL"/>
        </w:rPr>
      </w:pPr>
    </w:p>
    <w:p w14:paraId="7279EFE4" w14:textId="1908DAEC" w:rsidR="00B213D4" w:rsidRPr="001F39D1" w:rsidRDefault="00AA10BB">
      <w:pPr>
        <w:jc w:val="both"/>
        <w:rPr>
          <w:sz w:val="26"/>
          <w:szCs w:val="26"/>
          <w:lang w:val="nl-NL"/>
        </w:rPr>
      </w:pPr>
      <w:r w:rsidRPr="001F39D1">
        <w:rPr>
          <w:b/>
          <w:sz w:val="26"/>
          <w:szCs w:val="26"/>
          <w:lang w:val="vi-VN"/>
        </w:rPr>
        <w:t>2</w:t>
      </w:r>
      <w:r w:rsidRPr="001F39D1">
        <w:rPr>
          <w:b/>
          <w:sz w:val="26"/>
          <w:szCs w:val="26"/>
          <w:lang w:val="nl-NL"/>
        </w:rPr>
        <w:t>. Giáo viên:</w:t>
      </w:r>
      <w:r w:rsidRPr="001F39D1">
        <w:rPr>
          <w:sz w:val="26"/>
          <w:szCs w:val="26"/>
          <w:lang w:val="nl-NL"/>
        </w:rPr>
        <w:t xml:space="preserve"> </w:t>
      </w:r>
    </w:p>
    <w:p w14:paraId="4AF4E47B" w14:textId="4743E9C5" w:rsidR="00B213D4" w:rsidRDefault="00AA10BB">
      <w:pPr>
        <w:jc w:val="both"/>
        <w:rPr>
          <w:sz w:val="26"/>
          <w:szCs w:val="26"/>
          <w:lang w:val="nl-NL"/>
        </w:rPr>
      </w:pPr>
      <w:r w:rsidRPr="001F39D1">
        <w:rPr>
          <w:sz w:val="26"/>
          <w:szCs w:val="26"/>
          <w:lang w:val="nl-NL"/>
        </w:rPr>
        <w:t>Tổng số CBGV, NV nhà trường</w:t>
      </w:r>
      <w:r w:rsidR="00A845DB" w:rsidRPr="001F39D1">
        <w:rPr>
          <w:sz w:val="26"/>
          <w:szCs w:val="26"/>
          <w:lang w:val="nl-NL"/>
        </w:rPr>
        <w:t xml:space="preserve"> hiện có</w:t>
      </w:r>
      <w:r w:rsidRPr="001F39D1">
        <w:rPr>
          <w:sz w:val="26"/>
          <w:szCs w:val="26"/>
          <w:lang w:val="nl-NL"/>
        </w:rPr>
        <w:t>: 4</w:t>
      </w:r>
      <w:r w:rsidRPr="001F39D1">
        <w:rPr>
          <w:sz w:val="26"/>
          <w:szCs w:val="26"/>
          <w:lang w:val="vi-VN"/>
        </w:rPr>
        <w:t>8</w:t>
      </w:r>
      <w:r w:rsidRPr="001F39D1">
        <w:rPr>
          <w:sz w:val="26"/>
          <w:szCs w:val="26"/>
          <w:lang w:val="nl-NL"/>
        </w:rPr>
        <w:t xml:space="preserve"> đồng chí</w:t>
      </w:r>
      <w:r w:rsidR="00A845DB" w:rsidRPr="001F39D1">
        <w:rPr>
          <w:sz w:val="26"/>
          <w:szCs w:val="26"/>
          <w:lang w:val="nl-NL"/>
        </w:rPr>
        <w:t xml:space="preserve"> (Nữ: 3</w:t>
      </w:r>
      <w:r w:rsidR="00E060C2" w:rsidRPr="001F39D1">
        <w:rPr>
          <w:sz w:val="26"/>
          <w:szCs w:val="26"/>
          <w:lang w:val="nl-NL"/>
        </w:rPr>
        <w:t>2</w:t>
      </w:r>
      <w:r w:rsidR="00A845DB" w:rsidRPr="001F39D1">
        <w:rPr>
          <w:sz w:val="26"/>
          <w:szCs w:val="26"/>
          <w:lang w:val="nl-NL"/>
        </w:rPr>
        <w:t>)</w:t>
      </w:r>
      <w:r w:rsidR="00A845DB" w:rsidRPr="001F39D1">
        <w:rPr>
          <w:sz w:val="26"/>
          <w:szCs w:val="26"/>
        </w:rPr>
        <w:t>.</w:t>
      </w:r>
      <w:r w:rsidR="00A845DB" w:rsidRPr="001F39D1">
        <w:rPr>
          <w:sz w:val="26"/>
          <w:szCs w:val="26"/>
          <w:lang w:val="vi-VN"/>
        </w:rPr>
        <w:t>Trong</w:t>
      </w:r>
      <w:r w:rsidR="00A845DB" w:rsidRPr="001F39D1">
        <w:rPr>
          <w:sz w:val="26"/>
          <w:szCs w:val="26"/>
        </w:rPr>
        <w:t xml:space="preserve"> đó </w:t>
      </w:r>
      <w:r w:rsidR="00A845DB" w:rsidRPr="001F39D1">
        <w:rPr>
          <w:sz w:val="26"/>
          <w:szCs w:val="26"/>
          <w:lang w:val="vi-VN"/>
        </w:rPr>
        <w:t>01</w:t>
      </w:r>
      <w:r w:rsidR="00A845DB" w:rsidRPr="001F39D1">
        <w:rPr>
          <w:sz w:val="26"/>
          <w:szCs w:val="26"/>
          <w:lang w:val="nl-NL"/>
        </w:rPr>
        <w:t xml:space="preserve"> đ/c </w:t>
      </w:r>
      <w:r w:rsidR="00A845DB" w:rsidRPr="001F39D1">
        <w:rPr>
          <w:sz w:val="26"/>
          <w:szCs w:val="26"/>
          <w:lang w:val="vi-VN"/>
        </w:rPr>
        <w:t>biệt phái h</w:t>
      </w:r>
      <w:r w:rsidR="00A845DB" w:rsidRPr="001F39D1">
        <w:rPr>
          <w:sz w:val="26"/>
          <w:szCs w:val="26"/>
        </w:rPr>
        <w:t>oàn</w:t>
      </w:r>
      <w:r w:rsidR="00A845DB" w:rsidRPr="001F39D1">
        <w:rPr>
          <w:sz w:val="26"/>
          <w:szCs w:val="26"/>
          <w:lang w:val="vi-VN"/>
        </w:rPr>
        <w:t xml:space="preserve"> toàn tại UBND thị xã Kỳ Anh</w:t>
      </w:r>
      <w:r w:rsidR="00A845DB" w:rsidRPr="001F39D1">
        <w:rPr>
          <w:sz w:val="26"/>
          <w:szCs w:val="26"/>
        </w:rPr>
        <w:t>, 01 đồng chí biệt phái 2 năm tại THCS Kỳ Long.</w:t>
      </w:r>
      <w:r w:rsidRPr="001F39D1">
        <w:rPr>
          <w:sz w:val="26"/>
          <w:szCs w:val="26"/>
          <w:lang w:val="nl-NL"/>
        </w:rPr>
        <w:t xml:space="preserve"> </w:t>
      </w:r>
      <w:r w:rsidRPr="001F39D1">
        <w:rPr>
          <w:sz w:val="26"/>
          <w:szCs w:val="26"/>
          <w:lang w:val="vi-VN"/>
        </w:rPr>
        <w:t>B</w:t>
      </w:r>
      <w:r w:rsidRPr="001F39D1">
        <w:rPr>
          <w:sz w:val="26"/>
          <w:szCs w:val="26"/>
          <w:lang w:val="nl-NL"/>
        </w:rPr>
        <w:t>GH: 03 đ/c; TPT Đội : 01 đ/c; NVHC: 04 đ/c. Giáo viên đứng lớp:</w:t>
      </w:r>
      <w:r w:rsidR="00A845DB" w:rsidRPr="001F39D1">
        <w:rPr>
          <w:sz w:val="26"/>
          <w:szCs w:val="26"/>
          <w:lang w:val="nl-NL"/>
        </w:rPr>
        <w:t xml:space="preserve"> 36</w:t>
      </w:r>
      <w:r w:rsidR="00121C5E" w:rsidRPr="001F39D1">
        <w:rPr>
          <w:sz w:val="26"/>
          <w:szCs w:val="26"/>
        </w:rPr>
        <w:t xml:space="preserve">. Số lượng và </w:t>
      </w:r>
      <w:r w:rsidRPr="001F39D1">
        <w:rPr>
          <w:sz w:val="26"/>
          <w:szCs w:val="26"/>
          <w:lang w:val="nl-NL"/>
        </w:rPr>
        <w:t xml:space="preserve">biên chế theo </w:t>
      </w:r>
      <w:r w:rsidR="00121C5E" w:rsidRPr="001F39D1">
        <w:rPr>
          <w:sz w:val="26"/>
          <w:szCs w:val="26"/>
          <w:lang w:val="nl-NL"/>
        </w:rPr>
        <w:t xml:space="preserve">cụ thể </w:t>
      </w:r>
      <w:r w:rsidRPr="001F39D1">
        <w:rPr>
          <w:sz w:val="26"/>
          <w:szCs w:val="26"/>
          <w:lang w:val="nl-NL"/>
        </w:rPr>
        <w:t>như sau:</w:t>
      </w:r>
    </w:p>
    <w:p w14:paraId="080B2CCD" w14:textId="77777777" w:rsidR="00D2639F" w:rsidRDefault="00D2639F">
      <w:pPr>
        <w:jc w:val="both"/>
        <w:rPr>
          <w:sz w:val="26"/>
          <w:szCs w:val="26"/>
          <w:lang w:val="nl-NL"/>
        </w:rPr>
      </w:pPr>
    </w:p>
    <w:p w14:paraId="2FC269F9" w14:textId="77777777" w:rsidR="00D2639F" w:rsidRPr="001F39D1" w:rsidRDefault="00D2639F">
      <w:pPr>
        <w:jc w:val="both"/>
        <w:rPr>
          <w:sz w:val="26"/>
          <w:szCs w:val="26"/>
          <w:lang w:val="vi-VN"/>
        </w:rPr>
      </w:pPr>
    </w:p>
    <w:tbl>
      <w:tblPr>
        <w:tblW w:w="9749" w:type="dxa"/>
        <w:tblInd w:w="93" w:type="dxa"/>
        <w:tblLayout w:type="fixed"/>
        <w:tblLook w:val="04A0" w:firstRow="1" w:lastRow="0" w:firstColumn="1" w:lastColumn="0" w:noHBand="0" w:noVBand="1"/>
      </w:tblPr>
      <w:tblGrid>
        <w:gridCol w:w="865"/>
        <w:gridCol w:w="3682"/>
        <w:gridCol w:w="851"/>
        <w:gridCol w:w="1016"/>
        <w:gridCol w:w="993"/>
        <w:gridCol w:w="1020"/>
        <w:gridCol w:w="1086"/>
        <w:gridCol w:w="236"/>
      </w:tblGrid>
      <w:tr w:rsidR="00B213D4" w:rsidRPr="001F39D1" w14:paraId="406A5FD8" w14:textId="77777777" w:rsidTr="00F140DA">
        <w:trPr>
          <w:gridAfter w:val="1"/>
          <w:wAfter w:w="236" w:type="dxa"/>
          <w:trHeight w:val="633"/>
        </w:trPr>
        <w:tc>
          <w:tcPr>
            <w:tcW w:w="865" w:type="dxa"/>
            <w:vMerge w:val="restart"/>
            <w:tcBorders>
              <w:top w:val="single" w:sz="8" w:space="0" w:color="auto"/>
              <w:left w:val="single" w:sz="8" w:space="0" w:color="auto"/>
              <w:bottom w:val="single" w:sz="8" w:space="0" w:color="000000"/>
              <w:right w:val="single" w:sz="8" w:space="0" w:color="auto"/>
            </w:tcBorders>
            <w:shd w:val="clear" w:color="auto" w:fill="auto"/>
            <w:noWrap/>
            <w:textDirection w:val="btLr"/>
            <w:vAlign w:val="center"/>
            <w:hideMark/>
          </w:tcPr>
          <w:p w14:paraId="2FEE16D4" w14:textId="77777777" w:rsidR="00B213D4" w:rsidRPr="001F39D1" w:rsidRDefault="00AA10BB">
            <w:pPr>
              <w:jc w:val="center"/>
              <w:rPr>
                <w:b/>
                <w:bCs/>
                <w:color w:val="000000"/>
                <w:sz w:val="26"/>
                <w:szCs w:val="26"/>
              </w:rPr>
            </w:pPr>
            <w:r w:rsidRPr="001F39D1">
              <w:rPr>
                <w:b/>
                <w:bCs/>
                <w:color w:val="000000"/>
                <w:sz w:val="26"/>
                <w:szCs w:val="26"/>
                <w:lang w:val="vi-VN"/>
              </w:rPr>
              <w:t>Cán bộ, g</w:t>
            </w:r>
            <w:r w:rsidRPr="001F39D1">
              <w:rPr>
                <w:b/>
                <w:bCs/>
                <w:color w:val="000000"/>
                <w:sz w:val="26"/>
                <w:szCs w:val="26"/>
              </w:rPr>
              <w:t>iáo viên</w:t>
            </w:r>
          </w:p>
        </w:tc>
        <w:tc>
          <w:tcPr>
            <w:tcW w:w="3682"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5BEE9C2E" w14:textId="77777777" w:rsidR="00B213D4" w:rsidRPr="001F39D1" w:rsidRDefault="00AA10BB">
            <w:pPr>
              <w:jc w:val="center"/>
              <w:rPr>
                <w:b/>
                <w:bCs/>
                <w:color w:val="000000"/>
                <w:sz w:val="26"/>
                <w:szCs w:val="26"/>
              </w:rPr>
            </w:pPr>
            <w:r w:rsidRPr="001F39D1">
              <w:rPr>
                <w:b/>
                <w:bCs/>
                <w:color w:val="000000"/>
                <w:sz w:val="26"/>
                <w:szCs w:val="26"/>
              </w:rPr>
              <w:t>Bộ môn</w:t>
            </w:r>
          </w:p>
        </w:tc>
        <w:tc>
          <w:tcPr>
            <w:tcW w:w="851" w:type="dxa"/>
            <w:vMerge w:val="restart"/>
            <w:tcBorders>
              <w:top w:val="single" w:sz="8" w:space="0" w:color="auto"/>
              <w:left w:val="single" w:sz="8" w:space="0" w:color="auto"/>
              <w:right w:val="single" w:sz="8" w:space="0" w:color="auto"/>
            </w:tcBorders>
            <w:shd w:val="clear" w:color="000000" w:fill="FFFFFF"/>
          </w:tcPr>
          <w:p w14:paraId="6BEA7064" w14:textId="77777777" w:rsidR="00B213D4" w:rsidRPr="001F39D1" w:rsidRDefault="00B213D4">
            <w:pPr>
              <w:jc w:val="center"/>
              <w:rPr>
                <w:b/>
                <w:bCs/>
                <w:color w:val="000000"/>
                <w:sz w:val="26"/>
                <w:szCs w:val="26"/>
              </w:rPr>
            </w:pPr>
          </w:p>
          <w:p w14:paraId="1BE6AACF" w14:textId="77777777" w:rsidR="00B213D4" w:rsidRPr="001F39D1" w:rsidRDefault="00B213D4">
            <w:pPr>
              <w:jc w:val="center"/>
              <w:rPr>
                <w:b/>
                <w:bCs/>
                <w:color w:val="000000"/>
                <w:sz w:val="26"/>
                <w:szCs w:val="26"/>
              </w:rPr>
            </w:pPr>
          </w:p>
          <w:p w14:paraId="7B33920D" w14:textId="77777777" w:rsidR="00B213D4" w:rsidRPr="001F39D1" w:rsidRDefault="00AA10BB">
            <w:pPr>
              <w:jc w:val="center"/>
              <w:rPr>
                <w:b/>
                <w:bCs/>
                <w:color w:val="000000"/>
                <w:sz w:val="26"/>
                <w:szCs w:val="26"/>
              </w:rPr>
            </w:pPr>
            <w:r w:rsidRPr="001F39D1">
              <w:rPr>
                <w:b/>
                <w:bCs/>
                <w:color w:val="000000"/>
                <w:sz w:val="26"/>
                <w:szCs w:val="26"/>
              </w:rPr>
              <w:t>Tổng số</w:t>
            </w:r>
          </w:p>
        </w:tc>
        <w:tc>
          <w:tcPr>
            <w:tcW w:w="3029" w:type="dxa"/>
            <w:gridSpan w:val="3"/>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0476E82C" w14:textId="77777777" w:rsidR="00B213D4" w:rsidRPr="001F39D1" w:rsidRDefault="00AA10BB">
            <w:pPr>
              <w:jc w:val="center"/>
              <w:rPr>
                <w:b/>
                <w:bCs/>
                <w:color w:val="000000"/>
                <w:sz w:val="26"/>
                <w:szCs w:val="26"/>
              </w:rPr>
            </w:pPr>
            <w:r w:rsidRPr="001F39D1">
              <w:rPr>
                <w:b/>
                <w:bCs/>
                <w:color w:val="000000"/>
                <w:sz w:val="26"/>
                <w:szCs w:val="26"/>
              </w:rPr>
              <w:t>Số lượng</w:t>
            </w:r>
          </w:p>
        </w:tc>
        <w:tc>
          <w:tcPr>
            <w:tcW w:w="1086" w:type="dxa"/>
            <w:vMerge w:val="restart"/>
            <w:tcBorders>
              <w:top w:val="single" w:sz="8" w:space="0" w:color="auto"/>
              <w:left w:val="single" w:sz="8" w:space="0" w:color="auto"/>
              <w:right w:val="single" w:sz="8" w:space="0" w:color="auto"/>
            </w:tcBorders>
          </w:tcPr>
          <w:p w14:paraId="60B5A5BE" w14:textId="77777777" w:rsidR="00B213D4" w:rsidRPr="001F39D1" w:rsidRDefault="00B213D4">
            <w:pPr>
              <w:jc w:val="center"/>
              <w:rPr>
                <w:b/>
                <w:bCs/>
                <w:color w:val="000000"/>
                <w:sz w:val="26"/>
                <w:szCs w:val="26"/>
              </w:rPr>
            </w:pPr>
          </w:p>
          <w:p w14:paraId="33A447FC" w14:textId="77777777" w:rsidR="00B213D4" w:rsidRPr="001F39D1" w:rsidRDefault="00AA10BB">
            <w:pPr>
              <w:jc w:val="center"/>
              <w:rPr>
                <w:b/>
                <w:bCs/>
                <w:color w:val="000000"/>
                <w:sz w:val="26"/>
                <w:szCs w:val="26"/>
                <w:lang w:val="vi-VN"/>
              </w:rPr>
            </w:pPr>
            <w:r w:rsidRPr="001F39D1">
              <w:rPr>
                <w:b/>
                <w:bCs/>
                <w:color w:val="000000"/>
                <w:sz w:val="26"/>
                <w:szCs w:val="26"/>
                <w:lang w:val="vi-VN"/>
              </w:rPr>
              <w:t>Đảng viên</w:t>
            </w:r>
          </w:p>
        </w:tc>
      </w:tr>
      <w:tr w:rsidR="00B213D4" w:rsidRPr="001F39D1" w14:paraId="2A62EDF0" w14:textId="77777777" w:rsidTr="00F140DA">
        <w:trPr>
          <w:gridAfter w:val="1"/>
          <w:wAfter w:w="236" w:type="dxa"/>
          <w:trHeight w:val="330"/>
        </w:trPr>
        <w:tc>
          <w:tcPr>
            <w:tcW w:w="865" w:type="dxa"/>
            <w:vMerge/>
            <w:tcBorders>
              <w:top w:val="single" w:sz="8" w:space="0" w:color="auto"/>
              <w:left w:val="single" w:sz="8" w:space="0" w:color="auto"/>
              <w:bottom w:val="single" w:sz="8" w:space="0" w:color="000000"/>
              <w:right w:val="single" w:sz="8" w:space="0" w:color="auto"/>
            </w:tcBorders>
            <w:vAlign w:val="center"/>
            <w:hideMark/>
          </w:tcPr>
          <w:p w14:paraId="4BEBBE61" w14:textId="77777777" w:rsidR="00B213D4" w:rsidRPr="001F39D1" w:rsidRDefault="00B213D4">
            <w:pPr>
              <w:rPr>
                <w:b/>
                <w:bCs/>
                <w:color w:val="000000"/>
                <w:sz w:val="26"/>
                <w:szCs w:val="26"/>
              </w:rPr>
            </w:pPr>
          </w:p>
        </w:tc>
        <w:tc>
          <w:tcPr>
            <w:tcW w:w="3682" w:type="dxa"/>
            <w:vMerge/>
            <w:tcBorders>
              <w:top w:val="single" w:sz="8" w:space="0" w:color="auto"/>
              <w:left w:val="single" w:sz="8" w:space="0" w:color="auto"/>
              <w:bottom w:val="single" w:sz="8" w:space="0" w:color="000000"/>
              <w:right w:val="single" w:sz="8" w:space="0" w:color="auto"/>
            </w:tcBorders>
            <w:vAlign w:val="center"/>
            <w:hideMark/>
          </w:tcPr>
          <w:p w14:paraId="2DF37212" w14:textId="77777777" w:rsidR="00B213D4" w:rsidRPr="001F39D1" w:rsidRDefault="00B213D4">
            <w:pPr>
              <w:rPr>
                <w:b/>
                <w:bCs/>
                <w:color w:val="000000"/>
                <w:sz w:val="26"/>
                <w:szCs w:val="26"/>
              </w:rPr>
            </w:pPr>
          </w:p>
        </w:tc>
        <w:tc>
          <w:tcPr>
            <w:tcW w:w="851" w:type="dxa"/>
            <w:vMerge/>
            <w:tcBorders>
              <w:left w:val="single" w:sz="8" w:space="0" w:color="auto"/>
              <w:bottom w:val="single" w:sz="4" w:space="0" w:color="auto"/>
              <w:right w:val="single" w:sz="8" w:space="0" w:color="auto"/>
            </w:tcBorders>
            <w:shd w:val="clear" w:color="000000" w:fill="FFFFFF"/>
          </w:tcPr>
          <w:p w14:paraId="6F6BE66A" w14:textId="77777777" w:rsidR="00B213D4" w:rsidRPr="001F39D1" w:rsidRDefault="00B213D4">
            <w:pPr>
              <w:rPr>
                <w:b/>
                <w:bCs/>
                <w:color w:val="000000"/>
                <w:sz w:val="26"/>
                <w:szCs w:val="26"/>
              </w:rPr>
            </w:pPr>
          </w:p>
        </w:tc>
        <w:tc>
          <w:tcPr>
            <w:tcW w:w="1016" w:type="dxa"/>
            <w:tcBorders>
              <w:top w:val="nil"/>
              <w:left w:val="single" w:sz="8" w:space="0" w:color="auto"/>
              <w:bottom w:val="single" w:sz="8" w:space="0" w:color="auto"/>
              <w:right w:val="single" w:sz="8" w:space="0" w:color="auto"/>
            </w:tcBorders>
            <w:shd w:val="clear" w:color="000000" w:fill="FFFFFF"/>
            <w:noWrap/>
            <w:vAlign w:val="center"/>
            <w:hideMark/>
          </w:tcPr>
          <w:p w14:paraId="19737476" w14:textId="77777777" w:rsidR="00B213D4" w:rsidRPr="001F39D1" w:rsidRDefault="00AA10BB">
            <w:pPr>
              <w:rPr>
                <w:b/>
                <w:bCs/>
                <w:color w:val="000000"/>
                <w:sz w:val="26"/>
                <w:szCs w:val="26"/>
              </w:rPr>
            </w:pPr>
            <w:r w:rsidRPr="001F39D1">
              <w:rPr>
                <w:b/>
                <w:bCs/>
                <w:color w:val="000000"/>
                <w:sz w:val="26"/>
                <w:szCs w:val="26"/>
              </w:rPr>
              <w:t xml:space="preserve">Trên chuẩn </w:t>
            </w:r>
          </w:p>
        </w:tc>
        <w:tc>
          <w:tcPr>
            <w:tcW w:w="993" w:type="dxa"/>
            <w:tcBorders>
              <w:top w:val="single" w:sz="8" w:space="0" w:color="auto"/>
              <w:left w:val="single" w:sz="8" w:space="0" w:color="auto"/>
              <w:bottom w:val="single" w:sz="8" w:space="0" w:color="000000"/>
              <w:right w:val="single" w:sz="8" w:space="0" w:color="auto"/>
            </w:tcBorders>
            <w:vAlign w:val="center"/>
            <w:hideMark/>
          </w:tcPr>
          <w:p w14:paraId="7D478165" w14:textId="77777777" w:rsidR="00B213D4" w:rsidRPr="001F39D1" w:rsidRDefault="00AA10BB">
            <w:pPr>
              <w:rPr>
                <w:b/>
                <w:bCs/>
                <w:color w:val="000000"/>
                <w:sz w:val="26"/>
                <w:szCs w:val="26"/>
              </w:rPr>
            </w:pPr>
            <w:r w:rsidRPr="001F39D1">
              <w:rPr>
                <w:b/>
                <w:bCs/>
                <w:color w:val="000000"/>
                <w:sz w:val="26"/>
                <w:szCs w:val="26"/>
              </w:rPr>
              <w:t>Đạt chuẩn</w:t>
            </w:r>
          </w:p>
        </w:tc>
        <w:tc>
          <w:tcPr>
            <w:tcW w:w="1020" w:type="dxa"/>
            <w:tcBorders>
              <w:top w:val="single" w:sz="8" w:space="0" w:color="auto"/>
              <w:left w:val="single" w:sz="8" w:space="0" w:color="auto"/>
              <w:bottom w:val="single" w:sz="8" w:space="0" w:color="000000"/>
              <w:right w:val="single" w:sz="8" w:space="0" w:color="auto"/>
            </w:tcBorders>
            <w:vAlign w:val="center"/>
            <w:hideMark/>
          </w:tcPr>
          <w:p w14:paraId="3B3BF82D" w14:textId="77777777" w:rsidR="00B213D4" w:rsidRPr="001F39D1" w:rsidRDefault="00AA10BB">
            <w:pPr>
              <w:rPr>
                <w:b/>
                <w:bCs/>
                <w:color w:val="000000"/>
                <w:sz w:val="26"/>
                <w:szCs w:val="26"/>
              </w:rPr>
            </w:pPr>
            <w:r w:rsidRPr="001F39D1">
              <w:rPr>
                <w:b/>
                <w:bCs/>
                <w:color w:val="000000"/>
                <w:sz w:val="26"/>
                <w:szCs w:val="26"/>
              </w:rPr>
              <w:t>Dưới chuẩn</w:t>
            </w:r>
          </w:p>
        </w:tc>
        <w:tc>
          <w:tcPr>
            <w:tcW w:w="1086" w:type="dxa"/>
            <w:vMerge/>
            <w:tcBorders>
              <w:left w:val="single" w:sz="8" w:space="0" w:color="auto"/>
              <w:bottom w:val="single" w:sz="8" w:space="0" w:color="000000"/>
              <w:right w:val="single" w:sz="8" w:space="0" w:color="auto"/>
            </w:tcBorders>
            <w:vAlign w:val="center"/>
          </w:tcPr>
          <w:p w14:paraId="06ACB330" w14:textId="77777777" w:rsidR="00B213D4" w:rsidRPr="001F39D1" w:rsidRDefault="00B213D4">
            <w:pPr>
              <w:rPr>
                <w:b/>
                <w:bCs/>
                <w:color w:val="000000"/>
                <w:sz w:val="26"/>
                <w:szCs w:val="26"/>
              </w:rPr>
            </w:pPr>
          </w:p>
        </w:tc>
      </w:tr>
      <w:tr w:rsidR="00B213D4" w:rsidRPr="001F39D1" w14:paraId="7974CF20" w14:textId="77777777" w:rsidTr="00F140DA">
        <w:trPr>
          <w:gridAfter w:val="1"/>
          <w:wAfter w:w="236" w:type="dxa"/>
          <w:trHeight w:val="330"/>
        </w:trPr>
        <w:tc>
          <w:tcPr>
            <w:tcW w:w="865" w:type="dxa"/>
            <w:vMerge/>
            <w:tcBorders>
              <w:top w:val="single" w:sz="8" w:space="0" w:color="auto"/>
              <w:left w:val="single" w:sz="8" w:space="0" w:color="auto"/>
              <w:bottom w:val="single" w:sz="8" w:space="0" w:color="000000"/>
              <w:right w:val="single" w:sz="8" w:space="0" w:color="auto"/>
            </w:tcBorders>
            <w:vAlign w:val="center"/>
            <w:hideMark/>
          </w:tcPr>
          <w:p w14:paraId="304EDE30" w14:textId="77777777" w:rsidR="00B213D4" w:rsidRPr="001F39D1" w:rsidRDefault="00B213D4">
            <w:pPr>
              <w:rPr>
                <w:b/>
                <w:bCs/>
                <w:color w:val="000000"/>
                <w:sz w:val="26"/>
                <w:szCs w:val="26"/>
              </w:rPr>
            </w:pPr>
          </w:p>
        </w:tc>
        <w:tc>
          <w:tcPr>
            <w:tcW w:w="3682" w:type="dxa"/>
            <w:tcBorders>
              <w:top w:val="nil"/>
              <w:left w:val="nil"/>
              <w:bottom w:val="single" w:sz="8" w:space="0" w:color="auto"/>
              <w:right w:val="single" w:sz="4" w:space="0" w:color="auto"/>
            </w:tcBorders>
            <w:shd w:val="clear" w:color="000000" w:fill="FFFFFF"/>
            <w:noWrap/>
            <w:vAlign w:val="center"/>
            <w:hideMark/>
          </w:tcPr>
          <w:p w14:paraId="5CAEB4A6" w14:textId="77777777" w:rsidR="00B213D4" w:rsidRPr="001F39D1" w:rsidRDefault="00AA10BB">
            <w:pPr>
              <w:rPr>
                <w:color w:val="000000"/>
                <w:sz w:val="26"/>
                <w:szCs w:val="26"/>
              </w:rPr>
            </w:pPr>
            <w:r w:rsidRPr="001F39D1">
              <w:rPr>
                <w:color w:val="000000"/>
                <w:sz w:val="26"/>
                <w:szCs w:val="26"/>
              </w:rPr>
              <w:t>Toán- Lý, Toán - Tin</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35551CA5" w14:textId="5A78CAF7" w:rsidR="00B213D4" w:rsidRPr="001F39D1" w:rsidRDefault="009F7672">
            <w:pPr>
              <w:jc w:val="center"/>
              <w:rPr>
                <w:b/>
                <w:color w:val="000000"/>
                <w:sz w:val="26"/>
                <w:szCs w:val="26"/>
              </w:rPr>
            </w:pPr>
            <w:r w:rsidRPr="001F39D1">
              <w:rPr>
                <w:b/>
                <w:color w:val="000000"/>
                <w:sz w:val="26"/>
                <w:szCs w:val="26"/>
              </w:rPr>
              <w:t>9</w:t>
            </w:r>
          </w:p>
        </w:tc>
        <w:tc>
          <w:tcPr>
            <w:tcW w:w="1016" w:type="dxa"/>
            <w:tcBorders>
              <w:top w:val="nil"/>
              <w:left w:val="single" w:sz="4" w:space="0" w:color="auto"/>
              <w:bottom w:val="single" w:sz="8" w:space="0" w:color="auto"/>
              <w:right w:val="single" w:sz="8" w:space="0" w:color="auto"/>
            </w:tcBorders>
            <w:shd w:val="clear" w:color="000000" w:fill="FFFFFF"/>
            <w:noWrap/>
            <w:vAlign w:val="center"/>
            <w:hideMark/>
          </w:tcPr>
          <w:p w14:paraId="1D38C5B4" w14:textId="77777777" w:rsidR="00B213D4" w:rsidRPr="001F39D1" w:rsidRDefault="00B213D4">
            <w:pPr>
              <w:jc w:val="center"/>
              <w:rPr>
                <w:color w:val="000000"/>
                <w:sz w:val="26"/>
                <w:szCs w:val="26"/>
              </w:rPr>
            </w:pPr>
          </w:p>
        </w:tc>
        <w:tc>
          <w:tcPr>
            <w:tcW w:w="993" w:type="dxa"/>
            <w:tcBorders>
              <w:top w:val="nil"/>
              <w:left w:val="nil"/>
              <w:bottom w:val="single" w:sz="8" w:space="0" w:color="auto"/>
              <w:right w:val="single" w:sz="8" w:space="0" w:color="auto"/>
            </w:tcBorders>
            <w:shd w:val="clear" w:color="000000" w:fill="FFFFFF"/>
            <w:noWrap/>
            <w:vAlign w:val="center"/>
            <w:hideMark/>
          </w:tcPr>
          <w:p w14:paraId="2605431D" w14:textId="5281AD9E" w:rsidR="00B213D4" w:rsidRPr="001F39D1" w:rsidRDefault="009F7672">
            <w:pPr>
              <w:jc w:val="center"/>
              <w:rPr>
                <w:color w:val="000000"/>
                <w:sz w:val="26"/>
                <w:szCs w:val="26"/>
              </w:rPr>
            </w:pPr>
            <w:r w:rsidRPr="001F39D1">
              <w:rPr>
                <w:color w:val="000000"/>
                <w:sz w:val="26"/>
                <w:szCs w:val="26"/>
              </w:rPr>
              <w:t>9</w:t>
            </w:r>
          </w:p>
        </w:tc>
        <w:tc>
          <w:tcPr>
            <w:tcW w:w="1020" w:type="dxa"/>
            <w:tcBorders>
              <w:top w:val="nil"/>
              <w:left w:val="nil"/>
              <w:bottom w:val="single" w:sz="8" w:space="0" w:color="auto"/>
              <w:right w:val="single" w:sz="8" w:space="0" w:color="auto"/>
            </w:tcBorders>
            <w:shd w:val="clear" w:color="auto" w:fill="auto"/>
            <w:noWrap/>
            <w:vAlign w:val="center"/>
            <w:hideMark/>
          </w:tcPr>
          <w:p w14:paraId="32EC7645" w14:textId="77777777" w:rsidR="00B213D4" w:rsidRPr="001F39D1" w:rsidRDefault="00B213D4">
            <w:pPr>
              <w:jc w:val="center"/>
              <w:rPr>
                <w:color w:val="000000"/>
                <w:sz w:val="26"/>
                <w:szCs w:val="26"/>
              </w:rPr>
            </w:pPr>
          </w:p>
        </w:tc>
        <w:tc>
          <w:tcPr>
            <w:tcW w:w="1086" w:type="dxa"/>
            <w:tcBorders>
              <w:top w:val="nil"/>
              <w:left w:val="nil"/>
              <w:bottom w:val="single" w:sz="8" w:space="0" w:color="auto"/>
              <w:right w:val="single" w:sz="8" w:space="0" w:color="auto"/>
            </w:tcBorders>
            <w:shd w:val="clear" w:color="auto" w:fill="auto"/>
            <w:vAlign w:val="center"/>
          </w:tcPr>
          <w:p w14:paraId="3481FA87" w14:textId="01C05168" w:rsidR="00B213D4" w:rsidRPr="001F39D1" w:rsidRDefault="00A845DB">
            <w:pPr>
              <w:jc w:val="center"/>
              <w:rPr>
                <w:color w:val="000000"/>
                <w:sz w:val="26"/>
                <w:szCs w:val="26"/>
              </w:rPr>
            </w:pPr>
            <w:r w:rsidRPr="001F39D1">
              <w:rPr>
                <w:color w:val="000000"/>
                <w:sz w:val="26"/>
                <w:szCs w:val="26"/>
              </w:rPr>
              <w:t>8</w:t>
            </w:r>
          </w:p>
        </w:tc>
      </w:tr>
      <w:tr w:rsidR="00B213D4" w:rsidRPr="001F39D1" w14:paraId="65FCDACC" w14:textId="77777777" w:rsidTr="00F140DA">
        <w:trPr>
          <w:gridAfter w:val="1"/>
          <w:wAfter w:w="236" w:type="dxa"/>
          <w:trHeight w:val="330"/>
        </w:trPr>
        <w:tc>
          <w:tcPr>
            <w:tcW w:w="865" w:type="dxa"/>
            <w:vMerge/>
            <w:tcBorders>
              <w:top w:val="single" w:sz="8" w:space="0" w:color="auto"/>
              <w:left w:val="single" w:sz="8" w:space="0" w:color="auto"/>
              <w:bottom w:val="single" w:sz="8" w:space="0" w:color="000000"/>
              <w:right w:val="single" w:sz="8" w:space="0" w:color="auto"/>
            </w:tcBorders>
            <w:vAlign w:val="center"/>
            <w:hideMark/>
          </w:tcPr>
          <w:p w14:paraId="113B06C6" w14:textId="77777777" w:rsidR="00B213D4" w:rsidRPr="001F39D1" w:rsidRDefault="00B213D4">
            <w:pPr>
              <w:rPr>
                <w:b/>
                <w:bCs/>
                <w:color w:val="000000"/>
                <w:sz w:val="26"/>
                <w:szCs w:val="26"/>
              </w:rPr>
            </w:pPr>
          </w:p>
        </w:tc>
        <w:tc>
          <w:tcPr>
            <w:tcW w:w="3682" w:type="dxa"/>
            <w:tcBorders>
              <w:top w:val="nil"/>
              <w:left w:val="nil"/>
              <w:bottom w:val="single" w:sz="8" w:space="0" w:color="auto"/>
              <w:right w:val="single" w:sz="4" w:space="0" w:color="auto"/>
            </w:tcBorders>
            <w:shd w:val="clear" w:color="000000" w:fill="FFFFFF"/>
            <w:noWrap/>
            <w:vAlign w:val="center"/>
            <w:hideMark/>
          </w:tcPr>
          <w:p w14:paraId="207F8F0E" w14:textId="4620574B" w:rsidR="00B213D4" w:rsidRPr="001F39D1" w:rsidRDefault="00AA10BB">
            <w:pPr>
              <w:rPr>
                <w:color w:val="000000"/>
                <w:sz w:val="26"/>
                <w:szCs w:val="26"/>
              </w:rPr>
            </w:pPr>
            <w:r w:rsidRPr="001F39D1">
              <w:rPr>
                <w:color w:val="000000"/>
                <w:sz w:val="26"/>
                <w:szCs w:val="26"/>
              </w:rPr>
              <w:t>Hóa học, Sinh – Hoá</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89FDD9B" w14:textId="61A78750" w:rsidR="00B213D4" w:rsidRPr="001F39D1" w:rsidRDefault="00AA2B20">
            <w:pPr>
              <w:jc w:val="center"/>
              <w:rPr>
                <w:b/>
                <w:color w:val="000000"/>
                <w:sz w:val="26"/>
                <w:szCs w:val="26"/>
              </w:rPr>
            </w:pPr>
            <w:r w:rsidRPr="001F39D1">
              <w:rPr>
                <w:b/>
                <w:color w:val="000000"/>
                <w:sz w:val="26"/>
                <w:szCs w:val="26"/>
              </w:rPr>
              <w:t>3</w:t>
            </w:r>
          </w:p>
        </w:tc>
        <w:tc>
          <w:tcPr>
            <w:tcW w:w="1016" w:type="dxa"/>
            <w:tcBorders>
              <w:top w:val="nil"/>
              <w:left w:val="single" w:sz="4" w:space="0" w:color="auto"/>
              <w:bottom w:val="single" w:sz="8" w:space="0" w:color="auto"/>
              <w:right w:val="single" w:sz="8" w:space="0" w:color="auto"/>
            </w:tcBorders>
            <w:shd w:val="clear" w:color="000000" w:fill="FFFFFF"/>
            <w:noWrap/>
            <w:vAlign w:val="center"/>
            <w:hideMark/>
          </w:tcPr>
          <w:p w14:paraId="08057521" w14:textId="77777777" w:rsidR="00B213D4" w:rsidRPr="001F39D1" w:rsidRDefault="00AA10BB">
            <w:pPr>
              <w:jc w:val="center"/>
              <w:rPr>
                <w:color w:val="000000"/>
                <w:sz w:val="26"/>
                <w:szCs w:val="26"/>
              </w:rPr>
            </w:pPr>
            <w:r w:rsidRPr="001F39D1">
              <w:rPr>
                <w:color w:val="000000"/>
                <w:sz w:val="26"/>
                <w:szCs w:val="26"/>
              </w:rPr>
              <w:t>1</w:t>
            </w:r>
          </w:p>
        </w:tc>
        <w:tc>
          <w:tcPr>
            <w:tcW w:w="993" w:type="dxa"/>
            <w:tcBorders>
              <w:top w:val="nil"/>
              <w:left w:val="nil"/>
              <w:bottom w:val="single" w:sz="8" w:space="0" w:color="auto"/>
              <w:right w:val="single" w:sz="8" w:space="0" w:color="auto"/>
            </w:tcBorders>
            <w:shd w:val="clear" w:color="000000" w:fill="FFFFFF"/>
            <w:noWrap/>
            <w:vAlign w:val="center"/>
            <w:hideMark/>
          </w:tcPr>
          <w:p w14:paraId="546B2317" w14:textId="3AED4165" w:rsidR="00B213D4" w:rsidRPr="001F39D1" w:rsidRDefault="00AA2B20">
            <w:pPr>
              <w:jc w:val="center"/>
              <w:rPr>
                <w:color w:val="000000"/>
                <w:sz w:val="26"/>
                <w:szCs w:val="26"/>
              </w:rPr>
            </w:pPr>
            <w:r w:rsidRPr="001F39D1">
              <w:rPr>
                <w:color w:val="000000"/>
                <w:sz w:val="26"/>
                <w:szCs w:val="26"/>
              </w:rPr>
              <w:t>2</w:t>
            </w:r>
          </w:p>
        </w:tc>
        <w:tc>
          <w:tcPr>
            <w:tcW w:w="1020" w:type="dxa"/>
            <w:tcBorders>
              <w:top w:val="nil"/>
              <w:left w:val="nil"/>
              <w:bottom w:val="single" w:sz="8" w:space="0" w:color="auto"/>
              <w:right w:val="single" w:sz="8" w:space="0" w:color="auto"/>
            </w:tcBorders>
            <w:shd w:val="clear" w:color="auto" w:fill="auto"/>
            <w:noWrap/>
            <w:vAlign w:val="center"/>
            <w:hideMark/>
          </w:tcPr>
          <w:p w14:paraId="2D2E1AB9" w14:textId="77777777" w:rsidR="00B213D4" w:rsidRPr="001F39D1" w:rsidRDefault="00B213D4">
            <w:pPr>
              <w:jc w:val="center"/>
              <w:rPr>
                <w:color w:val="000000"/>
                <w:sz w:val="26"/>
                <w:szCs w:val="26"/>
              </w:rPr>
            </w:pPr>
          </w:p>
        </w:tc>
        <w:tc>
          <w:tcPr>
            <w:tcW w:w="1086" w:type="dxa"/>
            <w:tcBorders>
              <w:top w:val="nil"/>
              <w:left w:val="nil"/>
              <w:bottom w:val="single" w:sz="8" w:space="0" w:color="auto"/>
              <w:right w:val="single" w:sz="8" w:space="0" w:color="auto"/>
            </w:tcBorders>
            <w:shd w:val="clear" w:color="auto" w:fill="auto"/>
            <w:vAlign w:val="center"/>
          </w:tcPr>
          <w:p w14:paraId="5CC3FE3A" w14:textId="25DAB360" w:rsidR="00B213D4" w:rsidRPr="001F39D1" w:rsidRDefault="00745266">
            <w:pPr>
              <w:jc w:val="center"/>
              <w:rPr>
                <w:color w:val="000000"/>
                <w:sz w:val="26"/>
                <w:szCs w:val="26"/>
              </w:rPr>
            </w:pPr>
            <w:r w:rsidRPr="001F39D1">
              <w:rPr>
                <w:color w:val="000000"/>
                <w:sz w:val="26"/>
                <w:szCs w:val="26"/>
              </w:rPr>
              <w:t>2</w:t>
            </w:r>
          </w:p>
        </w:tc>
      </w:tr>
      <w:tr w:rsidR="00B213D4" w:rsidRPr="001F39D1" w14:paraId="26C5EFED" w14:textId="77777777" w:rsidTr="00F140DA">
        <w:trPr>
          <w:gridAfter w:val="1"/>
          <w:wAfter w:w="236" w:type="dxa"/>
          <w:trHeight w:val="330"/>
        </w:trPr>
        <w:tc>
          <w:tcPr>
            <w:tcW w:w="865" w:type="dxa"/>
            <w:vMerge/>
            <w:tcBorders>
              <w:top w:val="single" w:sz="8" w:space="0" w:color="auto"/>
              <w:left w:val="single" w:sz="8" w:space="0" w:color="auto"/>
              <w:bottom w:val="single" w:sz="8" w:space="0" w:color="000000"/>
              <w:right w:val="single" w:sz="8" w:space="0" w:color="auto"/>
            </w:tcBorders>
            <w:vAlign w:val="center"/>
            <w:hideMark/>
          </w:tcPr>
          <w:p w14:paraId="3062BB3F" w14:textId="77777777" w:rsidR="00B213D4" w:rsidRPr="001F39D1" w:rsidRDefault="00B213D4">
            <w:pPr>
              <w:rPr>
                <w:b/>
                <w:bCs/>
                <w:color w:val="000000"/>
                <w:sz w:val="26"/>
                <w:szCs w:val="26"/>
              </w:rPr>
            </w:pPr>
          </w:p>
        </w:tc>
        <w:tc>
          <w:tcPr>
            <w:tcW w:w="3682" w:type="dxa"/>
            <w:tcBorders>
              <w:top w:val="nil"/>
              <w:left w:val="nil"/>
              <w:bottom w:val="single" w:sz="8" w:space="0" w:color="auto"/>
              <w:right w:val="single" w:sz="4" w:space="0" w:color="auto"/>
            </w:tcBorders>
            <w:shd w:val="clear" w:color="000000" w:fill="FFFFFF"/>
            <w:noWrap/>
            <w:vAlign w:val="center"/>
            <w:hideMark/>
          </w:tcPr>
          <w:p w14:paraId="56B63262" w14:textId="77777777" w:rsidR="00B213D4" w:rsidRPr="001F39D1" w:rsidRDefault="00AA10BB">
            <w:pPr>
              <w:rPr>
                <w:color w:val="000000"/>
                <w:sz w:val="26"/>
                <w:szCs w:val="26"/>
              </w:rPr>
            </w:pPr>
            <w:r w:rsidRPr="001F39D1">
              <w:rPr>
                <w:color w:val="000000"/>
                <w:sz w:val="26"/>
                <w:szCs w:val="26"/>
              </w:rPr>
              <w:t>Văn, Văn- Sử , Văn-GDCD</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6B7B2EB" w14:textId="77777777" w:rsidR="00B213D4" w:rsidRPr="001F39D1" w:rsidRDefault="00AA10BB">
            <w:pPr>
              <w:jc w:val="center"/>
              <w:rPr>
                <w:b/>
                <w:color w:val="000000"/>
                <w:sz w:val="26"/>
                <w:szCs w:val="26"/>
                <w:lang w:val="vi-VN"/>
              </w:rPr>
            </w:pPr>
            <w:r w:rsidRPr="001F39D1">
              <w:rPr>
                <w:b/>
                <w:color w:val="000000"/>
                <w:sz w:val="26"/>
                <w:szCs w:val="26"/>
                <w:lang w:val="vi-VN"/>
              </w:rPr>
              <w:t>11</w:t>
            </w:r>
          </w:p>
        </w:tc>
        <w:tc>
          <w:tcPr>
            <w:tcW w:w="1016" w:type="dxa"/>
            <w:tcBorders>
              <w:top w:val="nil"/>
              <w:left w:val="single" w:sz="4" w:space="0" w:color="auto"/>
              <w:bottom w:val="single" w:sz="8" w:space="0" w:color="auto"/>
              <w:right w:val="single" w:sz="8" w:space="0" w:color="auto"/>
            </w:tcBorders>
            <w:shd w:val="clear" w:color="000000" w:fill="FFFFFF"/>
            <w:noWrap/>
            <w:vAlign w:val="center"/>
            <w:hideMark/>
          </w:tcPr>
          <w:p w14:paraId="7057A8A0" w14:textId="77777777" w:rsidR="00B213D4" w:rsidRPr="001F39D1" w:rsidRDefault="00B213D4">
            <w:pPr>
              <w:jc w:val="center"/>
              <w:rPr>
                <w:color w:val="000000"/>
                <w:sz w:val="26"/>
                <w:szCs w:val="26"/>
              </w:rPr>
            </w:pPr>
          </w:p>
        </w:tc>
        <w:tc>
          <w:tcPr>
            <w:tcW w:w="993" w:type="dxa"/>
            <w:tcBorders>
              <w:top w:val="nil"/>
              <w:left w:val="nil"/>
              <w:bottom w:val="single" w:sz="8" w:space="0" w:color="auto"/>
              <w:right w:val="single" w:sz="8" w:space="0" w:color="auto"/>
            </w:tcBorders>
            <w:shd w:val="clear" w:color="000000" w:fill="FFFFFF"/>
            <w:noWrap/>
            <w:vAlign w:val="center"/>
            <w:hideMark/>
          </w:tcPr>
          <w:p w14:paraId="6DECF85C" w14:textId="77777777" w:rsidR="00B213D4" w:rsidRPr="001F39D1" w:rsidRDefault="00AA10BB">
            <w:pPr>
              <w:jc w:val="center"/>
              <w:rPr>
                <w:color w:val="000000"/>
                <w:sz w:val="26"/>
                <w:szCs w:val="26"/>
                <w:lang w:val="vi-VN"/>
              </w:rPr>
            </w:pPr>
            <w:r w:rsidRPr="001F39D1">
              <w:rPr>
                <w:color w:val="000000"/>
                <w:sz w:val="26"/>
                <w:szCs w:val="26"/>
              </w:rPr>
              <w:t>1</w:t>
            </w:r>
            <w:r w:rsidRPr="001F39D1">
              <w:rPr>
                <w:color w:val="000000"/>
                <w:sz w:val="26"/>
                <w:szCs w:val="26"/>
                <w:lang w:val="vi-VN"/>
              </w:rPr>
              <w:t>1</w:t>
            </w:r>
          </w:p>
        </w:tc>
        <w:tc>
          <w:tcPr>
            <w:tcW w:w="1020" w:type="dxa"/>
            <w:tcBorders>
              <w:top w:val="nil"/>
              <w:left w:val="nil"/>
              <w:bottom w:val="single" w:sz="8" w:space="0" w:color="auto"/>
              <w:right w:val="single" w:sz="8" w:space="0" w:color="auto"/>
            </w:tcBorders>
            <w:shd w:val="clear" w:color="auto" w:fill="auto"/>
            <w:noWrap/>
            <w:vAlign w:val="bottom"/>
            <w:hideMark/>
          </w:tcPr>
          <w:p w14:paraId="3700D38A" w14:textId="77777777" w:rsidR="00B213D4" w:rsidRPr="001F39D1" w:rsidRDefault="00B213D4">
            <w:pPr>
              <w:jc w:val="center"/>
              <w:rPr>
                <w:color w:val="000000"/>
                <w:sz w:val="26"/>
                <w:szCs w:val="26"/>
              </w:rPr>
            </w:pPr>
          </w:p>
        </w:tc>
        <w:tc>
          <w:tcPr>
            <w:tcW w:w="1086" w:type="dxa"/>
            <w:tcBorders>
              <w:top w:val="nil"/>
              <w:left w:val="nil"/>
              <w:bottom w:val="single" w:sz="8" w:space="0" w:color="auto"/>
              <w:right w:val="single" w:sz="8" w:space="0" w:color="auto"/>
            </w:tcBorders>
            <w:shd w:val="clear" w:color="auto" w:fill="auto"/>
            <w:vAlign w:val="center"/>
          </w:tcPr>
          <w:p w14:paraId="35C02130" w14:textId="77777777" w:rsidR="00B213D4" w:rsidRPr="001F39D1" w:rsidRDefault="00AA10BB">
            <w:pPr>
              <w:jc w:val="center"/>
              <w:rPr>
                <w:color w:val="000000"/>
                <w:sz w:val="26"/>
                <w:szCs w:val="26"/>
                <w:lang w:val="vi-VN"/>
              </w:rPr>
            </w:pPr>
            <w:r w:rsidRPr="001F39D1">
              <w:rPr>
                <w:color w:val="000000"/>
                <w:sz w:val="26"/>
                <w:szCs w:val="26"/>
                <w:lang w:val="vi-VN"/>
              </w:rPr>
              <w:t>11</w:t>
            </w:r>
          </w:p>
        </w:tc>
      </w:tr>
      <w:tr w:rsidR="00B213D4" w:rsidRPr="001F39D1" w14:paraId="735124DB" w14:textId="77777777" w:rsidTr="00F140DA">
        <w:trPr>
          <w:gridAfter w:val="1"/>
          <w:wAfter w:w="236" w:type="dxa"/>
          <w:trHeight w:val="330"/>
        </w:trPr>
        <w:tc>
          <w:tcPr>
            <w:tcW w:w="865" w:type="dxa"/>
            <w:vMerge/>
            <w:tcBorders>
              <w:top w:val="single" w:sz="8" w:space="0" w:color="auto"/>
              <w:left w:val="single" w:sz="8" w:space="0" w:color="auto"/>
              <w:bottom w:val="single" w:sz="8" w:space="0" w:color="000000"/>
              <w:right w:val="single" w:sz="8" w:space="0" w:color="auto"/>
            </w:tcBorders>
            <w:vAlign w:val="center"/>
            <w:hideMark/>
          </w:tcPr>
          <w:p w14:paraId="12922780" w14:textId="77777777" w:rsidR="00B213D4" w:rsidRPr="001F39D1" w:rsidRDefault="00B213D4">
            <w:pPr>
              <w:rPr>
                <w:b/>
                <w:bCs/>
                <w:color w:val="000000"/>
                <w:sz w:val="26"/>
                <w:szCs w:val="26"/>
              </w:rPr>
            </w:pPr>
          </w:p>
        </w:tc>
        <w:tc>
          <w:tcPr>
            <w:tcW w:w="3682" w:type="dxa"/>
            <w:tcBorders>
              <w:top w:val="nil"/>
              <w:left w:val="nil"/>
              <w:bottom w:val="single" w:sz="8" w:space="0" w:color="auto"/>
              <w:right w:val="single" w:sz="4" w:space="0" w:color="auto"/>
            </w:tcBorders>
            <w:shd w:val="clear" w:color="000000" w:fill="FFFFFF"/>
            <w:noWrap/>
            <w:vAlign w:val="center"/>
            <w:hideMark/>
          </w:tcPr>
          <w:p w14:paraId="0C020928" w14:textId="77777777" w:rsidR="00B213D4" w:rsidRPr="001F39D1" w:rsidRDefault="00AA10BB">
            <w:pPr>
              <w:rPr>
                <w:color w:val="000000"/>
                <w:sz w:val="26"/>
                <w:szCs w:val="26"/>
              </w:rPr>
            </w:pPr>
            <w:r w:rsidRPr="001F39D1">
              <w:rPr>
                <w:color w:val="000000"/>
                <w:sz w:val="26"/>
                <w:szCs w:val="26"/>
              </w:rPr>
              <w:t>Địa</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45260B16" w14:textId="77777777" w:rsidR="00B213D4" w:rsidRPr="001F39D1" w:rsidRDefault="00AA10BB">
            <w:pPr>
              <w:jc w:val="center"/>
              <w:rPr>
                <w:b/>
                <w:color w:val="000000"/>
                <w:sz w:val="26"/>
                <w:szCs w:val="26"/>
              </w:rPr>
            </w:pPr>
            <w:r w:rsidRPr="001F39D1">
              <w:rPr>
                <w:b/>
                <w:color w:val="000000"/>
                <w:sz w:val="26"/>
                <w:szCs w:val="26"/>
              </w:rPr>
              <w:t>3</w:t>
            </w:r>
          </w:p>
        </w:tc>
        <w:tc>
          <w:tcPr>
            <w:tcW w:w="1016" w:type="dxa"/>
            <w:tcBorders>
              <w:top w:val="nil"/>
              <w:left w:val="single" w:sz="4" w:space="0" w:color="auto"/>
              <w:bottom w:val="single" w:sz="8" w:space="0" w:color="auto"/>
              <w:right w:val="single" w:sz="8" w:space="0" w:color="auto"/>
            </w:tcBorders>
            <w:shd w:val="clear" w:color="000000" w:fill="FFFFFF"/>
            <w:noWrap/>
            <w:vAlign w:val="center"/>
            <w:hideMark/>
          </w:tcPr>
          <w:p w14:paraId="5F8436BD" w14:textId="77777777" w:rsidR="00B213D4" w:rsidRPr="001F39D1" w:rsidRDefault="00B213D4">
            <w:pPr>
              <w:jc w:val="center"/>
              <w:rPr>
                <w:color w:val="000000"/>
                <w:sz w:val="26"/>
                <w:szCs w:val="26"/>
              </w:rPr>
            </w:pPr>
          </w:p>
        </w:tc>
        <w:tc>
          <w:tcPr>
            <w:tcW w:w="993" w:type="dxa"/>
            <w:tcBorders>
              <w:top w:val="nil"/>
              <w:left w:val="nil"/>
              <w:bottom w:val="single" w:sz="8" w:space="0" w:color="auto"/>
              <w:right w:val="single" w:sz="8" w:space="0" w:color="auto"/>
            </w:tcBorders>
            <w:shd w:val="clear" w:color="000000" w:fill="FFFFFF"/>
            <w:noWrap/>
            <w:vAlign w:val="bottom"/>
            <w:hideMark/>
          </w:tcPr>
          <w:p w14:paraId="6E34D224" w14:textId="77777777" w:rsidR="00B213D4" w:rsidRPr="001F39D1" w:rsidRDefault="00AA10BB">
            <w:pPr>
              <w:jc w:val="center"/>
              <w:rPr>
                <w:color w:val="000000"/>
                <w:sz w:val="26"/>
                <w:szCs w:val="26"/>
              </w:rPr>
            </w:pPr>
            <w:r w:rsidRPr="001F39D1">
              <w:rPr>
                <w:color w:val="000000"/>
                <w:sz w:val="26"/>
                <w:szCs w:val="26"/>
              </w:rPr>
              <w:t>3</w:t>
            </w:r>
          </w:p>
        </w:tc>
        <w:tc>
          <w:tcPr>
            <w:tcW w:w="1020" w:type="dxa"/>
            <w:tcBorders>
              <w:top w:val="nil"/>
              <w:left w:val="nil"/>
              <w:bottom w:val="single" w:sz="8" w:space="0" w:color="auto"/>
              <w:right w:val="single" w:sz="8" w:space="0" w:color="auto"/>
            </w:tcBorders>
            <w:shd w:val="clear" w:color="auto" w:fill="auto"/>
            <w:noWrap/>
            <w:vAlign w:val="center"/>
            <w:hideMark/>
          </w:tcPr>
          <w:p w14:paraId="7B6E94FA" w14:textId="77777777" w:rsidR="00B213D4" w:rsidRPr="001F39D1" w:rsidRDefault="00B213D4">
            <w:pPr>
              <w:jc w:val="center"/>
              <w:rPr>
                <w:color w:val="000000"/>
                <w:sz w:val="26"/>
                <w:szCs w:val="26"/>
              </w:rPr>
            </w:pPr>
          </w:p>
        </w:tc>
        <w:tc>
          <w:tcPr>
            <w:tcW w:w="1086" w:type="dxa"/>
            <w:tcBorders>
              <w:top w:val="nil"/>
              <w:left w:val="nil"/>
              <w:bottom w:val="single" w:sz="8" w:space="0" w:color="auto"/>
              <w:right w:val="single" w:sz="8" w:space="0" w:color="auto"/>
            </w:tcBorders>
            <w:shd w:val="clear" w:color="auto" w:fill="auto"/>
            <w:vAlign w:val="center"/>
          </w:tcPr>
          <w:p w14:paraId="5C563C38" w14:textId="77777777" w:rsidR="00B213D4" w:rsidRPr="001F39D1" w:rsidRDefault="00AA10BB">
            <w:pPr>
              <w:jc w:val="center"/>
              <w:rPr>
                <w:color w:val="000000"/>
                <w:sz w:val="26"/>
                <w:szCs w:val="26"/>
                <w:lang w:val="vi-VN"/>
              </w:rPr>
            </w:pPr>
            <w:r w:rsidRPr="001F39D1">
              <w:rPr>
                <w:color w:val="000000"/>
                <w:sz w:val="26"/>
                <w:szCs w:val="26"/>
                <w:lang w:val="vi-VN"/>
              </w:rPr>
              <w:t>3</w:t>
            </w:r>
          </w:p>
        </w:tc>
      </w:tr>
      <w:tr w:rsidR="00B213D4" w:rsidRPr="001F39D1" w14:paraId="6749E451" w14:textId="77777777" w:rsidTr="00F140DA">
        <w:trPr>
          <w:gridAfter w:val="1"/>
          <w:wAfter w:w="236" w:type="dxa"/>
          <w:trHeight w:val="330"/>
        </w:trPr>
        <w:tc>
          <w:tcPr>
            <w:tcW w:w="865" w:type="dxa"/>
            <w:vMerge/>
            <w:tcBorders>
              <w:top w:val="single" w:sz="8" w:space="0" w:color="auto"/>
              <w:left w:val="single" w:sz="8" w:space="0" w:color="auto"/>
              <w:bottom w:val="single" w:sz="8" w:space="0" w:color="000000"/>
              <w:right w:val="single" w:sz="8" w:space="0" w:color="auto"/>
            </w:tcBorders>
            <w:vAlign w:val="center"/>
            <w:hideMark/>
          </w:tcPr>
          <w:p w14:paraId="0AFFD0B6" w14:textId="77777777" w:rsidR="00B213D4" w:rsidRPr="001F39D1" w:rsidRDefault="00B213D4">
            <w:pPr>
              <w:rPr>
                <w:b/>
                <w:bCs/>
                <w:color w:val="000000"/>
                <w:sz w:val="26"/>
                <w:szCs w:val="26"/>
              </w:rPr>
            </w:pPr>
          </w:p>
        </w:tc>
        <w:tc>
          <w:tcPr>
            <w:tcW w:w="3682" w:type="dxa"/>
            <w:tcBorders>
              <w:top w:val="nil"/>
              <w:left w:val="nil"/>
              <w:bottom w:val="single" w:sz="8" w:space="0" w:color="auto"/>
              <w:right w:val="single" w:sz="4" w:space="0" w:color="auto"/>
            </w:tcBorders>
            <w:shd w:val="clear" w:color="000000" w:fill="FFFFFF"/>
            <w:noWrap/>
            <w:vAlign w:val="center"/>
            <w:hideMark/>
          </w:tcPr>
          <w:p w14:paraId="12F68001" w14:textId="77777777" w:rsidR="00B213D4" w:rsidRPr="001F39D1" w:rsidRDefault="00AA10BB">
            <w:pPr>
              <w:rPr>
                <w:color w:val="000000"/>
                <w:sz w:val="26"/>
                <w:szCs w:val="26"/>
                <w:lang w:val="vi-VN"/>
              </w:rPr>
            </w:pPr>
            <w:r w:rsidRPr="001F39D1">
              <w:rPr>
                <w:color w:val="000000"/>
                <w:sz w:val="26"/>
                <w:szCs w:val="26"/>
                <w:lang w:val="vi-VN"/>
              </w:rPr>
              <w:t xml:space="preserve">Tiếng </w:t>
            </w:r>
            <w:r w:rsidRPr="001F39D1">
              <w:rPr>
                <w:color w:val="000000"/>
                <w:sz w:val="26"/>
                <w:szCs w:val="26"/>
              </w:rPr>
              <w:t>Anh</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15996E72" w14:textId="32EB88D4" w:rsidR="00B213D4" w:rsidRPr="001F39D1" w:rsidRDefault="00215AED">
            <w:pPr>
              <w:jc w:val="center"/>
              <w:rPr>
                <w:b/>
                <w:color w:val="000000"/>
                <w:sz w:val="26"/>
                <w:szCs w:val="26"/>
              </w:rPr>
            </w:pPr>
            <w:r w:rsidRPr="001F39D1">
              <w:rPr>
                <w:b/>
                <w:color w:val="000000"/>
                <w:sz w:val="26"/>
                <w:szCs w:val="26"/>
              </w:rPr>
              <w:t>4</w:t>
            </w:r>
          </w:p>
        </w:tc>
        <w:tc>
          <w:tcPr>
            <w:tcW w:w="1016" w:type="dxa"/>
            <w:tcBorders>
              <w:top w:val="nil"/>
              <w:left w:val="single" w:sz="4" w:space="0" w:color="auto"/>
              <w:bottom w:val="single" w:sz="8" w:space="0" w:color="auto"/>
              <w:right w:val="single" w:sz="8" w:space="0" w:color="auto"/>
            </w:tcBorders>
            <w:shd w:val="clear" w:color="000000" w:fill="FFFFFF"/>
            <w:noWrap/>
            <w:vAlign w:val="center"/>
            <w:hideMark/>
          </w:tcPr>
          <w:p w14:paraId="3A2EDB37" w14:textId="77777777" w:rsidR="00B213D4" w:rsidRPr="001F39D1" w:rsidRDefault="00B213D4">
            <w:pPr>
              <w:jc w:val="center"/>
              <w:rPr>
                <w:color w:val="000000"/>
                <w:sz w:val="26"/>
                <w:szCs w:val="26"/>
              </w:rPr>
            </w:pPr>
          </w:p>
        </w:tc>
        <w:tc>
          <w:tcPr>
            <w:tcW w:w="993" w:type="dxa"/>
            <w:tcBorders>
              <w:top w:val="nil"/>
              <w:left w:val="nil"/>
              <w:bottom w:val="single" w:sz="8" w:space="0" w:color="auto"/>
              <w:right w:val="single" w:sz="8" w:space="0" w:color="auto"/>
            </w:tcBorders>
            <w:shd w:val="clear" w:color="000000" w:fill="FFFFFF"/>
            <w:noWrap/>
            <w:vAlign w:val="center"/>
            <w:hideMark/>
          </w:tcPr>
          <w:p w14:paraId="329C919E" w14:textId="6CD9F782" w:rsidR="00B213D4" w:rsidRPr="001F39D1" w:rsidRDefault="00215AED">
            <w:pPr>
              <w:jc w:val="center"/>
              <w:rPr>
                <w:color w:val="000000"/>
                <w:sz w:val="26"/>
                <w:szCs w:val="26"/>
              </w:rPr>
            </w:pPr>
            <w:r w:rsidRPr="001F39D1">
              <w:rPr>
                <w:color w:val="000000"/>
                <w:sz w:val="26"/>
                <w:szCs w:val="26"/>
              </w:rPr>
              <w:t>4</w:t>
            </w:r>
          </w:p>
        </w:tc>
        <w:tc>
          <w:tcPr>
            <w:tcW w:w="1020" w:type="dxa"/>
            <w:tcBorders>
              <w:top w:val="nil"/>
              <w:left w:val="nil"/>
              <w:bottom w:val="single" w:sz="8" w:space="0" w:color="auto"/>
              <w:right w:val="single" w:sz="8" w:space="0" w:color="auto"/>
            </w:tcBorders>
            <w:shd w:val="clear" w:color="auto" w:fill="auto"/>
            <w:noWrap/>
            <w:vAlign w:val="center"/>
            <w:hideMark/>
          </w:tcPr>
          <w:p w14:paraId="3B8B1C90" w14:textId="77777777" w:rsidR="00B213D4" w:rsidRPr="001F39D1" w:rsidRDefault="00B213D4">
            <w:pPr>
              <w:jc w:val="center"/>
              <w:rPr>
                <w:color w:val="000000"/>
                <w:sz w:val="26"/>
                <w:szCs w:val="26"/>
              </w:rPr>
            </w:pPr>
          </w:p>
        </w:tc>
        <w:tc>
          <w:tcPr>
            <w:tcW w:w="1086" w:type="dxa"/>
            <w:tcBorders>
              <w:top w:val="nil"/>
              <w:left w:val="nil"/>
              <w:bottom w:val="single" w:sz="8" w:space="0" w:color="auto"/>
              <w:right w:val="single" w:sz="8" w:space="0" w:color="auto"/>
            </w:tcBorders>
            <w:shd w:val="clear" w:color="auto" w:fill="auto"/>
            <w:vAlign w:val="center"/>
          </w:tcPr>
          <w:p w14:paraId="62D382B2" w14:textId="77777777" w:rsidR="00B213D4" w:rsidRPr="001F39D1" w:rsidRDefault="00AA10BB">
            <w:pPr>
              <w:jc w:val="center"/>
              <w:rPr>
                <w:color w:val="000000"/>
                <w:sz w:val="26"/>
                <w:szCs w:val="26"/>
                <w:lang w:val="vi-VN"/>
              </w:rPr>
            </w:pPr>
            <w:r w:rsidRPr="001F39D1">
              <w:rPr>
                <w:color w:val="000000"/>
                <w:sz w:val="26"/>
                <w:szCs w:val="26"/>
                <w:lang w:val="vi-VN"/>
              </w:rPr>
              <w:t>4</w:t>
            </w:r>
          </w:p>
        </w:tc>
      </w:tr>
      <w:tr w:rsidR="00B213D4" w:rsidRPr="001F39D1" w14:paraId="346C4F86" w14:textId="77777777" w:rsidTr="00F140DA">
        <w:trPr>
          <w:gridAfter w:val="1"/>
          <w:wAfter w:w="236" w:type="dxa"/>
          <w:trHeight w:val="330"/>
        </w:trPr>
        <w:tc>
          <w:tcPr>
            <w:tcW w:w="865" w:type="dxa"/>
            <w:vMerge/>
            <w:tcBorders>
              <w:top w:val="single" w:sz="8" w:space="0" w:color="auto"/>
              <w:left w:val="single" w:sz="8" w:space="0" w:color="auto"/>
              <w:bottom w:val="single" w:sz="8" w:space="0" w:color="000000"/>
              <w:right w:val="single" w:sz="8" w:space="0" w:color="auto"/>
            </w:tcBorders>
            <w:vAlign w:val="center"/>
            <w:hideMark/>
          </w:tcPr>
          <w:p w14:paraId="18C8E8B8" w14:textId="77777777" w:rsidR="00B213D4" w:rsidRPr="001F39D1" w:rsidRDefault="00B213D4">
            <w:pPr>
              <w:rPr>
                <w:b/>
                <w:bCs/>
                <w:color w:val="000000"/>
                <w:sz w:val="26"/>
                <w:szCs w:val="26"/>
              </w:rPr>
            </w:pPr>
          </w:p>
        </w:tc>
        <w:tc>
          <w:tcPr>
            <w:tcW w:w="3682" w:type="dxa"/>
            <w:tcBorders>
              <w:top w:val="nil"/>
              <w:left w:val="nil"/>
              <w:bottom w:val="single" w:sz="8" w:space="0" w:color="auto"/>
              <w:right w:val="single" w:sz="4" w:space="0" w:color="auto"/>
            </w:tcBorders>
            <w:shd w:val="clear" w:color="000000" w:fill="FFFFFF"/>
            <w:noWrap/>
            <w:vAlign w:val="center"/>
            <w:hideMark/>
          </w:tcPr>
          <w:p w14:paraId="6E94A6E5" w14:textId="77777777" w:rsidR="00B213D4" w:rsidRPr="001F39D1" w:rsidRDefault="00AA10BB">
            <w:pPr>
              <w:rPr>
                <w:color w:val="000000"/>
                <w:sz w:val="26"/>
                <w:szCs w:val="26"/>
              </w:rPr>
            </w:pPr>
            <w:r w:rsidRPr="001F39D1">
              <w:rPr>
                <w:color w:val="000000"/>
                <w:sz w:val="26"/>
                <w:szCs w:val="26"/>
              </w:rPr>
              <w:t>Nhạc</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57D3870A" w14:textId="77777777" w:rsidR="00B213D4" w:rsidRPr="001F39D1" w:rsidRDefault="00AA10BB">
            <w:pPr>
              <w:jc w:val="center"/>
              <w:rPr>
                <w:b/>
                <w:color w:val="000000"/>
                <w:sz w:val="26"/>
                <w:szCs w:val="26"/>
              </w:rPr>
            </w:pPr>
            <w:r w:rsidRPr="001F39D1">
              <w:rPr>
                <w:b/>
                <w:color w:val="000000"/>
                <w:sz w:val="26"/>
                <w:szCs w:val="26"/>
              </w:rPr>
              <w:t>1</w:t>
            </w:r>
          </w:p>
        </w:tc>
        <w:tc>
          <w:tcPr>
            <w:tcW w:w="1016" w:type="dxa"/>
            <w:tcBorders>
              <w:top w:val="nil"/>
              <w:left w:val="single" w:sz="4" w:space="0" w:color="auto"/>
              <w:bottom w:val="single" w:sz="8" w:space="0" w:color="auto"/>
              <w:right w:val="single" w:sz="8" w:space="0" w:color="auto"/>
            </w:tcBorders>
            <w:shd w:val="clear" w:color="000000" w:fill="FFFFFF"/>
            <w:noWrap/>
            <w:vAlign w:val="center"/>
            <w:hideMark/>
          </w:tcPr>
          <w:p w14:paraId="68F0818B" w14:textId="77777777" w:rsidR="00B213D4" w:rsidRPr="001F39D1" w:rsidRDefault="00AA10BB">
            <w:pPr>
              <w:jc w:val="center"/>
              <w:rPr>
                <w:color w:val="000000"/>
                <w:sz w:val="26"/>
                <w:szCs w:val="26"/>
              </w:rPr>
            </w:pPr>
            <w:r w:rsidRPr="001F39D1">
              <w:rPr>
                <w:color w:val="000000"/>
                <w:sz w:val="26"/>
                <w:szCs w:val="26"/>
              </w:rPr>
              <w:t> </w:t>
            </w:r>
          </w:p>
        </w:tc>
        <w:tc>
          <w:tcPr>
            <w:tcW w:w="993" w:type="dxa"/>
            <w:tcBorders>
              <w:top w:val="nil"/>
              <w:left w:val="nil"/>
              <w:bottom w:val="single" w:sz="8" w:space="0" w:color="auto"/>
              <w:right w:val="single" w:sz="8" w:space="0" w:color="auto"/>
            </w:tcBorders>
            <w:shd w:val="clear" w:color="000000" w:fill="FFFFFF"/>
            <w:noWrap/>
            <w:vAlign w:val="center"/>
            <w:hideMark/>
          </w:tcPr>
          <w:p w14:paraId="6DA69573" w14:textId="77777777" w:rsidR="00B213D4" w:rsidRPr="001F39D1" w:rsidRDefault="00B213D4">
            <w:pPr>
              <w:jc w:val="center"/>
              <w:rPr>
                <w:color w:val="000000"/>
                <w:sz w:val="26"/>
                <w:szCs w:val="26"/>
              </w:rPr>
            </w:pPr>
          </w:p>
        </w:tc>
        <w:tc>
          <w:tcPr>
            <w:tcW w:w="1020" w:type="dxa"/>
            <w:tcBorders>
              <w:top w:val="nil"/>
              <w:left w:val="nil"/>
              <w:bottom w:val="single" w:sz="8" w:space="0" w:color="auto"/>
              <w:right w:val="single" w:sz="8" w:space="0" w:color="auto"/>
            </w:tcBorders>
            <w:shd w:val="clear" w:color="auto" w:fill="auto"/>
            <w:noWrap/>
            <w:vAlign w:val="center"/>
            <w:hideMark/>
          </w:tcPr>
          <w:p w14:paraId="2AC04275" w14:textId="77777777" w:rsidR="00B213D4" w:rsidRPr="001F39D1" w:rsidRDefault="00AA10BB">
            <w:pPr>
              <w:jc w:val="center"/>
              <w:rPr>
                <w:color w:val="000000"/>
                <w:sz w:val="26"/>
                <w:szCs w:val="26"/>
              </w:rPr>
            </w:pPr>
            <w:r w:rsidRPr="001F39D1">
              <w:rPr>
                <w:color w:val="000000"/>
                <w:sz w:val="26"/>
                <w:szCs w:val="26"/>
              </w:rPr>
              <w:t>1</w:t>
            </w:r>
          </w:p>
        </w:tc>
        <w:tc>
          <w:tcPr>
            <w:tcW w:w="1086" w:type="dxa"/>
            <w:tcBorders>
              <w:top w:val="nil"/>
              <w:left w:val="nil"/>
              <w:bottom w:val="single" w:sz="8" w:space="0" w:color="auto"/>
              <w:right w:val="single" w:sz="8" w:space="0" w:color="auto"/>
            </w:tcBorders>
            <w:shd w:val="clear" w:color="auto" w:fill="auto"/>
            <w:vAlign w:val="center"/>
          </w:tcPr>
          <w:p w14:paraId="2CC248B7" w14:textId="77777777" w:rsidR="00B213D4" w:rsidRPr="001F39D1" w:rsidRDefault="00AA10BB">
            <w:pPr>
              <w:jc w:val="center"/>
              <w:rPr>
                <w:color w:val="000000"/>
                <w:sz w:val="26"/>
                <w:szCs w:val="26"/>
                <w:lang w:val="vi-VN"/>
              </w:rPr>
            </w:pPr>
            <w:r w:rsidRPr="001F39D1">
              <w:rPr>
                <w:color w:val="000000"/>
                <w:sz w:val="26"/>
                <w:szCs w:val="26"/>
                <w:lang w:val="vi-VN"/>
              </w:rPr>
              <w:t>0</w:t>
            </w:r>
          </w:p>
        </w:tc>
      </w:tr>
      <w:tr w:rsidR="00B213D4" w:rsidRPr="001F39D1" w14:paraId="0EAE672A" w14:textId="77777777" w:rsidTr="00F140DA">
        <w:trPr>
          <w:gridAfter w:val="1"/>
          <w:wAfter w:w="236" w:type="dxa"/>
          <w:trHeight w:val="330"/>
        </w:trPr>
        <w:tc>
          <w:tcPr>
            <w:tcW w:w="865" w:type="dxa"/>
            <w:vMerge/>
            <w:tcBorders>
              <w:top w:val="single" w:sz="8" w:space="0" w:color="auto"/>
              <w:left w:val="single" w:sz="8" w:space="0" w:color="auto"/>
              <w:bottom w:val="single" w:sz="8" w:space="0" w:color="000000"/>
              <w:right w:val="single" w:sz="8" w:space="0" w:color="auto"/>
            </w:tcBorders>
            <w:vAlign w:val="center"/>
            <w:hideMark/>
          </w:tcPr>
          <w:p w14:paraId="3A33A69D" w14:textId="77777777" w:rsidR="00B213D4" w:rsidRPr="001F39D1" w:rsidRDefault="00B213D4">
            <w:pPr>
              <w:rPr>
                <w:b/>
                <w:bCs/>
                <w:color w:val="000000"/>
                <w:sz w:val="26"/>
                <w:szCs w:val="26"/>
              </w:rPr>
            </w:pPr>
          </w:p>
        </w:tc>
        <w:tc>
          <w:tcPr>
            <w:tcW w:w="3682" w:type="dxa"/>
            <w:tcBorders>
              <w:top w:val="nil"/>
              <w:left w:val="nil"/>
              <w:bottom w:val="single" w:sz="8" w:space="0" w:color="auto"/>
              <w:right w:val="single" w:sz="4" w:space="0" w:color="auto"/>
            </w:tcBorders>
            <w:shd w:val="clear" w:color="000000" w:fill="FFFFFF"/>
            <w:noWrap/>
            <w:vAlign w:val="center"/>
            <w:hideMark/>
          </w:tcPr>
          <w:p w14:paraId="6A8BB431" w14:textId="77777777" w:rsidR="00B213D4" w:rsidRPr="001F39D1" w:rsidRDefault="00AA10BB">
            <w:pPr>
              <w:rPr>
                <w:color w:val="000000"/>
                <w:sz w:val="26"/>
                <w:szCs w:val="26"/>
              </w:rPr>
            </w:pPr>
            <w:r w:rsidRPr="001F39D1">
              <w:rPr>
                <w:color w:val="000000"/>
                <w:sz w:val="26"/>
                <w:szCs w:val="26"/>
              </w:rPr>
              <w:t>Mỹ thuật</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0C8CAFDE" w14:textId="3C24A01C" w:rsidR="00B213D4" w:rsidRPr="001F39D1" w:rsidRDefault="009F7672">
            <w:pPr>
              <w:jc w:val="center"/>
              <w:rPr>
                <w:b/>
                <w:color w:val="000000"/>
                <w:sz w:val="26"/>
                <w:szCs w:val="26"/>
              </w:rPr>
            </w:pPr>
            <w:r w:rsidRPr="001F39D1">
              <w:rPr>
                <w:b/>
                <w:color w:val="000000"/>
                <w:sz w:val="26"/>
                <w:szCs w:val="26"/>
              </w:rPr>
              <w:t>2</w:t>
            </w:r>
          </w:p>
        </w:tc>
        <w:tc>
          <w:tcPr>
            <w:tcW w:w="1016" w:type="dxa"/>
            <w:tcBorders>
              <w:top w:val="nil"/>
              <w:left w:val="single" w:sz="4" w:space="0" w:color="auto"/>
              <w:bottom w:val="single" w:sz="8" w:space="0" w:color="auto"/>
              <w:right w:val="single" w:sz="8" w:space="0" w:color="auto"/>
            </w:tcBorders>
            <w:shd w:val="clear" w:color="000000" w:fill="FFFFFF"/>
            <w:noWrap/>
            <w:vAlign w:val="center"/>
            <w:hideMark/>
          </w:tcPr>
          <w:p w14:paraId="0C4398FD" w14:textId="77777777" w:rsidR="00B213D4" w:rsidRPr="001F39D1" w:rsidRDefault="00B213D4">
            <w:pPr>
              <w:jc w:val="center"/>
              <w:rPr>
                <w:color w:val="000000"/>
                <w:sz w:val="26"/>
                <w:szCs w:val="26"/>
              </w:rPr>
            </w:pPr>
          </w:p>
        </w:tc>
        <w:tc>
          <w:tcPr>
            <w:tcW w:w="993" w:type="dxa"/>
            <w:tcBorders>
              <w:top w:val="nil"/>
              <w:left w:val="nil"/>
              <w:bottom w:val="single" w:sz="8" w:space="0" w:color="auto"/>
              <w:right w:val="single" w:sz="8" w:space="0" w:color="auto"/>
            </w:tcBorders>
            <w:shd w:val="clear" w:color="000000" w:fill="FFFFFF"/>
            <w:noWrap/>
            <w:vAlign w:val="center"/>
            <w:hideMark/>
          </w:tcPr>
          <w:p w14:paraId="1850E460" w14:textId="1930748D" w:rsidR="00B213D4" w:rsidRPr="001F39D1" w:rsidRDefault="009F7672">
            <w:pPr>
              <w:jc w:val="center"/>
              <w:rPr>
                <w:color w:val="000000"/>
                <w:sz w:val="26"/>
                <w:szCs w:val="26"/>
              </w:rPr>
            </w:pPr>
            <w:r w:rsidRPr="001F39D1">
              <w:rPr>
                <w:color w:val="000000"/>
                <w:sz w:val="26"/>
                <w:szCs w:val="26"/>
              </w:rPr>
              <w:t>2</w:t>
            </w:r>
          </w:p>
        </w:tc>
        <w:tc>
          <w:tcPr>
            <w:tcW w:w="1020" w:type="dxa"/>
            <w:tcBorders>
              <w:top w:val="nil"/>
              <w:left w:val="nil"/>
              <w:bottom w:val="single" w:sz="8" w:space="0" w:color="auto"/>
              <w:right w:val="single" w:sz="8" w:space="0" w:color="auto"/>
            </w:tcBorders>
            <w:shd w:val="clear" w:color="auto" w:fill="auto"/>
            <w:noWrap/>
            <w:vAlign w:val="center"/>
            <w:hideMark/>
          </w:tcPr>
          <w:p w14:paraId="7255EEC5" w14:textId="77777777" w:rsidR="00B213D4" w:rsidRPr="001F39D1" w:rsidRDefault="00B213D4">
            <w:pPr>
              <w:jc w:val="center"/>
              <w:rPr>
                <w:color w:val="000000"/>
                <w:sz w:val="26"/>
                <w:szCs w:val="26"/>
              </w:rPr>
            </w:pPr>
          </w:p>
        </w:tc>
        <w:tc>
          <w:tcPr>
            <w:tcW w:w="1086" w:type="dxa"/>
            <w:tcBorders>
              <w:top w:val="nil"/>
              <w:left w:val="nil"/>
              <w:bottom w:val="single" w:sz="8" w:space="0" w:color="auto"/>
              <w:right w:val="single" w:sz="8" w:space="0" w:color="auto"/>
            </w:tcBorders>
            <w:shd w:val="clear" w:color="auto" w:fill="auto"/>
            <w:vAlign w:val="center"/>
          </w:tcPr>
          <w:p w14:paraId="65B5E8BC" w14:textId="630C3E3F" w:rsidR="00B213D4" w:rsidRPr="001F39D1" w:rsidRDefault="009F7672">
            <w:pPr>
              <w:jc w:val="center"/>
              <w:rPr>
                <w:color w:val="000000"/>
                <w:sz w:val="26"/>
                <w:szCs w:val="26"/>
              </w:rPr>
            </w:pPr>
            <w:r w:rsidRPr="001F39D1">
              <w:rPr>
                <w:color w:val="000000"/>
                <w:sz w:val="26"/>
                <w:szCs w:val="26"/>
              </w:rPr>
              <w:t>1</w:t>
            </w:r>
          </w:p>
        </w:tc>
      </w:tr>
      <w:tr w:rsidR="00B213D4" w:rsidRPr="001F39D1" w14:paraId="6F68B935" w14:textId="77777777" w:rsidTr="00F140DA">
        <w:trPr>
          <w:gridAfter w:val="1"/>
          <w:wAfter w:w="236" w:type="dxa"/>
          <w:trHeight w:val="330"/>
        </w:trPr>
        <w:tc>
          <w:tcPr>
            <w:tcW w:w="865" w:type="dxa"/>
            <w:vMerge/>
            <w:tcBorders>
              <w:top w:val="single" w:sz="8" w:space="0" w:color="auto"/>
              <w:left w:val="single" w:sz="8" w:space="0" w:color="auto"/>
              <w:bottom w:val="single" w:sz="8" w:space="0" w:color="000000"/>
              <w:right w:val="single" w:sz="8" w:space="0" w:color="auto"/>
            </w:tcBorders>
            <w:vAlign w:val="center"/>
            <w:hideMark/>
          </w:tcPr>
          <w:p w14:paraId="53B87B31" w14:textId="77777777" w:rsidR="00B213D4" w:rsidRPr="001F39D1" w:rsidRDefault="00B213D4">
            <w:pPr>
              <w:rPr>
                <w:b/>
                <w:bCs/>
                <w:color w:val="000000"/>
                <w:sz w:val="26"/>
                <w:szCs w:val="26"/>
              </w:rPr>
            </w:pPr>
          </w:p>
        </w:tc>
        <w:tc>
          <w:tcPr>
            <w:tcW w:w="3682" w:type="dxa"/>
            <w:tcBorders>
              <w:top w:val="nil"/>
              <w:left w:val="nil"/>
              <w:bottom w:val="single" w:sz="8" w:space="0" w:color="auto"/>
              <w:right w:val="single" w:sz="4" w:space="0" w:color="auto"/>
            </w:tcBorders>
            <w:shd w:val="clear" w:color="000000" w:fill="FFFFFF"/>
            <w:noWrap/>
            <w:vAlign w:val="center"/>
            <w:hideMark/>
          </w:tcPr>
          <w:p w14:paraId="675AE4D5" w14:textId="77777777" w:rsidR="00B213D4" w:rsidRPr="001F39D1" w:rsidRDefault="00AA10BB">
            <w:pPr>
              <w:rPr>
                <w:color w:val="000000"/>
                <w:sz w:val="26"/>
                <w:szCs w:val="26"/>
              </w:rPr>
            </w:pPr>
            <w:r w:rsidRPr="001F39D1">
              <w:rPr>
                <w:color w:val="000000"/>
                <w:sz w:val="26"/>
                <w:szCs w:val="26"/>
              </w:rPr>
              <w:t>Công nghệ</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509BE02" w14:textId="77777777" w:rsidR="00B213D4" w:rsidRPr="001F39D1" w:rsidRDefault="00AA10BB">
            <w:pPr>
              <w:jc w:val="center"/>
              <w:rPr>
                <w:b/>
                <w:color w:val="000000"/>
                <w:sz w:val="26"/>
                <w:szCs w:val="26"/>
              </w:rPr>
            </w:pPr>
            <w:r w:rsidRPr="001F39D1">
              <w:rPr>
                <w:b/>
                <w:color w:val="000000"/>
                <w:sz w:val="26"/>
                <w:szCs w:val="26"/>
              </w:rPr>
              <w:t>1</w:t>
            </w:r>
          </w:p>
        </w:tc>
        <w:tc>
          <w:tcPr>
            <w:tcW w:w="1016" w:type="dxa"/>
            <w:tcBorders>
              <w:top w:val="nil"/>
              <w:left w:val="single" w:sz="4" w:space="0" w:color="auto"/>
              <w:bottom w:val="single" w:sz="8" w:space="0" w:color="auto"/>
              <w:right w:val="single" w:sz="8" w:space="0" w:color="auto"/>
            </w:tcBorders>
            <w:shd w:val="clear" w:color="000000" w:fill="FFFFFF"/>
            <w:noWrap/>
            <w:vAlign w:val="center"/>
            <w:hideMark/>
          </w:tcPr>
          <w:p w14:paraId="01CB2B85" w14:textId="77777777" w:rsidR="00B213D4" w:rsidRPr="001F39D1" w:rsidRDefault="00B213D4">
            <w:pPr>
              <w:jc w:val="center"/>
              <w:rPr>
                <w:color w:val="000000"/>
                <w:sz w:val="26"/>
                <w:szCs w:val="26"/>
              </w:rPr>
            </w:pPr>
          </w:p>
        </w:tc>
        <w:tc>
          <w:tcPr>
            <w:tcW w:w="993" w:type="dxa"/>
            <w:tcBorders>
              <w:top w:val="nil"/>
              <w:left w:val="nil"/>
              <w:bottom w:val="single" w:sz="8" w:space="0" w:color="auto"/>
              <w:right w:val="single" w:sz="8" w:space="0" w:color="auto"/>
            </w:tcBorders>
            <w:shd w:val="clear" w:color="000000" w:fill="FFFFFF"/>
            <w:noWrap/>
            <w:vAlign w:val="center"/>
            <w:hideMark/>
          </w:tcPr>
          <w:p w14:paraId="6A514A28" w14:textId="77777777" w:rsidR="00B213D4" w:rsidRPr="001F39D1" w:rsidRDefault="00AA10BB">
            <w:pPr>
              <w:jc w:val="center"/>
              <w:rPr>
                <w:color w:val="000000"/>
                <w:sz w:val="26"/>
                <w:szCs w:val="26"/>
              </w:rPr>
            </w:pPr>
            <w:r w:rsidRPr="001F39D1">
              <w:rPr>
                <w:color w:val="000000"/>
                <w:sz w:val="26"/>
                <w:szCs w:val="26"/>
              </w:rPr>
              <w:t>1</w:t>
            </w:r>
          </w:p>
        </w:tc>
        <w:tc>
          <w:tcPr>
            <w:tcW w:w="1020" w:type="dxa"/>
            <w:tcBorders>
              <w:top w:val="nil"/>
              <w:left w:val="nil"/>
              <w:bottom w:val="single" w:sz="8" w:space="0" w:color="auto"/>
              <w:right w:val="single" w:sz="8" w:space="0" w:color="auto"/>
            </w:tcBorders>
            <w:shd w:val="clear" w:color="auto" w:fill="auto"/>
            <w:noWrap/>
            <w:vAlign w:val="center"/>
            <w:hideMark/>
          </w:tcPr>
          <w:p w14:paraId="4B96CD41" w14:textId="77777777" w:rsidR="00B213D4" w:rsidRPr="001F39D1" w:rsidRDefault="00B213D4">
            <w:pPr>
              <w:jc w:val="center"/>
              <w:rPr>
                <w:color w:val="000000"/>
                <w:sz w:val="26"/>
                <w:szCs w:val="26"/>
              </w:rPr>
            </w:pPr>
          </w:p>
        </w:tc>
        <w:tc>
          <w:tcPr>
            <w:tcW w:w="1086" w:type="dxa"/>
            <w:tcBorders>
              <w:top w:val="nil"/>
              <w:left w:val="nil"/>
              <w:bottom w:val="single" w:sz="8" w:space="0" w:color="auto"/>
              <w:right w:val="single" w:sz="8" w:space="0" w:color="auto"/>
            </w:tcBorders>
            <w:shd w:val="clear" w:color="auto" w:fill="auto"/>
            <w:vAlign w:val="center"/>
          </w:tcPr>
          <w:p w14:paraId="734D1698" w14:textId="77777777" w:rsidR="00B213D4" w:rsidRPr="001F39D1" w:rsidRDefault="00AA10BB">
            <w:pPr>
              <w:jc w:val="center"/>
              <w:rPr>
                <w:color w:val="000000"/>
                <w:sz w:val="26"/>
                <w:szCs w:val="26"/>
                <w:lang w:val="vi-VN"/>
              </w:rPr>
            </w:pPr>
            <w:r w:rsidRPr="001F39D1">
              <w:rPr>
                <w:color w:val="000000"/>
                <w:sz w:val="26"/>
                <w:szCs w:val="26"/>
                <w:lang w:val="vi-VN"/>
              </w:rPr>
              <w:t>1</w:t>
            </w:r>
          </w:p>
        </w:tc>
      </w:tr>
      <w:tr w:rsidR="00B213D4" w:rsidRPr="001F39D1" w14:paraId="13FF5C67" w14:textId="77777777" w:rsidTr="00F140DA">
        <w:trPr>
          <w:gridAfter w:val="1"/>
          <w:wAfter w:w="236" w:type="dxa"/>
          <w:trHeight w:val="330"/>
        </w:trPr>
        <w:tc>
          <w:tcPr>
            <w:tcW w:w="865" w:type="dxa"/>
            <w:vMerge/>
            <w:tcBorders>
              <w:top w:val="single" w:sz="8" w:space="0" w:color="auto"/>
              <w:left w:val="single" w:sz="8" w:space="0" w:color="auto"/>
              <w:bottom w:val="single" w:sz="8" w:space="0" w:color="000000"/>
              <w:right w:val="single" w:sz="8" w:space="0" w:color="auto"/>
            </w:tcBorders>
            <w:vAlign w:val="center"/>
            <w:hideMark/>
          </w:tcPr>
          <w:p w14:paraId="1F9606FD" w14:textId="77777777" w:rsidR="00B213D4" w:rsidRPr="001F39D1" w:rsidRDefault="00B213D4">
            <w:pPr>
              <w:rPr>
                <w:b/>
                <w:bCs/>
                <w:color w:val="000000"/>
                <w:sz w:val="26"/>
                <w:szCs w:val="26"/>
              </w:rPr>
            </w:pPr>
          </w:p>
        </w:tc>
        <w:tc>
          <w:tcPr>
            <w:tcW w:w="3682" w:type="dxa"/>
            <w:tcBorders>
              <w:top w:val="nil"/>
              <w:left w:val="nil"/>
              <w:bottom w:val="single" w:sz="8" w:space="0" w:color="auto"/>
              <w:right w:val="single" w:sz="4" w:space="0" w:color="auto"/>
            </w:tcBorders>
            <w:shd w:val="clear" w:color="auto" w:fill="auto"/>
            <w:noWrap/>
            <w:vAlign w:val="center"/>
            <w:hideMark/>
          </w:tcPr>
          <w:p w14:paraId="5996DE91" w14:textId="77777777" w:rsidR="00B213D4" w:rsidRPr="001F39D1" w:rsidRDefault="00AA10BB">
            <w:pPr>
              <w:rPr>
                <w:color w:val="000000"/>
                <w:sz w:val="26"/>
                <w:szCs w:val="26"/>
                <w:lang w:val="vi-VN"/>
              </w:rPr>
            </w:pPr>
            <w:r w:rsidRPr="001F39D1">
              <w:rPr>
                <w:color w:val="000000"/>
                <w:sz w:val="26"/>
                <w:szCs w:val="26"/>
                <w:lang w:val="vi-VN"/>
              </w:rPr>
              <w:t>Tin học</w:t>
            </w:r>
          </w:p>
        </w:tc>
        <w:tc>
          <w:tcPr>
            <w:tcW w:w="851" w:type="dxa"/>
            <w:tcBorders>
              <w:top w:val="single" w:sz="4" w:space="0" w:color="auto"/>
              <w:left w:val="single" w:sz="4" w:space="0" w:color="auto"/>
              <w:bottom w:val="single" w:sz="4" w:space="0" w:color="auto"/>
              <w:right w:val="single" w:sz="4" w:space="0" w:color="auto"/>
            </w:tcBorders>
          </w:tcPr>
          <w:p w14:paraId="0BE54588" w14:textId="77777777" w:rsidR="00B213D4" w:rsidRPr="001F39D1" w:rsidRDefault="00AA10BB">
            <w:pPr>
              <w:jc w:val="center"/>
              <w:rPr>
                <w:b/>
                <w:color w:val="000000"/>
                <w:sz w:val="26"/>
                <w:szCs w:val="26"/>
              </w:rPr>
            </w:pPr>
            <w:r w:rsidRPr="001F39D1">
              <w:rPr>
                <w:b/>
                <w:color w:val="000000"/>
                <w:sz w:val="26"/>
                <w:szCs w:val="26"/>
              </w:rPr>
              <w:t>1</w:t>
            </w:r>
          </w:p>
        </w:tc>
        <w:tc>
          <w:tcPr>
            <w:tcW w:w="1016" w:type="dxa"/>
            <w:tcBorders>
              <w:top w:val="nil"/>
              <w:left w:val="single" w:sz="4" w:space="0" w:color="auto"/>
              <w:bottom w:val="single" w:sz="8" w:space="0" w:color="auto"/>
              <w:right w:val="single" w:sz="8" w:space="0" w:color="auto"/>
            </w:tcBorders>
            <w:shd w:val="clear" w:color="000000" w:fill="FFFFFF"/>
            <w:noWrap/>
            <w:vAlign w:val="center"/>
            <w:hideMark/>
          </w:tcPr>
          <w:p w14:paraId="75A9389C" w14:textId="77777777" w:rsidR="00B213D4" w:rsidRPr="001F39D1" w:rsidRDefault="00B213D4">
            <w:pPr>
              <w:jc w:val="center"/>
              <w:rPr>
                <w:color w:val="000000"/>
                <w:sz w:val="26"/>
                <w:szCs w:val="26"/>
              </w:rPr>
            </w:pPr>
          </w:p>
        </w:tc>
        <w:tc>
          <w:tcPr>
            <w:tcW w:w="993" w:type="dxa"/>
            <w:tcBorders>
              <w:top w:val="nil"/>
              <w:left w:val="nil"/>
              <w:bottom w:val="single" w:sz="8" w:space="0" w:color="auto"/>
              <w:right w:val="single" w:sz="8" w:space="0" w:color="auto"/>
            </w:tcBorders>
            <w:shd w:val="clear" w:color="000000" w:fill="FFFFFF"/>
            <w:noWrap/>
            <w:vAlign w:val="center"/>
            <w:hideMark/>
          </w:tcPr>
          <w:p w14:paraId="77EDC070" w14:textId="77777777" w:rsidR="00B213D4" w:rsidRPr="001F39D1" w:rsidRDefault="00AA10BB">
            <w:pPr>
              <w:jc w:val="center"/>
              <w:rPr>
                <w:color w:val="000000"/>
                <w:sz w:val="26"/>
                <w:szCs w:val="26"/>
              </w:rPr>
            </w:pPr>
            <w:r w:rsidRPr="001F39D1">
              <w:rPr>
                <w:color w:val="000000"/>
                <w:sz w:val="26"/>
                <w:szCs w:val="26"/>
              </w:rPr>
              <w:t>1</w:t>
            </w:r>
          </w:p>
        </w:tc>
        <w:tc>
          <w:tcPr>
            <w:tcW w:w="1020" w:type="dxa"/>
            <w:tcBorders>
              <w:top w:val="nil"/>
              <w:left w:val="nil"/>
              <w:bottom w:val="single" w:sz="8" w:space="0" w:color="auto"/>
              <w:right w:val="single" w:sz="8" w:space="0" w:color="auto"/>
            </w:tcBorders>
            <w:shd w:val="clear" w:color="auto" w:fill="auto"/>
            <w:noWrap/>
            <w:vAlign w:val="center"/>
            <w:hideMark/>
          </w:tcPr>
          <w:p w14:paraId="76FC8DFB" w14:textId="77777777" w:rsidR="00B213D4" w:rsidRPr="001F39D1" w:rsidRDefault="00B213D4">
            <w:pPr>
              <w:jc w:val="center"/>
              <w:rPr>
                <w:color w:val="000000"/>
                <w:sz w:val="26"/>
                <w:szCs w:val="26"/>
              </w:rPr>
            </w:pPr>
          </w:p>
        </w:tc>
        <w:tc>
          <w:tcPr>
            <w:tcW w:w="1086" w:type="dxa"/>
            <w:tcBorders>
              <w:top w:val="nil"/>
              <w:left w:val="nil"/>
              <w:bottom w:val="single" w:sz="8" w:space="0" w:color="auto"/>
              <w:right w:val="single" w:sz="8" w:space="0" w:color="auto"/>
            </w:tcBorders>
            <w:shd w:val="clear" w:color="auto" w:fill="auto"/>
            <w:vAlign w:val="center"/>
          </w:tcPr>
          <w:p w14:paraId="51DFDBC8" w14:textId="77777777" w:rsidR="00B213D4" w:rsidRPr="001F39D1" w:rsidRDefault="00AA10BB">
            <w:pPr>
              <w:jc w:val="center"/>
              <w:rPr>
                <w:color w:val="000000"/>
                <w:sz w:val="26"/>
                <w:szCs w:val="26"/>
                <w:lang w:val="vi-VN"/>
              </w:rPr>
            </w:pPr>
            <w:r w:rsidRPr="001F39D1">
              <w:rPr>
                <w:color w:val="000000"/>
                <w:sz w:val="26"/>
                <w:szCs w:val="26"/>
                <w:lang w:val="vi-VN"/>
              </w:rPr>
              <w:t>1</w:t>
            </w:r>
          </w:p>
        </w:tc>
      </w:tr>
      <w:tr w:rsidR="00B213D4" w:rsidRPr="001F39D1" w14:paraId="3DE8614B" w14:textId="77777777" w:rsidTr="00F140DA">
        <w:trPr>
          <w:gridAfter w:val="1"/>
          <w:wAfter w:w="236" w:type="dxa"/>
          <w:trHeight w:val="330"/>
        </w:trPr>
        <w:tc>
          <w:tcPr>
            <w:tcW w:w="865" w:type="dxa"/>
            <w:vMerge/>
            <w:tcBorders>
              <w:top w:val="single" w:sz="8" w:space="0" w:color="auto"/>
              <w:left w:val="single" w:sz="8" w:space="0" w:color="auto"/>
              <w:bottom w:val="single" w:sz="8" w:space="0" w:color="000000"/>
              <w:right w:val="single" w:sz="8" w:space="0" w:color="auto"/>
            </w:tcBorders>
            <w:vAlign w:val="center"/>
            <w:hideMark/>
          </w:tcPr>
          <w:p w14:paraId="46889F9A" w14:textId="77777777" w:rsidR="00B213D4" w:rsidRPr="001F39D1" w:rsidRDefault="00B213D4">
            <w:pPr>
              <w:rPr>
                <w:b/>
                <w:bCs/>
                <w:color w:val="000000"/>
                <w:sz w:val="26"/>
                <w:szCs w:val="26"/>
              </w:rPr>
            </w:pPr>
          </w:p>
        </w:tc>
        <w:tc>
          <w:tcPr>
            <w:tcW w:w="3682" w:type="dxa"/>
            <w:tcBorders>
              <w:top w:val="nil"/>
              <w:left w:val="nil"/>
              <w:bottom w:val="single" w:sz="4" w:space="0" w:color="auto"/>
              <w:right w:val="single" w:sz="4" w:space="0" w:color="auto"/>
            </w:tcBorders>
            <w:shd w:val="clear" w:color="000000" w:fill="FFFFFF"/>
            <w:noWrap/>
            <w:vAlign w:val="center"/>
            <w:hideMark/>
          </w:tcPr>
          <w:p w14:paraId="025FBC07" w14:textId="77777777" w:rsidR="00B213D4" w:rsidRPr="001F39D1" w:rsidRDefault="00AA10BB">
            <w:pPr>
              <w:rPr>
                <w:color w:val="000000"/>
                <w:sz w:val="26"/>
                <w:szCs w:val="26"/>
              </w:rPr>
            </w:pPr>
            <w:r w:rsidRPr="001F39D1">
              <w:rPr>
                <w:color w:val="000000"/>
                <w:sz w:val="26"/>
                <w:szCs w:val="26"/>
              </w:rPr>
              <w:t>Thể dục</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14:paraId="2DBD0D4B" w14:textId="77777777" w:rsidR="00B213D4" w:rsidRPr="001F39D1" w:rsidRDefault="00AA10BB">
            <w:pPr>
              <w:jc w:val="center"/>
              <w:rPr>
                <w:b/>
                <w:color w:val="000000"/>
                <w:sz w:val="26"/>
                <w:szCs w:val="26"/>
                <w:lang w:val="vi-VN"/>
              </w:rPr>
            </w:pPr>
            <w:r w:rsidRPr="001F39D1">
              <w:rPr>
                <w:b/>
                <w:color w:val="000000"/>
                <w:sz w:val="26"/>
                <w:szCs w:val="26"/>
                <w:lang w:val="vi-VN"/>
              </w:rPr>
              <w:t>3</w:t>
            </w:r>
          </w:p>
        </w:tc>
        <w:tc>
          <w:tcPr>
            <w:tcW w:w="1016" w:type="dxa"/>
            <w:tcBorders>
              <w:top w:val="nil"/>
              <w:left w:val="single" w:sz="4" w:space="0" w:color="auto"/>
              <w:bottom w:val="single" w:sz="4" w:space="0" w:color="auto"/>
              <w:right w:val="single" w:sz="8" w:space="0" w:color="auto"/>
            </w:tcBorders>
            <w:shd w:val="clear" w:color="000000" w:fill="FFFFFF"/>
            <w:noWrap/>
            <w:vAlign w:val="center"/>
            <w:hideMark/>
          </w:tcPr>
          <w:p w14:paraId="48B3CB4B" w14:textId="77777777" w:rsidR="00B213D4" w:rsidRPr="001F39D1" w:rsidRDefault="00B213D4">
            <w:pPr>
              <w:jc w:val="center"/>
              <w:rPr>
                <w:color w:val="000000"/>
                <w:sz w:val="26"/>
                <w:szCs w:val="26"/>
              </w:rPr>
            </w:pPr>
          </w:p>
        </w:tc>
        <w:tc>
          <w:tcPr>
            <w:tcW w:w="993" w:type="dxa"/>
            <w:tcBorders>
              <w:top w:val="nil"/>
              <w:left w:val="nil"/>
              <w:bottom w:val="single" w:sz="4" w:space="0" w:color="auto"/>
              <w:right w:val="single" w:sz="8" w:space="0" w:color="auto"/>
            </w:tcBorders>
            <w:shd w:val="clear" w:color="000000" w:fill="FFFFFF"/>
            <w:noWrap/>
            <w:vAlign w:val="center"/>
            <w:hideMark/>
          </w:tcPr>
          <w:p w14:paraId="348ACCF2" w14:textId="77777777" w:rsidR="00B213D4" w:rsidRPr="001F39D1" w:rsidRDefault="00AA10BB">
            <w:pPr>
              <w:jc w:val="center"/>
              <w:rPr>
                <w:color w:val="000000"/>
                <w:sz w:val="26"/>
                <w:szCs w:val="26"/>
                <w:lang w:val="vi-VN"/>
              </w:rPr>
            </w:pPr>
            <w:r w:rsidRPr="001F39D1">
              <w:rPr>
                <w:color w:val="000000"/>
                <w:sz w:val="26"/>
                <w:szCs w:val="26"/>
                <w:lang w:val="vi-VN"/>
              </w:rPr>
              <w:t>3</w:t>
            </w:r>
          </w:p>
        </w:tc>
        <w:tc>
          <w:tcPr>
            <w:tcW w:w="1020" w:type="dxa"/>
            <w:tcBorders>
              <w:top w:val="nil"/>
              <w:left w:val="nil"/>
              <w:bottom w:val="single" w:sz="4" w:space="0" w:color="auto"/>
              <w:right w:val="single" w:sz="8" w:space="0" w:color="auto"/>
            </w:tcBorders>
            <w:shd w:val="clear" w:color="auto" w:fill="auto"/>
            <w:noWrap/>
            <w:vAlign w:val="center"/>
            <w:hideMark/>
          </w:tcPr>
          <w:p w14:paraId="4BE52B71" w14:textId="77777777" w:rsidR="00B213D4" w:rsidRPr="001F39D1" w:rsidRDefault="00B213D4">
            <w:pPr>
              <w:jc w:val="center"/>
              <w:rPr>
                <w:color w:val="000000"/>
                <w:sz w:val="26"/>
                <w:szCs w:val="26"/>
              </w:rPr>
            </w:pPr>
          </w:p>
        </w:tc>
        <w:tc>
          <w:tcPr>
            <w:tcW w:w="1086" w:type="dxa"/>
            <w:tcBorders>
              <w:top w:val="nil"/>
              <w:left w:val="nil"/>
              <w:bottom w:val="single" w:sz="4" w:space="0" w:color="auto"/>
              <w:right w:val="single" w:sz="8" w:space="0" w:color="auto"/>
            </w:tcBorders>
            <w:shd w:val="clear" w:color="auto" w:fill="auto"/>
            <w:vAlign w:val="center"/>
          </w:tcPr>
          <w:p w14:paraId="31C06B7D" w14:textId="77777777" w:rsidR="00B213D4" w:rsidRPr="001F39D1" w:rsidRDefault="00AA10BB">
            <w:pPr>
              <w:jc w:val="center"/>
              <w:rPr>
                <w:color w:val="000000"/>
                <w:sz w:val="26"/>
                <w:szCs w:val="26"/>
                <w:lang w:val="vi-VN"/>
              </w:rPr>
            </w:pPr>
            <w:r w:rsidRPr="001F39D1">
              <w:rPr>
                <w:color w:val="000000"/>
                <w:sz w:val="26"/>
                <w:szCs w:val="26"/>
                <w:lang w:val="vi-VN"/>
              </w:rPr>
              <w:t>3</w:t>
            </w:r>
          </w:p>
        </w:tc>
      </w:tr>
      <w:tr w:rsidR="00B213D4" w:rsidRPr="001F39D1" w14:paraId="15C2C5D4" w14:textId="77777777" w:rsidTr="00F140DA">
        <w:trPr>
          <w:gridAfter w:val="1"/>
          <w:wAfter w:w="236" w:type="dxa"/>
          <w:trHeight w:val="330"/>
        </w:trPr>
        <w:tc>
          <w:tcPr>
            <w:tcW w:w="865" w:type="dxa"/>
            <w:vMerge/>
            <w:tcBorders>
              <w:top w:val="single" w:sz="8" w:space="0" w:color="auto"/>
              <w:left w:val="single" w:sz="8" w:space="0" w:color="auto"/>
              <w:bottom w:val="single" w:sz="8" w:space="0" w:color="000000"/>
              <w:right w:val="single" w:sz="4" w:space="0" w:color="auto"/>
            </w:tcBorders>
            <w:vAlign w:val="center"/>
            <w:hideMark/>
          </w:tcPr>
          <w:p w14:paraId="16E94DA5" w14:textId="77777777" w:rsidR="00B213D4" w:rsidRPr="001F39D1" w:rsidRDefault="00B213D4">
            <w:pPr>
              <w:rPr>
                <w:b/>
                <w:bCs/>
                <w:color w:val="000000"/>
                <w:sz w:val="26"/>
                <w:szCs w:val="26"/>
              </w:rPr>
            </w:pPr>
          </w:p>
        </w:tc>
        <w:tc>
          <w:tcPr>
            <w:tcW w:w="3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46CCA" w14:textId="77777777" w:rsidR="00B213D4" w:rsidRPr="001F39D1" w:rsidRDefault="00AA10BB">
            <w:pPr>
              <w:rPr>
                <w:b/>
                <w:bCs/>
                <w:color w:val="000000"/>
                <w:sz w:val="26"/>
                <w:szCs w:val="26"/>
              </w:rPr>
            </w:pPr>
            <w:r w:rsidRPr="001F39D1">
              <w:rPr>
                <w:b/>
                <w:bCs/>
                <w:color w:val="000000"/>
                <w:sz w:val="26"/>
                <w:szCs w:val="26"/>
              </w:rPr>
              <w:t xml:space="preserve">      Cộng </w:t>
            </w:r>
          </w:p>
        </w:tc>
        <w:tc>
          <w:tcPr>
            <w:tcW w:w="851" w:type="dxa"/>
            <w:tcBorders>
              <w:top w:val="single" w:sz="4" w:space="0" w:color="auto"/>
              <w:left w:val="single" w:sz="4" w:space="0" w:color="auto"/>
              <w:bottom w:val="single" w:sz="4" w:space="0" w:color="auto"/>
              <w:right w:val="single" w:sz="4" w:space="0" w:color="auto"/>
            </w:tcBorders>
          </w:tcPr>
          <w:p w14:paraId="34DE3D8D" w14:textId="5463616D" w:rsidR="00B213D4" w:rsidRPr="001F39D1" w:rsidRDefault="009F7672">
            <w:pPr>
              <w:jc w:val="center"/>
              <w:rPr>
                <w:b/>
                <w:bCs/>
                <w:color w:val="000000"/>
                <w:sz w:val="26"/>
                <w:szCs w:val="26"/>
              </w:rPr>
            </w:pPr>
            <w:r w:rsidRPr="001F39D1">
              <w:rPr>
                <w:b/>
                <w:bCs/>
                <w:color w:val="000000"/>
                <w:sz w:val="26"/>
                <w:szCs w:val="26"/>
              </w:rPr>
              <w:t>38</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C1E97" w14:textId="4C91B11D" w:rsidR="00B213D4" w:rsidRPr="001F39D1" w:rsidRDefault="009F7672">
            <w:pPr>
              <w:jc w:val="center"/>
              <w:rPr>
                <w:b/>
                <w:bCs/>
                <w:color w:val="000000"/>
                <w:sz w:val="26"/>
                <w:szCs w:val="26"/>
              </w:rPr>
            </w:pPr>
            <w:r w:rsidRPr="001F39D1">
              <w:rPr>
                <w:b/>
                <w:bCs/>
                <w:color w:val="000000"/>
                <w:sz w:val="26"/>
                <w:szCs w:val="26"/>
              </w:rPr>
              <w:t>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E74EE" w14:textId="6BDF81B6" w:rsidR="00B213D4" w:rsidRPr="001F39D1" w:rsidRDefault="00AA10BB">
            <w:pPr>
              <w:jc w:val="center"/>
              <w:rPr>
                <w:b/>
                <w:bCs/>
                <w:color w:val="000000"/>
                <w:sz w:val="26"/>
                <w:szCs w:val="26"/>
              </w:rPr>
            </w:pPr>
            <w:r w:rsidRPr="001F39D1">
              <w:rPr>
                <w:b/>
                <w:bCs/>
                <w:color w:val="000000"/>
                <w:sz w:val="26"/>
                <w:szCs w:val="26"/>
              </w:rPr>
              <w:t>3</w:t>
            </w:r>
            <w:r w:rsidR="009F7672" w:rsidRPr="001F39D1">
              <w:rPr>
                <w:b/>
                <w:bCs/>
                <w:color w:val="000000"/>
                <w:sz w:val="26"/>
                <w:szCs w:val="26"/>
              </w:rPr>
              <w:t>6</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87B6B" w14:textId="039D8205" w:rsidR="00B213D4" w:rsidRPr="001F39D1" w:rsidRDefault="009F7672">
            <w:pPr>
              <w:jc w:val="center"/>
              <w:rPr>
                <w:b/>
                <w:bCs/>
                <w:color w:val="000000"/>
                <w:sz w:val="26"/>
                <w:szCs w:val="26"/>
              </w:rPr>
            </w:pPr>
            <w:r w:rsidRPr="001F39D1">
              <w:rPr>
                <w:b/>
                <w:bCs/>
                <w:color w:val="000000"/>
                <w:sz w:val="26"/>
                <w:szCs w:val="26"/>
              </w:rPr>
              <w:t>1</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5B63911C" w14:textId="77777777" w:rsidR="00B213D4" w:rsidRPr="001F39D1" w:rsidRDefault="00B213D4">
            <w:pPr>
              <w:jc w:val="center"/>
              <w:rPr>
                <w:color w:val="000000"/>
                <w:sz w:val="26"/>
                <w:szCs w:val="26"/>
              </w:rPr>
            </w:pPr>
          </w:p>
        </w:tc>
      </w:tr>
      <w:tr w:rsidR="00B213D4" w:rsidRPr="001F39D1" w14:paraId="6554FE1B" w14:textId="77777777" w:rsidTr="00F140DA">
        <w:trPr>
          <w:trHeight w:val="330"/>
        </w:trPr>
        <w:tc>
          <w:tcPr>
            <w:tcW w:w="4547"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C2C03A5" w14:textId="77777777" w:rsidR="00B213D4" w:rsidRPr="001F39D1" w:rsidRDefault="00AA10BB">
            <w:pPr>
              <w:jc w:val="center"/>
              <w:rPr>
                <w:color w:val="000000"/>
                <w:sz w:val="26"/>
                <w:szCs w:val="26"/>
              </w:rPr>
            </w:pPr>
            <w:r w:rsidRPr="001F39D1">
              <w:rPr>
                <w:color w:val="000000"/>
                <w:sz w:val="26"/>
                <w:szCs w:val="26"/>
              </w:rPr>
              <w:t>Đội</w:t>
            </w:r>
          </w:p>
        </w:tc>
        <w:tc>
          <w:tcPr>
            <w:tcW w:w="851" w:type="dxa"/>
            <w:tcBorders>
              <w:top w:val="single" w:sz="4" w:space="0" w:color="auto"/>
              <w:left w:val="single" w:sz="4" w:space="0" w:color="auto"/>
              <w:bottom w:val="single" w:sz="4" w:space="0" w:color="auto"/>
              <w:right w:val="single" w:sz="4" w:space="0" w:color="auto"/>
            </w:tcBorders>
          </w:tcPr>
          <w:p w14:paraId="6F94C288" w14:textId="77777777" w:rsidR="00B213D4" w:rsidRPr="001F39D1" w:rsidRDefault="00AA10BB">
            <w:pPr>
              <w:jc w:val="center"/>
              <w:rPr>
                <w:b/>
                <w:bCs/>
                <w:color w:val="000000"/>
                <w:sz w:val="26"/>
                <w:szCs w:val="26"/>
              </w:rPr>
            </w:pPr>
            <w:r w:rsidRPr="001F39D1">
              <w:rPr>
                <w:b/>
                <w:bCs/>
                <w:color w:val="000000"/>
                <w:sz w:val="26"/>
                <w:szCs w:val="26"/>
              </w:rPr>
              <w:t>1</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7C355" w14:textId="77777777" w:rsidR="00B213D4" w:rsidRPr="001F39D1" w:rsidRDefault="00B213D4">
            <w:pPr>
              <w:jc w:val="center"/>
              <w:rPr>
                <w:b/>
                <w:bCs/>
                <w:color w:val="000000"/>
                <w:sz w:val="26"/>
                <w:szCs w:val="26"/>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D6B53" w14:textId="77777777" w:rsidR="00B213D4" w:rsidRPr="001F39D1" w:rsidRDefault="00AA10BB">
            <w:pPr>
              <w:jc w:val="center"/>
              <w:rPr>
                <w:b/>
                <w:bCs/>
                <w:color w:val="000000"/>
                <w:sz w:val="26"/>
                <w:szCs w:val="26"/>
              </w:rPr>
            </w:pPr>
            <w:r w:rsidRPr="001F39D1">
              <w:rPr>
                <w:b/>
                <w:bCs/>
                <w:color w:val="000000"/>
                <w:sz w:val="26"/>
                <w:szCs w:val="26"/>
              </w:rPr>
              <w:t>1</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B01A7" w14:textId="77777777" w:rsidR="00B213D4" w:rsidRPr="001F39D1" w:rsidRDefault="00B213D4">
            <w:pPr>
              <w:jc w:val="center"/>
              <w:rPr>
                <w:color w:val="000000"/>
                <w:sz w:val="26"/>
                <w:szCs w:val="26"/>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14:paraId="29DB4DD8" w14:textId="3B22142F" w:rsidR="00B213D4" w:rsidRPr="001F39D1" w:rsidRDefault="009F7672">
            <w:pPr>
              <w:jc w:val="center"/>
              <w:rPr>
                <w:color w:val="000000"/>
                <w:sz w:val="26"/>
                <w:szCs w:val="26"/>
              </w:rPr>
            </w:pPr>
            <w:r w:rsidRPr="001F39D1">
              <w:rPr>
                <w:color w:val="000000"/>
                <w:sz w:val="26"/>
                <w:szCs w:val="26"/>
              </w:rPr>
              <w:t>1</w:t>
            </w:r>
          </w:p>
        </w:tc>
        <w:tc>
          <w:tcPr>
            <w:tcW w:w="236" w:type="dxa"/>
            <w:tcBorders>
              <w:left w:val="single" w:sz="4" w:space="0" w:color="auto"/>
            </w:tcBorders>
            <w:vAlign w:val="center"/>
          </w:tcPr>
          <w:p w14:paraId="5D4619B4" w14:textId="77777777" w:rsidR="00B213D4" w:rsidRPr="001F39D1" w:rsidRDefault="00B213D4">
            <w:pPr>
              <w:rPr>
                <w:b/>
                <w:bCs/>
                <w:color w:val="000000"/>
                <w:sz w:val="26"/>
                <w:szCs w:val="26"/>
              </w:rPr>
            </w:pPr>
          </w:p>
        </w:tc>
      </w:tr>
      <w:tr w:rsidR="00B213D4" w:rsidRPr="001F39D1" w14:paraId="77DE965D" w14:textId="77777777" w:rsidTr="00F140DA">
        <w:trPr>
          <w:trHeight w:val="330"/>
        </w:trPr>
        <w:tc>
          <w:tcPr>
            <w:tcW w:w="4547"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8A54B59" w14:textId="77777777" w:rsidR="00B213D4" w:rsidRPr="001F39D1" w:rsidRDefault="00AA10BB">
            <w:pPr>
              <w:jc w:val="center"/>
              <w:rPr>
                <w:color w:val="000000"/>
                <w:sz w:val="26"/>
                <w:szCs w:val="26"/>
              </w:rPr>
            </w:pPr>
            <w:r w:rsidRPr="001F39D1">
              <w:rPr>
                <w:color w:val="000000"/>
                <w:sz w:val="26"/>
                <w:szCs w:val="26"/>
              </w:rPr>
              <w:t>Quản lý</w:t>
            </w:r>
          </w:p>
        </w:tc>
        <w:tc>
          <w:tcPr>
            <w:tcW w:w="851" w:type="dxa"/>
            <w:tcBorders>
              <w:top w:val="single" w:sz="4" w:space="0" w:color="auto"/>
              <w:left w:val="single" w:sz="4" w:space="0" w:color="auto"/>
              <w:bottom w:val="single" w:sz="4" w:space="0" w:color="auto"/>
              <w:right w:val="single" w:sz="4" w:space="0" w:color="auto"/>
            </w:tcBorders>
          </w:tcPr>
          <w:p w14:paraId="48483A46" w14:textId="77777777" w:rsidR="00B213D4" w:rsidRPr="001F39D1" w:rsidRDefault="00AA10BB">
            <w:pPr>
              <w:jc w:val="center"/>
              <w:rPr>
                <w:b/>
                <w:bCs/>
                <w:color w:val="000000"/>
                <w:sz w:val="26"/>
                <w:szCs w:val="26"/>
              </w:rPr>
            </w:pPr>
            <w:r w:rsidRPr="001F39D1">
              <w:rPr>
                <w:b/>
                <w:bCs/>
                <w:color w:val="000000"/>
                <w:sz w:val="26"/>
                <w:szCs w:val="26"/>
              </w:rPr>
              <w:t>3</w:t>
            </w:r>
          </w:p>
        </w:tc>
        <w:tc>
          <w:tcPr>
            <w:tcW w:w="1016" w:type="dxa"/>
            <w:tcBorders>
              <w:top w:val="nil"/>
              <w:left w:val="single" w:sz="4" w:space="0" w:color="auto"/>
              <w:bottom w:val="single" w:sz="8" w:space="0" w:color="auto"/>
              <w:right w:val="single" w:sz="8" w:space="0" w:color="auto"/>
            </w:tcBorders>
            <w:shd w:val="clear" w:color="auto" w:fill="auto"/>
            <w:noWrap/>
            <w:vAlign w:val="center"/>
            <w:hideMark/>
          </w:tcPr>
          <w:p w14:paraId="15F057F7" w14:textId="77777777" w:rsidR="00B213D4" w:rsidRPr="001F39D1" w:rsidRDefault="00B213D4">
            <w:pPr>
              <w:jc w:val="center"/>
              <w:rPr>
                <w:b/>
                <w:bCs/>
                <w:color w:val="000000"/>
                <w:sz w:val="26"/>
                <w:szCs w:val="26"/>
              </w:rPr>
            </w:pP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14:paraId="406B4B9D" w14:textId="77777777" w:rsidR="00B213D4" w:rsidRPr="001F39D1" w:rsidRDefault="00AA10BB">
            <w:pPr>
              <w:jc w:val="center"/>
              <w:rPr>
                <w:b/>
                <w:bCs/>
                <w:color w:val="000000"/>
                <w:sz w:val="26"/>
                <w:szCs w:val="26"/>
              </w:rPr>
            </w:pPr>
            <w:r w:rsidRPr="001F39D1">
              <w:rPr>
                <w:b/>
                <w:bCs/>
                <w:color w:val="000000"/>
                <w:sz w:val="26"/>
                <w:szCs w:val="26"/>
              </w:rPr>
              <w:t>3</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14:paraId="6F40984E" w14:textId="77777777" w:rsidR="00B213D4" w:rsidRPr="001F39D1" w:rsidRDefault="00B213D4">
            <w:pPr>
              <w:jc w:val="center"/>
              <w:rPr>
                <w:color w:val="000000"/>
                <w:sz w:val="26"/>
                <w:szCs w:val="26"/>
              </w:rPr>
            </w:pPr>
          </w:p>
        </w:tc>
        <w:tc>
          <w:tcPr>
            <w:tcW w:w="1086" w:type="dxa"/>
            <w:tcBorders>
              <w:top w:val="single" w:sz="4" w:space="0" w:color="auto"/>
              <w:left w:val="nil"/>
              <w:bottom w:val="single" w:sz="8" w:space="0" w:color="auto"/>
              <w:right w:val="single" w:sz="8" w:space="0" w:color="auto"/>
            </w:tcBorders>
            <w:shd w:val="clear" w:color="auto" w:fill="auto"/>
            <w:vAlign w:val="center"/>
          </w:tcPr>
          <w:p w14:paraId="1C1FD31C" w14:textId="77777777" w:rsidR="00B213D4" w:rsidRPr="001F39D1" w:rsidRDefault="00AA10BB">
            <w:pPr>
              <w:jc w:val="center"/>
              <w:rPr>
                <w:color w:val="000000"/>
                <w:sz w:val="26"/>
                <w:szCs w:val="26"/>
                <w:lang w:val="vi-VN"/>
              </w:rPr>
            </w:pPr>
            <w:r w:rsidRPr="001F39D1">
              <w:rPr>
                <w:color w:val="000000"/>
                <w:sz w:val="26"/>
                <w:szCs w:val="26"/>
                <w:lang w:val="vi-VN"/>
              </w:rPr>
              <w:t>3</w:t>
            </w:r>
          </w:p>
        </w:tc>
        <w:tc>
          <w:tcPr>
            <w:tcW w:w="236" w:type="dxa"/>
            <w:vAlign w:val="center"/>
          </w:tcPr>
          <w:p w14:paraId="0BF2ACDF" w14:textId="77777777" w:rsidR="00B213D4" w:rsidRPr="001F39D1" w:rsidRDefault="00AA10BB">
            <w:pPr>
              <w:jc w:val="center"/>
              <w:rPr>
                <w:color w:val="000000"/>
                <w:sz w:val="26"/>
                <w:szCs w:val="26"/>
              </w:rPr>
            </w:pPr>
            <w:r w:rsidRPr="001F39D1">
              <w:rPr>
                <w:color w:val="000000"/>
                <w:sz w:val="26"/>
                <w:szCs w:val="26"/>
              </w:rPr>
              <w:t> </w:t>
            </w:r>
          </w:p>
        </w:tc>
      </w:tr>
      <w:tr w:rsidR="00B213D4" w:rsidRPr="001F39D1" w14:paraId="3AF7DD51" w14:textId="77777777" w:rsidTr="00F140DA">
        <w:trPr>
          <w:trHeight w:val="330"/>
        </w:trPr>
        <w:tc>
          <w:tcPr>
            <w:tcW w:w="4547"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13B6632" w14:textId="77777777" w:rsidR="00B213D4" w:rsidRPr="001F39D1" w:rsidRDefault="00AA10BB">
            <w:pPr>
              <w:jc w:val="center"/>
              <w:rPr>
                <w:color w:val="000000"/>
                <w:sz w:val="26"/>
                <w:szCs w:val="26"/>
              </w:rPr>
            </w:pPr>
            <w:r w:rsidRPr="001F39D1">
              <w:rPr>
                <w:color w:val="000000"/>
                <w:sz w:val="26"/>
                <w:szCs w:val="26"/>
              </w:rPr>
              <w:t>Nhân viên hành chính</w:t>
            </w:r>
          </w:p>
        </w:tc>
        <w:tc>
          <w:tcPr>
            <w:tcW w:w="851" w:type="dxa"/>
            <w:tcBorders>
              <w:top w:val="single" w:sz="4" w:space="0" w:color="auto"/>
              <w:left w:val="single" w:sz="4" w:space="0" w:color="auto"/>
              <w:bottom w:val="single" w:sz="4" w:space="0" w:color="auto"/>
              <w:right w:val="single" w:sz="4" w:space="0" w:color="auto"/>
            </w:tcBorders>
          </w:tcPr>
          <w:p w14:paraId="4ECC621B" w14:textId="77777777" w:rsidR="00B213D4" w:rsidRPr="001F39D1" w:rsidRDefault="00AA10BB">
            <w:pPr>
              <w:jc w:val="center"/>
              <w:rPr>
                <w:b/>
                <w:bCs/>
                <w:color w:val="000000"/>
                <w:sz w:val="26"/>
                <w:szCs w:val="26"/>
              </w:rPr>
            </w:pPr>
            <w:r w:rsidRPr="001F39D1">
              <w:rPr>
                <w:b/>
                <w:bCs/>
                <w:color w:val="000000"/>
                <w:sz w:val="26"/>
                <w:szCs w:val="26"/>
              </w:rPr>
              <w:t>4</w:t>
            </w:r>
          </w:p>
        </w:tc>
        <w:tc>
          <w:tcPr>
            <w:tcW w:w="1016"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1DC8CC3" w14:textId="77777777" w:rsidR="00B213D4" w:rsidRPr="001F39D1" w:rsidRDefault="00B213D4">
            <w:pPr>
              <w:jc w:val="center"/>
              <w:rPr>
                <w:b/>
                <w:bCs/>
                <w:color w:val="000000"/>
                <w:sz w:val="26"/>
                <w:szCs w:val="26"/>
              </w:rPr>
            </w:pPr>
          </w:p>
        </w:tc>
        <w:tc>
          <w:tcPr>
            <w:tcW w:w="993" w:type="dxa"/>
            <w:tcBorders>
              <w:top w:val="single" w:sz="8" w:space="0" w:color="auto"/>
              <w:left w:val="nil"/>
              <w:bottom w:val="single" w:sz="4" w:space="0" w:color="auto"/>
              <w:right w:val="single" w:sz="8" w:space="0" w:color="auto"/>
            </w:tcBorders>
            <w:shd w:val="clear" w:color="auto" w:fill="auto"/>
            <w:noWrap/>
            <w:vAlign w:val="bottom"/>
            <w:hideMark/>
          </w:tcPr>
          <w:p w14:paraId="5510DE58" w14:textId="77777777" w:rsidR="00B213D4" w:rsidRPr="001F39D1" w:rsidRDefault="00AA10BB">
            <w:pPr>
              <w:jc w:val="center"/>
              <w:rPr>
                <w:color w:val="000000"/>
                <w:sz w:val="26"/>
                <w:szCs w:val="26"/>
              </w:rPr>
            </w:pPr>
            <w:r w:rsidRPr="001F39D1">
              <w:rPr>
                <w:color w:val="000000"/>
                <w:sz w:val="26"/>
                <w:szCs w:val="26"/>
              </w:rPr>
              <w:t>4</w:t>
            </w:r>
          </w:p>
        </w:tc>
        <w:tc>
          <w:tcPr>
            <w:tcW w:w="1020" w:type="dxa"/>
            <w:tcBorders>
              <w:top w:val="single" w:sz="8" w:space="0" w:color="auto"/>
              <w:left w:val="nil"/>
              <w:bottom w:val="single" w:sz="4" w:space="0" w:color="auto"/>
              <w:right w:val="single" w:sz="8" w:space="0" w:color="auto"/>
            </w:tcBorders>
            <w:shd w:val="clear" w:color="auto" w:fill="auto"/>
            <w:noWrap/>
            <w:vAlign w:val="center"/>
          </w:tcPr>
          <w:p w14:paraId="032EB714" w14:textId="77777777" w:rsidR="00B213D4" w:rsidRPr="001F39D1" w:rsidRDefault="00B213D4">
            <w:pPr>
              <w:jc w:val="center"/>
              <w:rPr>
                <w:b/>
                <w:bCs/>
                <w:color w:val="000000"/>
                <w:sz w:val="26"/>
                <w:szCs w:val="26"/>
              </w:rPr>
            </w:pPr>
          </w:p>
        </w:tc>
        <w:tc>
          <w:tcPr>
            <w:tcW w:w="1086" w:type="dxa"/>
            <w:tcBorders>
              <w:top w:val="single" w:sz="8" w:space="0" w:color="auto"/>
              <w:left w:val="nil"/>
              <w:bottom w:val="single" w:sz="4" w:space="0" w:color="auto"/>
              <w:right w:val="single" w:sz="8" w:space="0" w:color="auto"/>
            </w:tcBorders>
            <w:shd w:val="clear" w:color="auto" w:fill="auto"/>
            <w:vAlign w:val="center"/>
          </w:tcPr>
          <w:p w14:paraId="32323D54" w14:textId="77777777" w:rsidR="00B213D4" w:rsidRPr="001F39D1" w:rsidRDefault="00AA10BB">
            <w:pPr>
              <w:jc w:val="center"/>
              <w:rPr>
                <w:bCs/>
                <w:color w:val="000000"/>
                <w:sz w:val="26"/>
                <w:szCs w:val="26"/>
                <w:lang w:val="vi-VN"/>
              </w:rPr>
            </w:pPr>
            <w:r w:rsidRPr="001F39D1">
              <w:rPr>
                <w:bCs/>
                <w:color w:val="000000"/>
                <w:sz w:val="26"/>
                <w:szCs w:val="26"/>
                <w:lang w:val="vi-VN"/>
              </w:rPr>
              <w:t>4</w:t>
            </w:r>
          </w:p>
        </w:tc>
        <w:tc>
          <w:tcPr>
            <w:tcW w:w="236" w:type="dxa"/>
            <w:vAlign w:val="center"/>
          </w:tcPr>
          <w:p w14:paraId="4C6788CC" w14:textId="77777777" w:rsidR="00B213D4" w:rsidRPr="001F39D1" w:rsidRDefault="00AA10BB">
            <w:pPr>
              <w:jc w:val="center"/>
              <w:rPr>
                <w:color w:val="000000"/>
                <w:sz w:val="26"/>
                <w:szCs w:val="26"/>
              </w:rPr>
            </w:pPr>
            <w:r w:rsidRPr="001F39D1">
              <w:rPr>
                <w:color w:val="000000"/>
                <w:sz w:val="26"/>
                <w:szCs w:val="26"/>
              </w:rPr>
              <w:t> </w:t>
            </w:r>
          </w:p>
        </w:tc>
      </w:tr>
      <w:tr w:rsidR="00B213D4" w:rsidRPr="001F39D1" w14:paraId="0ED9B6DF" w14:textId="77777777" w:rsidTr="00F140DA">
        <w:trPr>
          <w:trHeight w:val="330"/>
        </w:trPr>
        <w:tc>
          <w:tcPr>
            <w:tcW w:w="4547" w:type="dxa"/>
            <w:gridSpan w:val="2"/>
            <w:tcBorders>
              <w:top w:val="single" w:sz="8" w:space="0" w:color="auto"/>
              <w:left w:val="single" w:sz="8" w:space="0" w:color="auto"/>
              <w:bottom w:val="single" w:sz="8" w:space="0" w:color="auto"/>
              <w:right w:val="single" w:sz="4" w:space="0" w:color="auto"/>
            </w:tcBorders>
            <w:shd w:val="clear" w:color="auto" w:fill="auto"/>
            <w:noWrap/>
            <w:vAlign w:val="center"/>
          </w:tcPr>
          <w:p w14:paraId="51F232C8" w14:textId="77777777" w:rsidR="00B213D4" w:rsidRPr="001F39D1" w:rsidRDefault="00AA10BB">
            <w:pPr>
              <w:jc w:val="center"/>
              <w:rPr>
                <w:b/>
                <w:color w:val="000000"/>
                <w:sz w:val="26"/>
                <w:szCs w:val="26"/>
              </w:rPr>
            </w:pPr>
            <w:r w:rsidRPr="001F39D1">
              <w:rPr>
                <w:b/>
                <w:color w:val="000000"/>
                <w:sz w:val="26"/>
                <w:szCs w:val="26"/>
              </w:rPr>
              <w:t>Tổng</w:t>
            </w:r>
          </w:p>
        </w:tc>
        <w:tc>
          <w:tcPr>
            <w:tcW w:w="851" w:type="dxa"/>
            <w:tcBorders>
              <w:top w:val="single" w:sz="4" w:space="0" w:color="auto"/>
              <w:left w:val="single" w:sz="4" w:space="0" w:color="auto"/>
              <w:bottom w:val="single" w:sz="4" w:space="0" w:color="auto"/>
              <w:right w:val="single" w:sz="4" w:space="0" w:color="auto"/>
            </w:tcBorders>
          </w:tcPr>
          <w:p w14:paraId="53931200" w14:textId="726DB9EE" w:rsidR="00B213D4" w:rsidRPr="001F39D1" w:rsidRDefault="00AA10BB">
            <w:pPr>
              <w:jc w:val="center"/>
              <w:rPr>
                <w:b/>
                <w:bCs/>
                <w:color w:val="000000"/>
                <w:sz w:val="26"/>
                <w:szCs w:val="26"/>
              </w:rPr>
            </w:pPr>
            <w:r w:rsidRPr="001F39D1">
              <w:rPr>
                <w:b/>
                <w:bCs/>
                <w:color w:val="000000"/>
                <w:sz w:val="26"/>
                <w:szCs w:val="26"/>
              </w:rPr>
              <w:t>4</w:t>
            </w:r>
            <w:r w:rsidR="00215AED" w:rsidRPr="001F39D1">
              <w:rPr>
                <w:b/>
                <w:bCs/>
                <w:color w:val="000000"/>
                <w:sz w:val="26"/>
                <w:szCs w:val="26"/>
              </w:rPr>
              <w:t>6</w:t>
            </w:r>
          </w:p>
        </w:tc>
        <w:tc>
          <w:tcPr>
            <w:tcW w:w="1016" w:type="dxa"/>
            <w:tcBorders>
              <w:top w:val="single" w:sz="4" w:space="0" w:color="auto"/>
              <w:left w:val="single" w:sz="4" w:space="0" w:color="auto"/>
              <w:bottom w:val="single" w:sz="8" w:space="0" w:color="auto"/>
              <w:right w:val="single" w:sz="8" w:space="0" w:color="auto"/>
            </w:tcBorders>
            <w:shd w:val="clear" w:color="auto" w:fill="auto"/>
            <w:noWrap/>
            <w:vAlign w:val="center"/>
          </w:tcPr>
          <w:p w14:paraId="4C2660B1" w14:textId="77777777" w:rsidR="00B213D4" w:rsidRPr="001F39D1" w:rsidRDefault="00AA10BB">
            <w:pPr>
              <w:jc w:val="center"/>
              <w:rPr>
                <w:b/>
                <w:bCs/>
                <w:color w:val="000000"/>
                <w:sz w:val="26"/>
                <w:szCs w:val="26"/>
              </w:rPr>
            </w:pPr>
            <w:r w:rsidRPr="001F39D1">
              <w:rPr>
                <w:b/>
                <w:bCs/>
                <w:color w:val="000000"/>
                <w:sz w:val="26"/>
                <w:szCs w:val="26"/>
              </w:rPr>
              <w:t>1</w:t>
            </w:r>
          </w:p>
        </w:tc>
        <w:tc>
          <w:tcPr>
            <w:tcW w:w="993" w:type="dxa"/>
            <w:tcBorders>
              <w:top w:val="single" w:sz="4" w:space="0" w:color="auto"/>
              <w:left w:val="nil"/>
              <w:bottom w:val="single" w:sz="8" w:space="0" w:color="auto"/>
              <w:right w:val="single" w:sz="8" w:space="0" w:color="auto"/>
            </w:tcBorders>
            <w:shd w:val="clear" w:color="auto" w:fill="auto"/>
            <w:noWrap/>
            <w:vAlign w:val="bottom"/>
          </w:tcPr>
          <w:p w14:paraId="77584635" w14:textId="7EE2A84E" w:rsidR="00B213D4" w:rsidRPr="001F39D1" w:rsidRDefault="00AA10BB">
            <w:pPr>
              <w:jc w:val="center"/>
              <w:rPr>
                <w:b/>
                <w:color w:val="000000"/>
                <w:sz w:val="26"/>
                <w:szCs w:val="26"/>
              </w:rPr>
            </w:pPr>
            <w:r w:rsidRPr="001F39D1">
              <w:rPr>
                <w:b/>
                <w:color w:val="000000"/>
                <w:sz w:val="26"/>
                <w:szCs w:val="26"/>
              </w:rPr>
              <w:t>4</w:t>
            </w:r>
            <w:r w:rsidR="009F7672" w:rsidRPr="001F39D1">
              <w:rPr>
                <w:b/>
                <w:color w:val="000000"/>
                <w:sz w:val="26"/>
                <w:szCs w:val="26"/>
              </w:rPr>
              <w:t>4</w:t>
            </w:r>
          </w:p>
        </w:tc>
        <w:tc>
          <w:tcPr>
            <w:tcW w:w="1020" w:type="dxa"/>
            <w:tcBorders>
              <w:top w:val="single" w:sz="4" w:space="0" w:color="auto"/>
              <w:left w:val="nil"/>
              <w:bottom w:val="single" w:sz="8" w:space="0" w:color="auto"/>
              <w:right w:val="single" w:sz="8" w:space="0" w:color="auto"/>
            </w:tcBorders>
            <w:shd w:val="clear" w:color="auto" w:fill="auto"/>
            <w:noWrap/>
            <w:vAlign w:val="center"/>
          </w:tcPr>
          <w:p w14:paraId="108A4C47" w14:textId="77777777" w:rsidR="00B213D4" w:rsidRPr="001F39D1" w:rsidRDefault="00AA10BB">
            <w:pPr>
              <w:jc w:val="center"/>
              <w:rPr>
                <w:b/>
                <w:bCs/>
                <w:color w:val="000000"/>
                <w:sz w:val="26"/>
                <w:szCs w:val="26"/>
              </w:rPr>
            </w:pPr>
            <w:r w:rsidRPr="001F39D1">
              <w:rPr>
                <w:b/>
                <w:bCs/>
                <w:color w:val="000000"/>
                <w:sz w:val="26"/>
                <w:szCs w:val="26"/>
              </w:rPr>
              <w:t>1</w:t>
            </w:r>
          </w:p>
        </w:tc>
        <w:tc>
          <w:tcPr>
            <w:tcW w:w="1086" w:type="dxa"/>
            <w:tcBorders>
              <w:top w:val="single" w:sz="4" w:space="0" w:color="auto"/>
              <w:left w:val="nil"/>
              <w:bottom w:val="single" w:sz="8" w:space="0" w:color="auto"/>
              <w:right w:val="single" w:sz="8" w:space="0" w:color="auto"/>
            </w:tcBorders>
            <w:shd w:val="clear" w:color="auto" w:fill="auto"/>
            <w:vAlign w:val="center"/>
          </w:tcPr>
          <w:p w14:paraId="249CFE5C" w14:textId="77777777" w:rsidR="00B213D4" w:rsidRPr="001F39D1" w:rsidRDefault="00AA10BB">
            <w:pPr>
              <w:jc w:val="center"/>
              <w:rPr>
                <w:b/>
                <w:bCs/>
                <w:color w:val="000000"/>
                <w:sz w:val="26"/>
                <w:szCs w:val="26"/>
                <w:lang w:val="vi-VN"/>
              </w:rPr>
            </w:pPr>
            <w:r w:rsidRPr="001F39D1">
              <w:rPr>
                <w:b/>
                <w:bCs/>
                <w:color w:val="000000"/>
                <w:sz w:val="26"/>
                <w:szCs w:val="26"/>
                <w:lang w:val="vi-VN"/>
              </w:rPr>
              <w:t>42</w:t>
            </w:r>
          </w:p>
        </w:tc>
        <w:tc>
          <w:tcPr>
            <w:tcW w:w="236" w:type="dxa"/>
            <w:vAlign w:val="center"/>
          </w:tcPr>
          <w:p w14:paraId="35D6DC99" w14:textId="77777777" w:rsidR="00B213D4" w:rsidRPr="001F39D1" w:rsidRDefault="00AA10BB">
            <w:pPr>
              <w:jc w:val="center"/>
              <w:rPr>
                <w:color w:val="000000"/>
                <w:sz w:val="26"/>
                <w:szCs w:val="26"/>
              </w:rPr>
            </w:pPr>
            <w:r w:rsidRPr="001F39D1">
              <w:rPr>
                <w:color w:val="000000"/>
                <w:sz w:val="26"/>
                <w:szCs w:val="26"/>
              </w:rPr>
              <w:t> </w:t>
            </w:r>
          </w:p>
        </w:tc>
      </w:tr>
    </w:tbl>
    <w:p w14:paraId="514941F5" w14:textId="77777777" w:rsidR="00B213D4" w:rsidRPr="001F39D1" w:rsidRDefault="00B213D4">
      <w:pPr>
        <w:tabs>
          <w:tab w:val="left" w:pos="570"/>
        </w:tabs>
        <w:jc w:val="both"/>
        <w:rPr>
          <w:b/>
          <w:sz w:val="26"/>
          <w:szCs w:val="26"/>
          <w:lang w:val="vi-VN"/>
        </w:rPr>
      </w:pPr>
    </w:p>
    <w:p w14:paraId="02742FA5" w14:textId="77777777" w:rsidR="00B213D4" w:rsidRPr="001F39D1" w:rsidRDefault="00AA10BB">
      <w:pPr>
        <w:tabs>
          <w:tab w:val="left" w:pos="570"/>
        </w:tabs>
        <w:jc w:val="both"/>
        <w:rPr>
          <w:b/>
          <w:sz w:val="26"/>
          <w:szCs w:val="26"/>
        </w:rPr>
      </w:pPr>
      <w:r w:rsidRPr="001F39D1">
        <w:rPr>
          <w:b/>
          <w:sz w:val="26"/>
          <w:szCs w:val="26"/>
        </w:rPr>
        <w:t xml:space="preserve">3. Cơ sở vật chất: </w:t>
      </w:r>
    </w:p>
    <w:p w14:paraId="0E293AEC" w14:textId="77777777" w:rsidR="002A10AB" w:rsidRPr="001F39D1" w:rsidRDefault="002A10AB" w:rsidP="002A10AB">
      <w:pPr>
        <w:ind w:firstLine="680"/>
        <w:jc w:val="both"/>
        <w:rPr>
          <w:b/>
          <w:sz w:val="26"/>
          <w:szCs w:val="26"/>
        </w:rPr>
      </w:pPr>
      <w:r w:rsidRPr="001F39D1">
        <w:rPr>
          <w:sz w:val="26"/>
          <w:szCs w:val="26"/>
        </w:rPr>
        <w:t xml:space="preserve">*  </w:t>
      </w:r>
      <w:r w:rsidRPr="001F39D1">
        <w:rPr>
          <w:b/>
          <w:sz w:val="26"/>
          <w:szCs w:val="26"/>
        </w:rPr>
        <w:t>Điểm trường tại TDP Quyền Thượng- phường Kỳ Trinh:</w:t>
      </w:r>
    </w:p>
    <w:p w14:paraId="5EC626BB" w14:textId="77777777" w:rsidR="002A10AB" w:rsidRPr="001F39D1" w:rsidRDefault="002A10AB" w:rsidP="002A10AB">
      <w:pPr>
        <w:jc w:val="both"/>
        <w:rPr>
          <w:sz w:val="26"/>
          <w:szCs w:val="26"/>
          <w:lang w:val="vi-VN"/>
        </w:rPr>
      </w:pPr>
      <w:r w:rsidRPr="001F39D1">
        <w:rPr>
          <w:sz w:val="26"/>
          <w:szCs w:val="26"/>
          <w:lang w:val="vi-VN"/>
        </w:rPr>
        <w:t xml:space="preserve">- </w:t>
      </w:r>
      <w:r w:rsidRPr="001F39D1">
        <w:rPr>
          <w:sz w:val="26"/>
          <w:szCs w:val="26"/>
        </w:rPr>
        <w:t xml:space="preserve">Tổng </w:t>
      </w:r>
      <w:r w:rsidRPr="001F39D1">
        <w:rPr>
          <w:sz w:val="26"/>
          <w:szCs w:val="26"/>
          <w:lang w:val="vi-VN"/>
        </w:rPr>
        <w:t xml:space="preserve"> diện tích khuôn viên là 10.346m</w:t>
      </w:r>
      <w:r w:rsidRPr="001F39D1">
        <w:rPr>
          <w:sz w:val="26"/>
          <w:szCs w:val="26"/>
          <w:vertAlign w:val="superscript"/>
          <w:lang w:val="vi-VN"/>
        </w:rPr>
        <w:t>2</w:t>
      </w:r>
      <w:r w:rsidRPr="001F39D1">
        <w:rPr>
          <w:sz w:val="26"/>
          <w:szCs w:val="26"/>
          <w:lang w:val="vi-VN"/>
        </w:rPr>
        <w:t>, khu vực sân chơi, bãi tập thể dục cho học sinh chiếm diện tích</w:t>
      </w:r>
      <w:r w:rsidRPr="001F39D1">
        <w:rPr>
          <w:sz w:val="26"/>
          <w:szCs w:val="26"/>
          <w:lang w:val="sv-SE"/>
        </w:rPr>
        <w:t xml:space="preserve"> </w:t>
      </w:r>
      <w:r w:rsidRPr="001F39D1">
        <w:rPr>
          <w:sz w:val="26"/>
          <w:szCs w:val="26"/>
          <w:lang w:val="vi-VN"/>
        </w:rPr>
        <w:t>là  1200m</w:t>
      </w:r>
      <w:r w:rsidRPr="001F39D1">
        <w:rPr>
          <w:sz w:val="26"/>
          <w:szCs w:val="26"/>
          <w:vertAlign w:val="superscript"/>
          <w:lang w:val="vi-VN"/>
        </w:rPr>
        <w:t>2</w:t>
      </w:r>
      <w:r w:rsidRPr="001F39D1">
        <w:rPr>
          <w:sz w:val="26"/>
          <w:szCs w:val="26"/>
          <w:lang w:val="sv-SE"/>
        </w:rPr>
        <w:t xml:space="preserve">, </w:t>
      </w:r>
      <w:r w:rsidRPr="001F39D1">
        <w:rPr>
          <w:sz w:val="26"/>
          <w:szCs w:val="26"/>
          <w:lang w:val="vi-VN"/>
        </w:rPr>
        <w:t xml:space="preserve">sân chơi </w:t>
      </w:r>
      <w:r w:rsidRPr="001F39D1">
        <w:rPr>
          <w:sz w:val="26"/>
          <w:szCs w:val="26"/>
        </w:rPr>
        <w:t xml:space="preserve">được lát gạch Block, </w:t>
      </w:r>
      <w:r w:rsidRPr="001F39D1">
        <w:rPr>
          <w:sz w:val="26"/>
          <w:szCs w:val="26"/>
          <w:lang w:val="vi-VN"/>
        </w:rPr>
        <w:t xml:space="preserve">bằng phẳng, an toàn, có nhiều cây bóng mát đảm bảo tốt cho học sinh học tập và vui chơi. </w:t>
      </w:r>
    </w:p>
    <w:p w14:paraId="72C8BA35" w14:textId="77777777" w:rsidR="002A10AB" w:rsidRPr="001F39D1" w:rsidRDefault="002A10AB" w:rsidP="002A10AB">
      <w:pPr>
        <w:jc w:val="both"/>
        <w:rPr>
          <w:sz w:val="26"/>
          <w:szCs w:val="26"/>
        </w:rPr>
      </w:pPr>
      <w:r w:rsidRPr="001F39D1">
        <w:rPr>
          <w:sz w:val="26"/>
          <w:szCs w:val="26"/>
        </w:rPr>
        <w:t>-</w:t>
      </w:r>
      <w:r w:rsidRPr="001F39D1">
        <w:rPr>
          <w:sz w:val="26"/>
          <w:szCs w:val="26"/>
          <w:lang w:val="vi-VN"/>
        </w:rPr>
        <w:t xml:space="preserve"> Số phòng học hiện có: 1</w:t>
      </w:r>
      <w:r w:rsidRPr="001F39D1">
        <w:rPr>
          <w:sz w:val="26"/>
          <w:szCs w:val="26"/>
        </w:rPr>
        <w:t>2</w:t>
      </w:r>
      <w:r w:rsidRPr="001F39D1">
        <w:rPr>
          <w:sz w:val="26"/>
          <w:szCs w:val="26"/>
          <w:lang w:val="vi-VN"/>
        </w:rPr>
        <w:t xml:space="preserve"> phòng, trong đó phòng kiên cố: 1</w:t>
      </w:r>
      <w:r w:rsidRPr="001F39D1">
        <w:rPr>
          <w:sz w:val="26"/>
          <w:szCs w:val="26"/>
        </w:rPr>
        <w:t>2 phòng.</w:t>
      </w:r>
    </w:p>
    <w:p w14:paraId="199C8123" w14:textId="77777777" w:rsidR="002A10AB" w:rsidRPr="001F39D1" w:rsidRDefault="002A10AB" w:rsidP="002A10AB">
      <w:pPr>
        <w:jc w:val="both"/>
        <w:rPr>
          <w:sz w:val="26"/>
          <w:szCs w:val="26"/>
        </w:rPr>
      </w:pPr>
      <w:r w:rsidRPr="001F39D1">
        <w:rPr>
          <w:sz w:val="26"/>
          <w:szCs w:val="26"/>
        </w:rPr>
        <w:t>-</w:t>
      </w:r>
      <w:r w:rsidRPr="001F39D1">
        <w:rPr>
          <w:sz w:val="26"/>
          <w:szCs w:val="26"/>
          <w:lang w:val="vi-VN"/>
        </w:rPr>
        <w:t xml:space="preserve"> Số phòng phòng bộ môn</w:t>
      </w:r>
      <w:r w:rsidRPr="001F39D1">
        <w:rPr>
          <w:sz w:val="26"/>
          <w:szCs w:val="26"/>
        </w:rPr>
        <w:t>:</w:t>
      </w:r>
      <w:r w:rsidRPr="001F39D1">
        <w:rPr>
          <w:sz w:val="26"/>
          <w:szCs w:val="26"/>
          <w:lang w:val="vi-VN"/>
        </w:rPr>
        <w:t xml:space="preserve"> </w:t>
      </w:r>
      <w:r w:rsidRPr="001F39D1">
        <w:rPr>
          <w:sz w:val="26"/>
          <w:szCs w:val="26"/>
        </w:rPr>
        <w:t>09 phòng</w:t>
      </w:r>
      <w:r w:rsidRPr="001F39D1">
        <w:rPr>
          <w:sz w:val="26"/>
          <w:szCs w:val="26"/>
          <w:lang w:val="vi-VN"/>
        </w:rPr>
        <w:t>. Trong đó có: 0</w:t>
      </w:r>
      <w:r w:rsidRPr="001F39D1">
        <w:rPr>
          <w:sz w:val="26"/>
          <w:szCs w:val="26"/>
        </w:rPr>
        <w:t>2</w:t>
      </w:r>
      <w:r w:rsidRPr="001F39D1">
        <w:rPr>
          <w:sz w:val="26"/>
          <w:szCs w:val="26"/>
          <w:lang w:val="vi-VN"/>
        </w:rPr>
        <w:t xml:space="preserve"> phòng  </w:t>
      </w:r>
      <w:r w:rsidRPr="001F39D1">
        <w:rPr>
          <w:sz w:val="26"/>
          <w:szCs w:val="26"/>
        </w:rPr>
        <w:t>KHTN</w:t>
      </w:r>
      <w:r w:rsidRPr="001F39D1">
        <w:rPr>
          <w:sz w:val="26"/>
          <w:szCs w:val="26"/>
          <w:lang w:val="vi-VN"/>
        </w:rPr>
        <w:t xml:space="preserve">, 01 phòng </w:t>
      </w:r>
      <w:r w:rsidRPr="001F39D1">
        <w:rPr>
          <w:sz w:val="26"/>
          <w:szCs w:val="26"/>
        </w:rPr>
        <w:t>KHXH</w:t>
      </w:r>
      <w:r w:rsidRPr="001F39D1">
        <w:rPr>
          <w:sz w:val="26"/>
          <w:szCs w:val="26"/>
          <w:lang w:val="vi-VN"/>
        </w:rPr>
        <w:t>; 01 phòng học Tin học</w:t>
      </w:r>
      <w:r w:rsidRPr="001F39D1">
        <w:rPr>
          <w:sz w:val="26"/>
          <w:szCs w:val="26"/>
        </w:rPr>
        <w:t>, 01 phòng Ngoại ngữ, 01 phòng</w:t>
      </w:r>
      <w:r w:rsidRPr="001F39D1">
        <w:rPr>
          <w:sz w:val="26"/>
          <w:szCs w:val="26"/>
          <w:lang w:val="vi-VN"/>
        </w:rPr>
        <w:t xml:space="preserve"> </w:t>
      </w:r>
      <w:r w:rsidRPr="001F39D1">
        <w:rPr>
          <w:sz w:val="26"/>
          <w:szCs w:val="26"/>
        </w:rPr>
        <w:t>Mỹ thuật, 01 phòng Âm n</w:t>
      </w:r>
      <w:r w:rsidRPr="001F39D1">
        <w:rPr>
          <w:sz w:val="26"/>
          <w:szCs w:val="26"/>
          <w:lang w:val="vi-VN"/>
        </w:rPr>
        <w:t>hạc,</w:t>
      </w:r>
      <w:r w:rsidRPr="001F39D1">
        <w:rPr>
          <w:sz w:val="26"/>
          <w:szCs w:val="26"/>
        </w:rPr>
        <w:t xml:space="preserve"> 01 phòng</w:t>
      </w:r>
      <w:r w:rsidRPr="001F39D1">
        <w:rPr>
          <w:sz w:val="26"/>
          <w:szCs w:val="26"/>
          <w:lang w:val="vi-VN"/>
        </w:rPr>
        <w:t xml:space="preserve"> </w:t>
      </w:r>
      <w:r w:rsidRPr="001F39D1">
        <w:rPr>
          <w:sz w:val="26"/>
          <w:szCs w:val="26"/>
        </w:rPr>
        <w:t>C</w:t>
      </w:r>
      <w:r w:rsidRPr="001F39D1">
        <w:rPr>
          <w:sz w:val="26"/>
          <w:szCs w:val="26"/>
          <w:lang w:val="vi-VN"/>
        </w:rPr>
        <w:t>ông nghệ</w:t>
      </w:r>
      <w:r w:rsidRPr="001F39D1">
        <w:rPr>
          <w:sz w:val="26"/>
          <w:szCs w:val="26"/>
        </w:rPr>
        <w:t>, 01 phòng đa chức năng</w:t>
      </w:r>
      <w:r w:rsidRPr="001F39D1">
        <w:rPr>
          <w:sz w:val="26"/>
          <w:szCs w:val="26"/>
          <w:lang w:val="vi-VN"/>
        </w:rPr>
        <w:t xml:space="preserve">. </w:t>
      </w:r>
      <w:r w:rsidRPr="001F39D1">
        <w:rPr>
          <w:sz w:val="26"/>
          <w:szCs w:val="26"/>
        </w:rPr>
        <w:t>Các phòng bộ môn được đầu tư trang thiết bị tương đối hiện đại, đáp ứng yêu cầu dạy và học.</w:t>
      </w:r>
    </w:p>
    <w:p w14:paraId="2412D530" w14:textId="77777777" w:rsidR="002A10AB" w:rsidRPr="001F39D1" w:rsidRDefault="002A10AB" w:rsidP="002A10AB">
      <w:pPr>
        <w:jc w:val="both"/>
        <w:rPr>
          <w:sz w:val="26"/>
          <w:szCs w:val="26"/>
          <w:lang w:val="vi-VN"/>
        </w:rPr>
      </w:pPr>
      <w:r w:rsidRPr="001F39D1">
        <w:rPr>
          <w:sz w:val="26"/>
          <w:szCs w:val="26"/>
        </w:rPr>
        <w:t>-</w:t>
      </w:r>
      <w:r w:rsidRPr="001F39D1">
        <w:rPr>
          <w:sz w:val="26"/>
          <w:szCs w:val="26"/>
          <w:lang w:val="vi-VN"/>
        </w:rPr>
        <w:t xml:space="preserve"> Phòng sinh hoạt Tổ chuyên môn: 0</w:t>
      </w:r>
      <w:r w:rsidRPr="001F39D1">
        <w:rPr>
          <w:sz w:val="26"/>
          <w:szCs w:val="26"/>
        </w:rPr>
        <w:t>3</w:t>
      </w:r>
      <w:r w:rsidRPr="001F39D1">
        <w:rPr>
          <w:sz w:val="26"/>
          <w:szCs w:val="26"/>
          <w:lang w:val="vi-VN"/>
        </w:rPr>
        <w:t xml:space="preserve"> phòng trong đó</w:t>
      </w:r>
      <w:r w:rsidRPr="001F39D1">
        <w:rPr>
          <w:sz w:val="26"/>
          <w:szCs w:val="26"/>
        </w:rPr>
        <w:t xml:space="preserve">: </w:t>
      </w:r>
      <w:r w:rsidRPr="001F39D1">
        <w:rPr>
          <w:sz w:val="26"/>
          <w:szCs w:val="26"/>
          <w:lang w:val="vi-VN"/>
        </w:rPr>
        <w:t xml:space="preserve">01 phòng tổ </w:t>
      </w:r>
      <w:r w:rsidRPr="001F39D1">
        <w:rPr>
          <w:sz w:val="26"/>
          <w:szCs w:val="26"/>
        </w:rPr>
        <w:t>Toán, T</w:t>
      </w:r>
      <w:r w:rsidRPr="001F39D1">
        <w:rPr>
          <w:sz w:val="26"/>
          <w:szCs w:val="26"/>
          <w:lang w:val="vi-VN"/>
        </w:rPr>
        <w:t>i</w:t>
      </w:r>
      <w:r w:rsidRPr="001F39D1">
        <w:rPr>
          <w:sz w:val="26"/>
          <w:szCs w:val="26"/>
        </w:rPr>
        <w:t>n, công nghệ, KHTN</w:t>
      </w:r>
      <w:r w:rsidRPr="001F39D1">
        <w:rPr>
          <w:sz w:val="26"/>
          <w:szCs w:val="26"/>
          <w:lang w:val="vi-VN"/>
        </w:rPr>
        <w:t xml:space="preserve">,  01 phòng tổ </w:t>
      </w:r>
      <w:r w:rsidRPr="001F39D1">
        <w:rPr>
          <w:sz w:val="26"/>
          <w:szCs w:val="26"/>
        </w:rPr>
        <w:t>Văn, Sử, Địa, GDCD, 1 phòng Anh,MT,TD,ÂN</w:t>
      </w:r>
      <w:r w:rsidRPr="001F39D1">
        <w:rPr>
          <w:sz w:val="26"/>
          <w:szCs w:val="26"/>
          <w:lang w:val="vi-VN"/>
        </w:rPr>
        <w:t xml:space="preserve">.  </w:t>
      </w:r>
    </w:p>
    <w:p w14:paraId="01895221" w14:textId="4F73B3B9" w:rsidR="002A10AB" w:rsidRPr="001F39D1" w:rsidRDefault="002A10AB" w:rsidP="002A10AB">
      <w:pPr>
        <w:jc w:val="both"/>
        <w:rPr>
          <w:sz w:val="26"/>
          <w:szCs w:val="26"/>
        </w:rPr>
      </w:pPr>
      <w:r w:rsidRPr="001F39D1">
        <w:rPr>
          <w:sz w:val="26"/>
          <w:szCs w:val="26"/>
        </w:rPr>
        <w:t>-</w:t>
      </w:r>
      <w:r w:rsidRPr="001F39D1">
        <w:rPr>
          <w:sz w:val="26"/>
          <w:szCs w:val="26"/>
          <w:lang w:val="vi-VN"/>
        </w:rPr>
        <w:t xml:space="preserve"> Nhà văn phòng : </w:t>
      </w:r>
      <w:r w:rsidRPr="001F39D1">
        <w:rPr>
          <w:sz w:val="26"/>
          <w:szCs w:val="26"/>
        </w:rPr>
        <w:t xml:space="preserve">Bao gồm </w:t>
      </w:r>
      <w:r w:rsidRPr="001F39D1">
        <w:rPr>
          <w:sz w:val="26"/>
          <w:szCs w:val="26"/>
          <w:lang w:val="vi-VN"/>
        </w:rPr>
        <w:t>Phòng hiệu trưởng, phòng hiệu phó, phòng họp, phòng kế toán và văn thư.</w:t>
      </w:r>
      <w:r w:rsidRPr="001F39D1">
        <w:rPr>
          <w:sz w:val="26"/>
          <w:szCs w:val="26"/>
        </w:rPr>
        <w:t xml:space="preserve"> Hiện trạng đã xuống cấp và không đảm bảo diện tích</w:t>
      </w:r>
      <w:r w:rsidR="00E060C2" w:rsidRPr="001F39D1">
        <w:rPr>
          <w:sz w:val="26"/>
          <w:szCs w:val="26"/>
        </w:rPr>
        <w:t xml:space="preserve"> sử dụng</w:t>
      </w:r>
      <w:r w:rsidRPr="001F39D1">
        <w:rPr>
          <w:sz w:val="26"/>
          <w:szCs w:val="26"/>
        </w:rPr>
        <w:t>.</w:t>
      </w:r>
    </w:p>
    <w:p w14:paraId="0C207E9A" w14:textId="77777777" w:rsidR="002A10AB" w:rsidRPr="001F39D1" w:rsidRDefault="002A10AB" w:rsidP="002A10AB">
      <w:pPr>
        <w:jc w:val="both"/>
        <w:rPr>
          <w:sz w:val="26"/>
          <w:szCs w:val="26"/>
          <w:lang w:val="vi-VN"/>
        </w:rPr>
      </w:pPr>
      <w:r w:rsidRPr="001F39D1">
        <w:rPr>
          <w:sz w:val="26"/>
          <w:szCs w:val="26"/>
          <w:lang w:val="vi-VN"/>
        </w:rPr>
        <w:t>- Hạng mục phụ trợ:</w:t>
      </w:r>
    </w:p>
    <w:p w14:paraId="55A59FC7" w14:textId="77777777" w:rsidR="002A10AB" w:rsidRPr="001F39D1" w:rsidRDefault="002A10AB" w:rsidP="002A10AB">
      <w:pPr>
        <w:jc w:val="both"/>
        <w:rPr>
          <w:sz w:val="26"/>
          <w:szCs w:val="26"/>
          <w:lang w:val="vi-VN"/>
        </w:rPr>
      </w:pPr>
      <w:r w:rsidRPr="001F39D1">
        <w:rPr>
          <w:sz w:val="26"/>
          <w:szCs w:val="26"/>
          <w:lang w:val="vi-VN"/>
        </w:rPr>
        <w:t>+ Công trình vệ sinh học sinh : 0</w:t>
      </w:r>
      <w:r w:rsidRPr="001F39D1">
        <w:rPr>
          <w:sz w:val="26"/>
          <w:szCs w:val="26"/>
        </w:rPr>
        <w:t>1</w:t>
      </w:r>
      <w:r w:rsidRPr="001F39D1">
        <w:rPr>
          <w:sz w:val="26"/>
          <w:szCs w:val="26"/>
          <w:lang w:val="vi-VN"/>
        </w:rPr>
        <w:t xml:space="preserve">  phòng, tổng diện tích </w:t>
      </w:r>
      <w:r w:rsidRPr="001F39D1">
        <w:rPr>
          <w:sz w:val="26"/>
          <w:szCs w:val="26"/>
        </w:rPr>
        <w:t>70</w:t>
      </w:r>
      <w:r w:rsidRPr="001F39D1">
        <w:rPr>
          <w:sz w:val="26"/>
          <w:szCs w:val="26"/>
          <w:lang w:val="vi-VN"/>
        </w:rPr>
        <w:t>m</w:t>
      </w:r>
      <w:r w:rsidRPr="001F39D1">
        <w:rPr>
          <w:sz w:val="26"/>
          <w:szCs w:val="26"/>
          <w:vertAlign w:val="superscript"/>
          <w:lang w:val="vi-VN"/>
        </w:rPr>
        <w:t>2</w:t>
      </w:r>
      <w:r w:rsidRPr="001F39D1">
        <w:rPr>
          <w:sz w:val="26"/>
          <w:szCs w:val="26"/>
          <w:lang w:val="vi-VN"/>
        </w:rPr>
        <w:t xml:space="preserve">.  </w:t>
      </w:r>
    </w:p>
    <w:p w14:paraId="4DEF85B9" w14:textId="77777777" w:rsidR="002A10AB" w:rsidRPr="001F39D1" w:rsidRDefault="002A10AB" w:rsidP="002A10AB">
      <w:pPr>
        <w:jc w:val="both"/>
        <w:rPr>
          <w:sz w:val="26"/>
          <w:szCs w:val="26"/>
          <w:lang w:val="vi-VN"/>
        </w:rPr>
      </w:pPr>
      <w:r w:rsidRPr="001F39D1">
        <w:rPr>
          <w:sz w:val="26"/>
          <w:szCs w:val="26"/>
        </w:rPr>
        <w:t>+ C</w:t>
      </w:r>
      <w:r w:rsidRPr="001F39D1">
        <w:rPr>
          <w:sz w:val="26"/>
          <w:szCs w:val="26"/>
          <w:lang w:val="vi-VN"/>
        </w:rPr>
        <w:t>ông trình vệ sinh cho Giáo viên: 20 m</w:t>
      </w:r>
      <w:r w:rsidRPr="001F39D1">
        <w:rPr>
          <w:sz w:val="26"/>
          <w:szCs w:val="26"/>
          <w:vertAlign w:val="superscript"/>
          <w:lang w:val="vi-VN"/>
        </w:rPr>
        <w:t>2</w:t>
      </w:r>
      <w:r w:rsidRPr="001F39D1">
        <w:rPr>
          <w:sz w:val="26"/>
          <w:szCs w:val="26"/>
          <w:lang w:val="vi-VN"/>
        </w:rPr>
        <w:t>( công trình khép kín )</w:t>
      </w:r>
    </w:p>
    <w:p w14:paraId="78E9E611" w14:textId="77777777" w:rsidR="002A10AB" w:rsidRPr="001F39D1" w:rsidRDefault="002A10AB" w:rsidP="002A10AB">
      <w:pPr>
        <w:jc w:val="both"/>
        <w:rPr>
          <w:sz w:val="26"/>
          <w:szCs w:val="26"/>
          <w:lang w:val="vi-VN"/>
        </w:rPr>
      </w:pPr>
      <w:r w:rsidRPr="001F39D1">
        <w:rPr>
          <w:sz w:val="26"/>
          <w:szCs w:val="26"/>
          <w:lang w:val="vi-VN"/>
        </w:rPr>
        <w:t xml:space="preserve">+ </w:t>
      </w:r>
      <w:r w:rsidRPr="001F39D1">
        <w:rPr>
          <w:sz w:val="26"/>
          <w:szCs w:val="26"/>
          <w:lang w:val="pt-BR"/>
        </w:rPr>
        <w:t xml:space="preserve">Nhà xe học sinh: </w:t>
      </w:r>
      <w:r w:rsidRPr="001F39D1">
        <w:rPr>
          <w:sz w:val="26"/>
          <w:szCs w:val="26"/>
          <w:lang w:val="vi-VN"/>
        </w:rPr>
        <w:t>Đ</w:t>
      </w:r>
      <w:r w:rsidRPr="001F39D1">
        <w:rPr>
          <w:sz w:val="26"/>
          <w:szCs w:val="26"/>
          <w:lang w:val="pt-BR"/>
        </w:rPr>
        <w:t>ảm bảo diện tích, chất lượng tốt.</w:t>
      </w:r>
    </w:p>
    <w:p w14:paraId="402C0E8A" w14:textId="77777777" w:rsidR="002A10AB" w:rsidRPr="001F39D1" w:rsidRDefault="002A10AB" w:rsidP="002A10AB">
      <w:pPr>
        <w:jc w:val="both"/>
        <w:rPr>
          <w:sz w:val="26"/>
          <w:szCs w:val="26"/>
        </w:rPr>
      </w:pPr>
      <w:r w:rsidRPr="001F39D1">
        <w:rPr>
          <w:sz w:val="26"/>
          <w:szCs w:val="26"/>
          <w:lang w:val="pt-BR"/>
        </w:rPr>
        <w:t xml:space="preserve">+ Nhà xe cán bộ công chức, viên chức:  01 nhà  có diện tích  </w:t>
      </w:r>
      <w:r w:rsidRPr="001F39D1">
        <w:rPr>
          <w:sz w:val="26"/>
          <w:szCs w:val="26"/>
        </w:rPr>
        <w:t>12</w:t>
      </w:r>
      <w:r w:rsidRPr="001F39D1">
        <w:rPr>
          <w:sz w:val="26"/>
          <w:szCs w:val="26"/>
          <w:lang w:val="pt-BR"/>
        </w:rPr>
        <w:t>0m</w:t>
      </w:r>
      <w:r w:rsidRPr="001F39D1">
        <w:rPr>
          <w:sz w:val="26"/>
          <w:szCs w:val="26"/>
          <w:vertAlign w:val="superscript"/>
          <w:lang w:val="pt-BR"/>
        </w:rPr>
        <w:t>2</w:t>
      </w:r>
    </w:p>
    <w:p w14:paraId="7536A16A" w14:textId="77777777" w:rsidR="002A10AB" w:rsidRPr="001F39D1" w:rsidRDefault="002A10AB" w:rsidP="002A10AB">
      <w:pPr>
        <w:jc w:val="both"/>
        <w:rPr>
          <w:sz w:val="26"/>
          <w:szCs w:val="26"/>
          <w:lang w:val="pt-BR"/>
        </w:rPr>
      </w:pPr>
      <w:r w:rsidRPr="001F39D1">
        <w:rPr>
          <w:sz w:val="26"/>
          <w:szCs w:val="26"/>
          <w:lang w:val="pt-BR"/>
        </w:rPr>
        <w:t>+ Nguồn nước sử dụng: Nguồn nước sạch.</w:t>
      </w:r>
      <w:r w:rsidRPr="001F39D1">
        <w:rPr>
          <w:sz w:val="26"/>
          <w:szCs w:val="26"/>
          <w:lang w:val="pt-BR"/>
        </w:rPr>
        <w:tab/>
      </w:r>
    </w:p>
    <w:p w14:paraId="439A42CA" w14:textId="77777777" w:rsidR="002A10AB" w:rsidRPr="001F39D1" w:rsidRDefault="002A10AB" w:rsidP="002A10AB">
      <w:pPr>
        <w:jc w:val="both"/>
        <w:rPr>
          <w:sz w:val="26"/>
          <w:szCs w:val="26"/>
        </w:rPr>
      </w:pPr>
      <w:r w:rsidRPr="001F39D1">
        <w:rPr>
          <w:sz w:val="26"/>
          <w:szCs w:val="26"/>
        </w:rPr>
        <w:t xml:space="preserve">- Diện tich khuôn viên điểm trường: </w:t>
      </w:r>
      <w:r w:rsidRPr="001F39D1">
        <w:rPr>
          <w:sz w:val="26"/>
          <w:szCs w:val="26"/>
          <w:lang w:val="vi-VN"/>
        </w:rPr>
        <w:t xml:space="preserve">Gần </w:t>
      </w:r>
      <w:r w:rsidRPr="001F39D1">
        <w:rPr>
          <w:sz w:val="26"/>
          <w:szCs w:val="26"/>
        </w:rPr>
        <w:t xml:space="preserve">10.000 </w:t>
      </w:r>
      <w:r w:rsidRPr="001F39D1">
        <w:rPr>
          <w:sz w:val="26"/>
          <w:szCs w:val="26"/>
          <w:lang w:val="pt-BR"/>
        </w:rPr>
        <w:t>m</w:t>
      </w:r>
      <w:r w:rsidRPr="001F39D1">
        <w:rPr>
          <w:sz w:val="26"/>
          <w:szCs w:val="26"/>
          <w:vertAlign w:val="superscript"/>
          <w:lang w:val="pt-BR"/>
        </w:rPr>
        <w:t>2</w:t>
      </w:r>
      <w:r w:rsidRPr="001F39D1">
        <w:rPr>
          <w:sz w:val="26"/>
          <w:szCs w:val="26"/>
        </w:rPr>
        <w:t>.</w:t>
      </w:r>
    </w:p>
    <w:p w14:paraId="100128F6" w14:textId="10CECF9F" w:rsidR="002A10AB" w:rsidRPr="001F39D1" w:rsidRDefault="002A10AB" w:rsidP="002A10AB">
      <w:pPr>
        <w:jc w:val="both"/>
        <w:rPr>
          <w:sz w:val="26"/>
          <w:szCs w:val="26"/>
          <w:lang w:val="vi-VN"/>
        </w:rPr>
      </w:pPr>
      <w:r w:rsidRPr="001F39D1">
        <w:rPr>
          <w:sz w:val="26"/>
          <w:szCs w:val="26"/>
        </w:rPr>
        <w:t>- Phòng học: 08 phòng</w:t>
      </w:r>
      <w:r w:rsidR="00D14A04" w:rsidRPr="001F39D1">
        <w:rPr>
          <w:sz w:val="26"/>
          <w:szCs w:val="26"/>
        </w:rPr>
        <w:t xml:space="preserve"> kiên cố</w:t>
      </w:r>
    </w:p>
    <w:p w14:paraId="178D1639" w14:textId="77777777" w:rsidR="002A10AB" w:rsidRPr="001F39D1" w:rsidRDefault="002A10AB" w:rsidP="002A10AB">
      <w:pPr>
        <w:jc w:val="both"/>
        <w:rPr>
          <w:sz w:val="26"/>
          <w:szCs w:val="26"/>
          <w:lang w:val="vi-VN"/>
        </w:rPr>
      </w:pPr>
      <w:r w:rsidRPr="001F39D1">
        <w:rPr>
          <w:sz w:val="26"/>
          <w:szCs w:val="26"/>
          <w:lang w:val="vi-VN"/>
        </w:rPr>
        <w:t>- Phòng bộ môn: 01 ( Phòng Tin học)</w:t>
      </w:r>
    </w:p>
    <w:p w14:paraId="1A9A4CAB" w14:textId="77777777" w:rsidR="002A10AB" w:rsidRPr="001F39D1" w:rsidRDefault="002A10AB" w:rsidP="002A10AB">
      <w:pPr>
        <w:jc w:val="both"/>
        <w:rPr>
          <w:sz w:val="26"/>
          <w:szCs w:val="26"/>
        </w:rPr>
      </w:pPr>
      <w:r w:rsidRPr="001F39D1">
        <w:rPr>
          <w:sz w:val="26"/>
          <w:szCs w:val="26"/>
        </w:rPr>
        <w:t>- Văn phòng: 01; diện tích: 110</w:t>
      </w:r>
      <w:r w:rsidRPr="001F39D1">
        <w:rPr>
          <w:sz w:val="26"/>
          <w:szCs w:val="26"/>
          <w:lang w:val="pt-BR"/>
        </w:rPr>
        <w:t>m</w:t>
      </w:r>
      <w:r w:rsidRPr="001F39D1">
        <w:rPr>
          <w:sz w:val="26"/>
          <w:szCs w:val="26"/>
          <w:vertAlign w:val="superscript"/>
          <w:lang w:val="pt-BR"/>
        </w:rPr>
        <w:t>2</w:t>
      </w:r>
      <w:r w:rsidRPr="001F39D1">
        <w:rPr>
          <w:sz w:val="26"/>
          <w:szCs w:val="26"/>
        </w:rPr>
        <w:t>;</w:t>
      </w:r>
    </w:p>
    <w:p w14:paraId="2C7C0C4C" w14:textId="77777777" w:rsidR="002A10AB" w:rsidRPr="001F39D1" w:rsidRDefault="002A10AB" w:rsidP="002A10AB">
      <w:pPr>
        <w:jc w:val="both"/>
        <w:rPr>
          <w:sz w:val="26"/>
          <w:szCs w:val="26"/>
        </w:rPr>
      </w:pPr>
      <w:r w:rsidRPr="001F39D1">
        <w:rPr>
          <w:sz w:val="26"/>
          <w:szCs w:val="26"/>
        </w:rPr>
        <w:t>- Nhà để xe (GV, HS): 02;</w:t>
      </w:r>
    </w:p>
    <w:p w14:paraId="2DF080B9" w14:textId="77777777" w:rsidR="002A10AB" w:rsidRPr="001F39D1" w:rsidRDefault="002A10AB" w:rsidP="002A10AB">
      <w:pPr>
        <w:jc w:val="both"/>
        <w:rPr>
          <w:sz w:val="26"/>
          <w:szCs w:val="26"/>
        </w:rPr>
      </w:pPr>
      <w:r w:rsidRPr="001F39D1">
        <w:rPr>
          <w:sz w:val="26"/>
          <w:szCs w:val="26"/>
        </w:rPr>
        <w:t xml:space="preserve">- Công trình vệ sinh học sinh: 01; diện tích: 60 </w:t>
      </w:r>
      <w:r w:rsidRPr="001F39D1">
        <w:rPr>
          <w:sz w:val="26"/>
          <w:szCs w:val="26"/>
          <w:lang w:val="pt-BR"/>
        </w:rPr>
        <w:t>m</w:t>
      </w:r>
      <w:r w:rsidRPr="001F39D1">
        <w:rPr>
          <w:sz w:val="26"/>
          <w:szCs w:val="26"/>
          <w:vertAlign w:val="superscript"/>
          <w:lang w:val="pt-BR"/>
        </w:rPr>
        <w:t>2 (</w:t>
      </w:r>
      <w:r w:rsidRPr="001F39D1">
        <w:rPr>
          <w:sz w:val="26"/>
          <w:szCs w:val="26"/>
        </w:rPr>
        <w:t>Đang</w:t>
      </w:r>
      <w:r w:rsidRPr="001F39D1">
        <w:rPr>
          <w:sz w:val="26"/>
          <w:szCs w:val="26"/>
          <w:vertAlign w:val="superscript"/>
          <w:lang w:val="pt-BR"/>
        </w:rPr>
        <w:t xml:space="preserve"> </w:t>
      </w:r>
      <w:r w:rsidRPr="001F39D1">
        <w:rPr>
          <w:sz w:val="26"/>
          <w:szCs w:val="26"/>
        </w:rPr>
        <w:t>dùng chung với khối học sinh Tiểu học);</w:t>
      </w:r>
    </w:p>
    <w:p w14:paraId="7E870D20" w14:textId="77777777" w:rsidR="002A10AB" w:rsidRPr="001F39D1" w:rsidRDefault="002A10AB" w:rsidP="002A10AB">
      <w:pPr>
        <w:jc w:val="both"/>
        <w:rPr>
          <w:sz w:val="26"/>
          <w:szCs w:val="26"/>
          <w:lang w:val="vi-VN"/>
        </w:rPr>
      </w:pPr>
      <w:r w:rsidRPr="001F39D1">
        <w:rPr>
          <w:sz w:val="26"/>
          <w:szCs w:val="26"/>
        </w:rPr>
        <w:t xml:space="preserve">- Diện tích sân chơi: 2000 </w:t>
      </w:r>
      <w:r w:rsidRPr="001F39D1">
        <w:rPr>
          <w:sz w:val="26"/>
          <w:szCs w:val="26"/>
          <w:lang w:val="pt-BR"/>
        </w:rPr>
        <w:t>m</w:t>
      </w:r>
      <w:r w:rsidRPr="001F39D1">
        <w:rPr>
          <w:sz w:val="26"/>
          <w:szCs w:val="26"/>
          <w:vertAlign w:val="superscript"/>
          <w:lang w:val="pt-BR"/>
        </w:rPr>
        <w:t>2</w:t>
      </w:r>
      <w:r w:rsidRPr="001F39D1">
        <w:rPr>
          <w:sz w:val="26"/>
          <w:szCs w:val="26"/>
        </w:rPr>
        <w:t>;</w:t>
      </w:r>
    </w:p>
    <w:p w14:paraId="1E0F6F40" w14:textId="5E626728" w:rsidR="002A10AB" w:rsidRPr="001F39D1" w:rsidRDefault="002A10AB" w:rsidP="002A10AB">
      <w:pPr>
        <w:jc w:val="both"/>
        <w:rPr>
          <w:sz w:val="26"/>
          <w:szCs w:val="26"/>
        </w:rPr>
      </w:pPr>
      <w:r w:rsidRPr="001F39D1">
        <w:rPr>
          <w:sz w:val="26"/>
          <w:szCs w:val="26"/>
          <w:lang w:val="vi-VN"/>
        </w:rPr>
        <w:t xml:space="preserve">- Bãi tập: </w:t>
      </w:r>
      <w:r w:rsidRPr="001F39D1">
        <w:rPr>
          <w:sz w:val="26"/>
          <w:szCs w:val="26"/>
        </w:rPr>
        <w:t xml:space="preserve"> Diện tích</w:t>
      </w:r>
      <w:r w:rsidR="00922875" w:rsidRPr="001F39D1">
        <w:rPr>
          <w:sz w:val="26"/>
          <w:szCs w:val="26"/>
        </w:rPr>
        <w:t xml:space="preserve"> </w:t>
      </w:r>
      <w:r w:rsidRPr="001F39D1">
        <w:rPr>
          <w:sz w:val="26"/>
          <w:szCs w:val="26"/>
        </w:rPr>
        <w:t>không đảm bảo</w:t>
      </w:r>
    </w:p>
    <w:p w14:paraId="140C1AB1" w14:textId="77777777" w:rsidR="002A10AB" w:rsidRPr="001F39D1" w:rsidRDefault="002A10AB" w:rsidP="002A10AB">
      <w:pPr>
        <w:jc w:val="both"/>
        <w:rPr>
          <w:sz w:val="26"/>
          <w:szCs w:val="26"/>
        </w:rPr>
      </w:pPr>
      <w:r w:rsidRPr="001F39D1">
        <w:rPr>
          <w:sz w:val="26"/>
          <w:szCs w:val="26"/>
        </w:rPr>
        <w:t xml:space="preserve">- Nguồn nước sử dụng: Từ </w:t>
      </w:r>
      <w:r w:rsidRPr="001F39D1">
        <w:rPr>
          <w:sz w:val="26"/>
          <w:szCs w:val="26"/>
          <w:lang w:val="vi-VN"/>
        </w:rPr>
        <w:t>nguồn nước</w:t>
      </w:r>
      <w:r w:rsidRPr="001F39D1">
        <w:rPr>
          <w:sz w:val="26"/>
          <w:szCs w:val="26"/>
        </w:rPr>
        <w:t xml:space="preserve"> giếng khoan.</w:t>
      </w:r>
    </w:p>
    <w:p w14:paraId="2F68A33C" w14:textId="0CB736E3" w:rsidR="002A10AB" w:rsidRPr="001F39D1" w:rsidRDefault="002A10AB" w:rsidP="002A10AB">
      <w:pPr>
        <w:jc w:val="both"/>
        <w:rPr>
          <w:sz w:val="26"/>
          <w:szCs w:val="26"/>
        </w:rPr>
      </w:pPr>
      <w:r w:rsidRPr="001F39D1">
        <w:rPr>
          <w:sz w:val="26"/>
          <w:szCs w:val="26"/>
          <w:lang w:val="pt-BR"/>
        </w:rPr>
        <w:lastRenderedPageBreak/>
        <w:t>*Đánh giá chung: Cơ sở vật chất của điểm trườn</w:t>
      </w:r>
      <w:r w:rsidRPr="001F39D1">
        <w:rPr>
          <w:sz w:val="26"/>
          <w:szCs w:val="26"/>
          <w:lang w:val="vi-VN"/>
        </w:rPr>
        <w:t xml:space="preserve">g </w:t>
      </w:r>
      <w:r w:rsidRPr="001F39D1">
        <w:rPr>
          <w:sz w:val="26"/>
          <w:szCs w:val="26"/>
        </w:rPr>
        <w:t xml:space="preserve">Kỳ Trinh có quy hoạch tổng thể, được đầu tư </w:t>
      </w:r>
      <w:r w:rsidRPr="001F39D1">
        <w:rPr>
          <w:sz w:val="26"/>
          <w:szCs w:val="26"/>
          <w:lang w:val="vi-VN"/>
        </w:rPr>
        <w:t>cơ bản</w:t>
      </w:r>
      <w:r w:rsidRPr="001F39D1">
        <w:rPr>
          <w:sz w:val="26"/>
          <w:szCs w:val="26"/>
          <w:lang w:val="pt-BR"/>
        </w:rPr>
        <w:t xml:space="preserve"> đầy đủ, khuôn viên rộng rãi, thoáng mát, xanh - sạch - đẹp</w:t>
      </w:r>
      <w:r w:rsidRPr="001F39D1">
        <w:rPr>
          <w:sz w:val="26"/>
          <w:szCs w:val="26"/>
          <w:lang w:val="vi-VN"/>
        </w:rPr>
        <w:t xml:space="preserve">. </w:t>
      </w:r>
      <w:r w:rsidRPr="001F39D1">
        <w:rPr>
          <w:sz w:val="26"/>
          <w:szCs w:val="26"/>
        </w:rPr>
        <w:t xml:space="preserve">Cạnh đó hệ thống </w:t>
      </w:r>
      <w:r w:rsidR="00922875" w:rsidRPr="001F39D1">
        <w:rPr>
          <w:sz w:val="26"/>
          <w:szCs w:val="26"/>
        </w:rPr>
        <w:t>cơ sở vật chất</w:t>
      </w:r>
      <w:r w:rsidRPr="001F39D1">
        <w:rPr>
          <w:sz w:val="26"/>
          <w:szCs w:val="26"/>
        </w:rPr>
        <w:t xml:space="preserve"> điểm trường Kỳ Lợi do không có kế hoạch đầu tư nên cảnh quan chưa đẹp, không có các phòng học bộ môn, </w:t>
      </w:r>
      <w:r w:rsidRPr="001F39D1">
        <w:rPr>
          <w:sz w:val="26"/>
          <w:szCs w:val="26"/>
          <w:lang w:val="vi-VN"/>
        </w:rPr>
        <w:t xml:space="preserve">phòng chức năng </w:t>
      </w:r>
      <w:r w:rsidRPr="001F39D1">
        <w:rPr>
          <w:sz w:val="26"/>
          <w:szCs w:val="26"/>
        </w:rPr>
        <w:t xml:space="preserve">ảnh hưởng rất nhiều đến </w:t>
      </w:r>
      <w:r w:rsidRPr="001F39D1">
        <w:rPr>
          <w:sz w:val="26"/>
          <w:szCs w:val="26"/>
          <w:lang w:val="vi-VN"/>
        </w:rPr>
        <w:t xml:space="preserve">hoạt động giáo dục nói </w:t>
      </w:r>
      <w:r w:rsidRPr="001F39D1">
        <w:rPr>
          <w:sz w:val="26"/>
          <w:szCs w:val="26"/>
        </w:rPr>
        <w:t xml:space="preserve">chất lượng giảng dạy. </w:t>
      </w:r>
    </w:p>
    <w:p w14:paraId="23126C7A" w14:textId="07E9D93C" w:rsidR="00B213D4" w:rsidRPr="001F39D1" w:rsidRDefault="00AA10BB">
      <w:pPr>
        <w:tabs>
          <w:tab w:val="left" w:pos="570"/>
        </w:tabs>
        <w:rPr>
          <w:b/>
          <w:bCs/>
          <w:sz w:val="26"/>
          <w:szCs w:val="26"/>
        </w:rPr>
      </w:pPr>
      <w:r w:rsidRPr="001F39D1">
        <w:rPr>
          <w:b/>
          <w:bCs/>
          <w:sz w:val="26"/>
          <w:szCs w:val="26"/>
        </w:rPr>
        <w:t>B</w:t>
      </w:r>
      <w:r w:rsidRPr="001F39D1">
        <w:rPr>
          <w:b/>
          <w:bCs/>
          <w:sz w:val="26"/>
          <w:szCs w:val="26"/>
          <w:lang w:val="vi-VN"/>
        </w:rPr>
        <w:t xml:space="preserve">. </w:t>
      </w:r>
      <w:r w:rsidRPr="001F39D1">
        <w:rPr>
          <w:b/>
          <w:bCs/>
          <w:sz w:val="26"/>
          <w:szCs w:val="26"/>
        </w:rPr>
        <w:t>PHƯƠNG HƯỚNG CHUNG.</w:t>
      </w:r>
    </w:p>
    <w:p w14:paraId="3EC93B6B" w14:textId="62EDA2D3" w:rsidR="00AD0048" w:rsidRPr="001F39D1" w:rsidRDefault="00AA10BB" w:rsidP="002A10AB">
      <w:pPr>
        <w:shd w:val="clear" w:color="auto" w:fill="FFFFFF"/>
        <w:jc w:val="both"/>
        <w:rPr>
          <w:sz w:val="26"/>
          <w:szCs w:val="26"/>
        </w:rPr>
      </w:pPr>
      <w:r w:rsidRPr="001F39D1">
        <w:rPr>
          <w:sz w:val="26"/>
          <w:szCs w:val="26"/>
          <w:lang w:val="vi-VN"/>
        </w:rPr>
        <w:t xml:space="preserve"> </w:t>
      </w:r>
      <w:r w:rsidR="002A10AB" w:rsidRPr="001F39D1">
        <w:rPr>
          <w:sz w:val="26"/>
          <w:szCs w:val="26"/>
        </w:rPr>
        <w:t>1. Triển khai thực hiện Chương trình giáo dục phổ thông 2018 (CT GDPT 2018) đối với tất cả các khối lớp trong đó tập trung chuẩn bị tốt các điều kiện triển khai chương trình GDPT 2018 đối với lớp 9, bảo đảm thực hiện và hoàn thành chương trình năm học; củng cố và nâng cao chất lượng.</w:t>
      </w:r>
    </w:p>
    <w:p w14:paraId="484E42D9" w14:textId="46200779" w:rsidR="00B213D4" w:rsidRPr="001F39D1" w:rsidRDefault="00AA10BB">
      <w:pPr>
        <w:shd w:val="clear" w:color="auto" w:fill="FFFFFF"/>
        <w:jc w:val="both"/>
        <w:rPr>
          <w:sz w:val="26"/>
          <w:szCs w:val="26"/>
        </w:rPr>
      </w:pPr>
      <w:r w:rsidRPr="001F39D1">
        <w:rPr>
          <w:sz w:val="26"/>
          <w:szCs w:val="26"/>
          <w:lang w:val="vi-VN"/>
        </w:rPr>
        <w:t xml:space="preserve"> </w:t>
      </w:r>
      <w:r w:rsidRPr="001F39D1">
        <w:rPr>
          <w:sz w:val="26"/>
          <w:szCs w:val="26"/>
        </w:rPr>
        <w:t xml:space="preserve">2. Tiếp tục thực hiện công tác xây dựng trường học xanh, sạch, đẹp, an toàn, trường học hạnh phúc; quan tâm </w:t>
      </w:r>
      <w:r w:rsidRPr="001F39D1">
        <w:rPr>
          <w:sz w:val="26"/>
          <w:szCs w:val="26"/>
          <w:lang w:val="vi-VN"/>
        </w:rPr>
        <w:t xml:space="preserve">xây dựng chất lượng </w:t>
      </w:r>
      <w:r w:rsidRPr="001F39D1">
        <w:rPr>
          <w:sz w:val="26"/>
          <w:szCs w:val="26"/>
        </w:rPr>
        <w:t xml:space="preserve">đội ngũ giáo viên và cơ sở vật chất, thiết bị dạy học; Nâng cao chất lượng phổ cập giáo dục trung học cơ sở; </w:t>
      </w:r>
      <w:r w:rsidR="002A10AB" w:rsidRPr="001F39D1">
        <w:rPr>
          <w:sz w:val="26"/>
          <w:szCs w:val="26"/>
        </w:rPr>
        <w:t>tiếp tục làm tốt</w:t>
      </w:r>
      <w:r w:rsidRPr="001F39D1">
        <w:rPr>
          <w:sz w:val="26"/>
          <w:szCs w:val="26"/>
          <w:lang w:val="vi-VN"/>
        </w:rPr>
        <w:t xml:space="preserve"> công tác tự đánh giá</w:t>
      </w:r>
      <w:r w:rsidRPr="001F39D1">
        <w:rPr>
          <w:sz w:val="26"/>
          <w:szCs w:val="26"/>
        </w:rPr>
        <w:t>.</w:t>
      </w:r>
    </w:p>
    <w:p w14:paraId="7D67506D" w14:textId="77777777" w:rsidR="00B213D4" w:rsidRPr="001F39D1" w:rsidRDefault="00AA10BB">
      <w:pPr>
        <w:jc w:val="both"/>
        <w:rPr>
          <w:rFonts w:eastAsia="Calibri"/>
          <w:color w:val="000000"/>
          <w:sz w:val="26"/>
          <w:szCs w:val="26"/>
          <w:lang w:val="vi-VN"/>
        </w:rPr>
      </w:pPr>
      <w:r w:rsidRPr="001F39D1">
        <w:rPr>
          <w:color w:val="000000"/>
          <w:sz w:val="26"/>
          <w:szCs w:val="26"/>
          <w:lang w:val="vi-VN"/>
        </w:rPr>
        <w:t xml:space="preserve"> </w:t>
      </w:r>
      <w:r w:rsidRPr="001F39D1">
        <w:rPr>
          <w:color w:val="000000"/>
          <w:sz w:val="26"/>
          <w:szCs w:val="26"/>
        </w:rPr>
        <w:t>3. Tập trung triển khai thực hiện các giải pháp tăng cường dạy học ngoại ngữ, ứng dụng CNTT, giáo dục trải nghiệm, giáo dục thể chất. T</w:t>
      </w:r>
      <w:r w:rsidRPr="001F39D1">
        <w:rPr>
          <w:sz w:val="26"/>
          <w:szCs w:val="26"/>
        </w:rPr>
        <w:t xml:space="preserve">hực hiện hiệu quả công tác giáo dục hướng nghiệp, phân luồng học sinh sau trung học cơ sở. </w:t>
      </w:r>
    </w:p>
    <w:p w14:paraId="7F855E61" w14:textId="77777777" w:rsidR="00B213D4" w:rsidRPr="001F39D1" w:rsidRDefault="00AA10BB">
      <w:pPr>
        <w:shd w:val="clear" w:color="auto" w:fill="FFFFFF"/>
        <w:jc w:val="both"/>
        <w:rPr>
          <w:sz w:val="26"/>
          <w:szCs w:val="26"/>
        </w:rPr>
      </w:pPr>
      <w:r w:rsidRPr="001F39D1">
        <w:rPr>
          <w:sz w:val="26"/>
          <w:szCs w:val="26"/>
          <w:lang w:val="vi-VN"/>
        </w:rPr>
        <w:t xml:space="preserve"> </w:t>
      </w:r>
      <w:r w:rsidRPr="001F39D1">
        <w:rPr>
          <w:sz w:val="26"/>
          <w:szCs w:val="26"/>
        </w:rPr>
        <w:t xml:space="preserve">4. Đẩy mạnh </w:t>
      </w:r>
      <w:r w:rsidRPr="001F39D1">
        <w:rPr>
          <w:sz w:val="26"/>
          <w:szCs w:val="26"/>
          <w:lang w:val="vi-VN"/>
        </w:rPr>
        <w:t>ứng dụng CNTT trong quản lý và dạy học</w:t>
      </w:r>
      <w:r w:rsidRPr="001F39D1">
        <w:rPr>
          <w:sz w:val="26"/>
          <w:szCs w:val="26"/>
        </w:rPr>
        <w:t>; thực hiện quản trị trường học dân chủ, kỷ cương, nền nếp, chất lượng và hiệu quả.</w:t>
      </w:r>
    </w:p>
    <w:p w14:paraId="3A82A7F3" w14:textId="0DB34450" w:rsidR="00B213D4" w:rsidRPr="001F39D1" w:rsidRDefault="00AA10BB">
      <w:pPr>
        <w:shd w:val="clear" w:color="auto" w:fill="FFFFFF"/>
        <w:jc w:val="both"/>
        <w:rPr>
          <w:sz w:val="26"/>
          <w:szCs w:val="26"/>
        </w:rPr>
      </w:pPr>
      <w:r w:rsidRPr="001F39D1">
        <w:rPr>
          <w:sz w:val="26"/>
          <w:szCs w:val="26"/>
          <w:lang w:val="vi-VN"/>
        </w:rPr>
        <w:t xml:space="preserve"> </w:t>
      </w:r>
      <w:r w:rsidRPr="001F39D1">
        <w:rPr>
          <w:sz w:val="26"/>
          <w:szCs w:val="26"/>
        </w:rPr>
        <w:t>5. Tăng cường đổi mới phương pháp dạy học và kiểm tra, đánh giá theo định hướng phát triển năng lực học sinh; đa dạng hóa các hình thức giáo dục</w:t>
      </w:r>
      <w:r w:rsidR="00AD0048" w:rsidRPr="001F39D1">
        <w:rPr>
          <w:sz w:val="26"/>
          <w:szCs w:val="26"/>
        </w:rPr>
        <w:t xml:space="preserve"> tích hợp phát triển các kỹ năng cho học sinh; Quan tâm </w:t>
      </w:r>
      <w:r w:rsidR="00D933C2" w:rsidRPr="001F39D1">
        <w:rPr>
          <w:sz w:val="26"/>
          <w:szCs w:val="26"/>
        </w:rPr>
        <w:t>nâng cao chất lượng các sản phẩm STEM</w:t>
      </w:r>
      <w:r w:rsidRPr="001F39D1">
        <w:rPr>
          <w:sz w:val="26"/>
          <w:szCs w:val="26"/>
        </w:rPr>
        <w:t>, đẩy mạnh các hoạt động trải nghiệm, nghiên cứu khoa học</w:t>
      </w:r>
      <w:r w:rsidR="00D933C2" w:rsidRPr="001F39D1">
        <w:rPr>
          <w:sz w:val="26"/>
          <w:szCs w:val="26"/>
        </w:rPr>
        <w:t>, giáo dục hướng nghiệp và định hướng phân luồng học sinh sau tốt nghiệp THCS</w:t>
      </w:r>
      <w:r w:rsidRPr="001F39D1">
        <w:rPr>
          <w:sz w:val="26"/>
          <w:szCs w:val="26"/>
        </w:rPr>
        <w:t>.</w:t>
      </w:r>
    </w:p>
    <w:p w14:paraId="4171E0BB" w14:textId="6C2A406F" w:rsidR="00B213D4" w:rsidRPr="001F39D1" w:rsidRDefault="00AA10BB">
      <w:pPr>
        <w:shd w:val="clear" w:color="auto" w:fill="FFFFFF"/>
        <w:jc w:val="both"/>
        <w:rPr>
          <w:sz w:val="26"/>
          <w:szCs w:val="26"/>
        </w:rPr>
      </w:pPr>
      <w:r w:rsidRPr="001F39D1">
        <w:rPr>
          <w:sz w:val="26"/>
          <w:szCs w:val="26"/>
          <w:lang w:val="vi-VN"/>
        </w:rPr>
        <w:t xml:space="preserve"> </w:t>
      </w:r>
      <w:r w:rsidRPr="001F39D1">
        <w:rPr>
          <w:sz w:val="26"/>
          <w:szCs w:val="26"/>
        </w:rPr>
        <w:t>6. Tập trung phát triển đội ngũ giáo viên và cán bộ quản lý giáo dục đáp ứng yêu cầu thực hiện CT GDPT 2018; chú trọng nâng cao năng lực chuyên môn, nghiệp vụ của đội ngũ giáo viên, bảo đảm tổ chức dạy học các môn học trong Chương trình.</w:t>
      </w:r>
    </w:p>
    <w:p w14:paraId="48C73C67" w14:textId="77777777" w:rsidR="00B213D4" w:rsidRPr="001F39D1" w:rsidRDefault="00AA10BB">
      <w:pPr>
        <w:shd w:val="clear" w:color="auto" w:fill="FFFFFF"/>
        <w:jc w:val="both"/>
        <w:rPr>
          <w:sz w:val="26"/>
          <w:szCs w:val="26"/>
        </w:rPr>
      </w:pPr>
      <w:r w:rsidRPr="001F39D1">
        <w:rPr>
          <w:sz w:val="26"/>
          <w:szCs w:val="26"/>
          <w:lang w:val="vi-VN"/>
        </w:rPr>
        <w:t xml:space="preserve"> </w:t>
      </w:r>
      <w:r w:rsidRPr="001F39D1">
        <w:rPr>
          <w:sz w:val="26"/>
          <w:szCs w:val="26"/>
        </w:rPr>
        <w:t>7. Tăng cường giáo dục đạo đức, lối sống, kỹ năng sống; bảo đảm an toàn trường học; chủ động, linh hoạt thực hiện kế hoạch năm học, chủ động phòng, chống và ứng phó hiệu quả với thiên tai, dịch bệnh.</w:t>
      </w:r>
    </w:p>
    <w:p w14:paraId="1E65066C" w14:textId="77777777" w:rsidR="00B213D4" w:rsidRPr="001F39D1" w:rsidRDefault="00AA10BB">
      <w:pPr>
        <w:shd w:val="clear" w:color="auto" w:fill="FFFFFF"/>
        <w:jc w:val="both"/>
        <w:rPr>
          <w:sz w:val="26"/>
          <w:szCs w:val="26"/>
        </w:rPr>
      </w:pPr>
      <w:r w:rsidRPr="001F39D1">
        <w:rPr>
          <w:sz w:val="26"/>
          <w:szCs w:val="26"/>
          <w:lang w:val="vi-VN"/>
        </w:rPr>
        <w:t xml:space="preserve"> </w:t>
      </w:r>
      <w:r w:rsidRPr="001F39D1">
        <w:rPr>
          <w:sz w:val="26"/>
          <w:szCs w:val="26"/>
        </w:rPr>
        <w:t>8. Thực hiện hiệu quả việc đẩy mạnh công tác tuyên truyền, nâng cao nhận thức, tư tưởng và định hướng dư luận trong đội ngũ giáo viên và cán bộ quản lý.</w:t>
      </w:r>
    </w:p>
    <w:p w14:paraId="24B43042" w14:textId="77777777" w:rsidR="00B213D4" w:rsidRPr="001F39D1" w:rsidRDefault="00AA10BB">
      <w:pPr>
        <w:tabs>
          <w:tab w:val="left" w:pos="570"/>
        </w:tabs>
        <w:rPr>
          <w:b/>
          <w:iCs/>
          <w:spacing w:val="-6"/>
          <w:sz w:val="26"/>
          <w:szCs w:val="26"/>
        </w:rPr>
      </w:pPr>
      <w:r w:rsidRPr="001F39D1">
        <w:rPr>
          <w:b/>
          <w:iCs/>
          <w:spacing w:val="-6"/>
          <w:sz w:val="26"/>
          <w:szCs w:val="26"/>
          <w:lang w:val="vi-VN"/>
        </w:rPr>
        <w:t xml:space="preserve"> </w:t>
      </w:r>
      <w:r w:rsidRPr="001F39D1">
        <w:rPr>
          <w:b/>
          <w:iCs/>
          <w:spacing w:val="-6"/>
          <w:sz w:val="26"/>
          <w:szCs w:val="26"/>
        </w:rPr>
        <w:t>C</w:t>
      </w:r>
      <w:r w:rsidRPr="001F39D1">
        <w:rPr>
          <w:b/>
          <w:iCs/>
          <w:spacing w:val="-6"/>
          <w:sz w:val="26"/>
          <w:szCs w:val="26"/>
          <w:lang w:val="vi-VN"/>
        </w:rPr>
        <w:t xml:space="preserve">. MỘT SỐ </w:t>
      </w:r>
      <w:r w:rsidRPr="001F39D1">
        <w:rPr>
          <w:b/>
          <w:iCs/>
          <w:spacing w:val="-6"/>
          <w:sz w:val="26"/>
          <w:szCs w:val="26"/>
        </w:rPr>
        <w:t xml:space="preserve">NHIỆM VỤ </w:t>
      </w:r>
      <w:r w:rsidRPr="001F39D1">
        <w:rPr>
          <w:b/>
          <w:iCs/>
          <w:spacing w:val="-6"/>
          <w:sz w:val="26"/>
          <w:szCs w:val="26"/>
          <w:lang w:val="vi-VN"/>
        </w:rPr>
        <w:t>GIẢI PHÁP</w:t>
      </w:r>
      <w:r w:rsidRPr="001F39D1">
        <w:rPr>
          <w:b/>
          <w:iCs/>
          <w:spacing w:val="-6"/>
          <w:sz w:val="26"/>
          <w:szCs w:val="26"/>
        </w:rPr>
        <w:t xml:space="preserve"> CỤ THỂ.</w:t>
      </w:r>
    </w:p>
    <w:p w14:paraId="2FAC1158" w14:textId="77777777" w:rsidR="00B213D4" w:rsidRPr="001F39D1" w:rsidRDefault="00AA10BB">
      <w:pPr>
        <w:pStyle w:val="NormalWeb"/>
        <w:shd w:val="clear" w:color="auto" w:fill="FFFFFF"/>
        <w:spacing w:before="0" w:beforeAutospacing="0" w:after="0" w:afterAutospacing="0"/>
        <w:jc w:val="both"/>
        <w:rPr>
          <w:b/>
          <w:sz w:val="26"/>
          <w:szCs w:val="26"/>
        </w:rPr>
      </w:pPr>
      <w:r w:rsidRPr="001F39D1">
        <w:rPr>
          <w:b/>
          <w:sz w:val="26"/>
          <w:szCs w:val="26"/>
          <w:lang w:val="vi-VN"/>
        </w:rPr>
        <w:t xml:space="preserve"> </w:t>
      </w:r>
      <w:r w:rsidRPr="001F39D1">
        <w:rPr>
          <w:b/>
          <w:sz w:val="26"/>
          <w:szCs w:val="26"/>
        </w:rPr>
        <w:t>I. Thực hiện Chương trình giáo dục phổ thông bảo đảm chất lượng, hiệu quả</w:t>
      </w:r>
    </w:p>
    <w:p w14:paraId="77222DBD" w14:textId="77777777" w:rsidR="00B213D4" w:rsidRPr="001F39D1" w:rsidRDefault="00AA10BB">
      <w:pPr>
        <w:pStyle w:val="NormalWeb"/>
        <w:shd w:val="clear" w:color="auto" w:fill="FFFFFF"/>
        <w:spacing w:before="0" w:beforeAutospacing="0" w:after="0" w:afterAutospacing="0"/>
        <w:jc w:val="both"/>
        <w:rPr>
          <w:b/>
          <w:i/>
          <w:sz w:val="26"/>
          <w:szCs w:val="26"/>
        </w:rPr>
      </w:pPr>
      <w:r w:rsidRPr="001F39D1">
        <w:rPr>
          <w:b/>
          <w:i/>
          <w:sz w:val="26"/>
          <w:szCs w:val="26"/>
          <w:lang w:val="vi-VN"/>
        </w:rPr>
        <w:t xml:space="preserve"> </w:t>
      </w:r>
      <w:r w:rsidRPr="001F39D1">
        <w:rPr>
          <w:b/>
          <w:i/>
          <w:sz w:val="26"/>
          <w:szCs w:val="26"/>
        </w:rPr>
        <w:t>1. Xây dựng kế hoạch giáo dục của nhà trường bảo đảm sử dụng hiệu quả đội ngũ giáo viên, cơ sở vật chất, thiết bị dạy học.</w:t>
      </w:r>
    </w:p>
    <w:p w14:paraId="7541A484" w14:textId="79097224" w:rsidR="00B213D4" w:rsidRPr="001F39D1" w:rsidRDefault="00AA10BB">
      <w:pPr>
        <w:widowControl w:val="0"/>
        <w:autoSpaceDE w:val="0"/>
        <w:autoSpaceDN w:val="0"/>
        <w:ind w:right="307"/>
        <w:jc w:val="both"/>
        <w:rPr>
          <w:sz w:val="26"/>
          <w:szCs w:val="26"/>
        </w:rPr>
      </w:pPr>
      <w:r w:rsidRPr="001F39D1">
        <w:rPr>
          <w:sz w:val="26"/>
          <w:szCs w:val="26"/>
          <w:lang w:val="vi-VN"/>
        </w:rPr>
        <w:t xml:space="preserve"> </w:t>
      </w:r>
      <w:r w:rsidRPr="001F39D1">
        <w:rPr>
          <w:sz w:val="26"/>
          <w:szCs w:val="26"/>
        </w:rPr>
        <w:t xml:space="preserve">a) </w:t>
      </w:r>
      <w:r w:rsidR="002A10AB" w:rsidRPr="001F39D1">
        <w:rPr>
          <w:sz w:val="26"/>
          <w:szCs w:val="26"/>
        </w:rPr>
        <w:t>T</w:t>
      </w:r>
      <w:r w:rsidRPr="001F39D1">
        <w:rPr>
          <w:sz w:val="26"/>
          <w:szCs w:val="26"/>
        </w:rPr>
        <w:t>hực hiện theo Chương trình GDPT 2018</w:t>
      </w:r>
      <w:r w:rsidR="002A10AB" w:rsidRPr="001F39D1">
        <w:rPr>
          <w:sz w:val="26"/>
          <w:szCs w:val="26"/>
        </w:rPr>
        <w:t xml:space="preserve"> đối với tất cả các khối lớp 6,7,8</w:t>
      </w:r>
      <w:r w:rsidR="00913CF9" w:rsidRPr="001F39D1">
        <w:rPr>
          <w:sz w:val="26"/>
          <w:szCs w:val="26"/>
        </w:rPr>
        <w:t>,9</w:t>
      </w:r>
      <w:r w:rsidRPr="001F39D1">
        <w:rPr>
          <w:sz w:val="26"/>
          <w:szCs w:val="26"/>
        </w:rPr>
        <w:t>:</w:t>
      </w:r>
    </w:p>
    <w:p w14:paraId="3637FD0E" w14:textId="0B0F91C3" w:rsidR="00B213D4" w:rsidRPr="001F39D1" w:rsidRDefault="00AA10BB">
      <w:pPr>
        <w:pStyle w:val="NormalWeb"/>
        <w:shd w:val="clear" w:color="auto" w:fill="FFFFFF"/>
        <w:spacing w:before="0" w:beforeAutospacing="0" w:after="0" w:afterAutospacing="0"/>
        <w:jc w:val="both"/>
        <w:rPr>
          <w:sz w:val="26"/>
          <w:szCs w:val="26"/>
        </w:rPr>
      </w:pPr>
      <w:r w:rsidRPr="001F39D1">
        <w:rPr>
          <w:sz w:val="26"/>
          <w:szCs w:val="26"/>
          <w:lang w:val="vi-VN"/>
        </w:rPr>
        <w:t xml:space="preserve">- </w:t>
      </w:r>
      <w:r w:rsidRPr="001F39D1">
        <w:rPr>
          <w:sz w:val="26"/>
          <w:szCs w:val="26"/>
        </w:rPr>
        <w:t>Xây dựng và tổ chức thực hiện kế hoạch giáo dục của nhà trường theo Công văn số 5512/BGDĐT-GDTrH ngày 18/12/2020 về việc xây dựng và tổ chức thực hiện kế hoạch giáo dục của nhà trường, Công văn số 2613/BGDĐT-GDTrH ngày 23/6/2021 về việc triển khai thực hiện chương trình giáo dục trung h</w:t>
      </w:r>
      <w:r w:rsidR="00AF6F92" w:rsidRPr="001F39D1">
        <w:rPr>
          <w:sz w:val="26"/>
          <w:szCs w:val="26"/>
        </w:rPr>
        <w:t>ọc</w:t>
      </w:r>
      <w:r w:rsidRPr="001F39D1">
        <w:rPr>
          <w:sz w:val="26"/>
          <w:szCs w:val="26"/>
        </w:rPr>
        <w:t>;</w:t>
      </w:r>
      <w:r w:rsidR="00AF6F92" w:rsidRPr="001F39D1">
        <w:rPr>
          <w:sz w:val="26"/>
          <w:szCs w:val="26"/>
        </w:rPr>
        <w:t xml:space="preserve"> </w:t>
      </w:r>
      <w:r w:rsidRPr="001F39D1">
        <w:rPr>
          <w:sz w:val="26"/>
          <w:szCs w:val="26"/>
        </w:rPr>
        <w:t xml:space="preserve"> xây dựng kế hoạch dạy học các môn học, hoạt động giáo dục bám sát yêu cầu cần đạt theo Chương trình GDPT 2018</w:t>
      </w:r>
      <w:r w:rsidR="00D50BF7">
        <w:rPr>
          <w:sz w:val="26"/>
          <w:szCs w:val="26"/>
        </w:rPr>
        <w:t>,</w:t>
      </w:r>
      <w:r w:rsidR="00D50BF7">
        <w:rPr>
          <w:rFonts w:eastAsia="Calibri"/>
          <w:sz w:val="26"/>
          <w:szCs w:val="26"/>
        </w:rPr>
        <w:t xml:space="preserve"> </w:t>
      </w:r>
      <w:r w:rsidR="00D50BF7" w:rsidRPr="001F39D1">
        <w:rPr>
          <w:rFonts w:eastAsia="Calibri"/>
          <w:sz w:val="26"/>
          <w:szCs w:val="26"/>
        </w:rPr>
        <w:t>công văn 5636/BGDĐT-GDTrH ngày 10/10/2023 của Bộ GDĐT</w:t>
      </w:r>
      <w:bookmarkStart w:id="1" w:name="loai_1_name"/>
      <w:r w:rsidR="0033401A">
        <w:rPr>
          <w:rFonts w:eastAsia="Calibri"/>
          <w:sz w:val="26"/>
          <w:szCs w:val="26"/>
        </w:rPr>
        <w:t xml:space="preserve"> Về việc</w:t>
      </w:r>
      <w:r w:rsidR="0033401A" w:rsidRPr="0033401A">
        <w:rPr>
          <w:rFonts w:eastAsia="Calibri"/>
          <w:i/>
          <w:iCs/>
          <w:sz w:val="26"/>
          <w:szCs w:val="26"/>
        </w:rPr>
        <w:t xml:space="preserve"> </w:t>
      </w:r>
      <w:r w:rsidR="0033401A" w:rsidRPr="0033401A">
        <w:rPr>
          <w:rFonts w:eastAsia="Calibri"/>
          <w:sz w:val="26"/>
          <w:szCs w:val="26"/>
        </w:rPr>
        <w:t>xây dựng kế hoạch dạy học các môn học Khoa học tự nhiên, Lịch sử và Địa lí, Hoạt động trải nghiệm, hướng nghiệp</w:t>
      </w:r>
      <w:bookmarkEnd w:id="1"/>
      <w:r w:rsidR="0033401A">
        <w:rPr>
          <w:sz w:val="26"/>
          <w:szCs w:val="26"/>
        </w:rPr>
        <w:t xml:space="preserve">, </w:t>
      </w:r>
      <w:r w:rsidRPr="001F39D1">
        <w:rPr>
          <w:sz w:val="26"/>
          <w:szCs w:val="26"/>
        </w:rPr>
        <w:t>B</w:t>
      </w:r>
      <w:r w:rsidR="00415ED0">
        <w:rPr>
          <w:sz w:val="26"/>
          <w:szCs w:val="26"/>
        </w:rPr>
        <w:t>an giám hiệu</w:t>
      </w:r>
      <w:r w:rsidRPr="001F39D1">
        <w:rPr>
          <w:sz w:val="26"/>
          <w:szCs w:val="26"/>
        </w:rPr>
        <w:t xml:space="preserve"> tổ chức xây dựng kế hoạch thực hiện chương trình của từng môn học, hoạt động giáo dục bảo đảm thời lượng quy định trong chương trình và bố trí dạy học trong mỗi học kì một cách hợp lý, khoa học. Đối với các môn học, bố trí thời gian dạy học linh hoạt phù hợp với điều kiện giáo viên và cơ sở vật chất của nhà trường, không bắt buộc phải bố trí số tiết dạy học của môn học đều ở tất cả các tuần; sắp xếp thời khóa biểu phù hợp cho cả năm học hoặc ít </w:t>
      </w:r>
      <w:r w:rsidRPr="001F39D1">
        <w:rPr>
          <w:sz w:val="26"/>
          <w:szCs w:val="26"/>
        </w:rPr>
        <w:lastRenderedPageBreak/>
        <w:t>nhất cho từng học kì, bảo đảm số tiết/tuần theo quy định dành cho mỗi giáo viên: Với môn L</w:t>
      </w:r>
      <w:r w:rsidR="00913CF9" w:rsidRPr="001F39D1">
        <w:rPr>
          <w:sz w:val="26"/>
          <w:szCs w:val="26"/>
        </w:rPr>
        <w:t>S&amp;ĐL</w:t>
      </w:r>
      <w:r w:rsidRPr="001F39D1">
        <w:rPr>
          <w:sz w:val="26"/>
          <w:szCs w:val="26"/>
        </w:rPr>
        <w:t>, môn Nghệ thuật được bố trí theo phân môn theo quy định; môn KHTN tổ chức dạy học song song các chủ đề Vật lý với Hóa học-Sinh học. Xây dựng kế hoạch các hoạt động giáo dục của đơn vị xuyên xuốt cả năm học phù hợp theo từng thời điểm các ngày lễ ngày kỹ niệm trong năm và phối hợp với các bộ môn để triển khai có ý nghĩa.</w:t>
      </w:r>
    </w:p>
    <w:p w14:paraId="1CF3D4E2" w14:textId="4128AF8B" w:rsidR="00B213D4" w:rsidRPr="001F39D1" w:rsidRDefault="00AA10BB">
      <w:pPr>
        <w:pStyle w:val="NormalWeb"/>
        <w:shd w:val="clear" w:color="auto" w:fill="FFFFFF"/>
        <w:spacing w:before="0" w:beforeAutospacing="0" w:after="0" w:afterAutospacing="0"/>
        <w:jc w:val="both"/>
        <w:rPr>
          <w:sz w:val="26"/>
          <w:szCs w:val="26"/>
        </w:rPr>
      </w:pPr>
      <w:r w:rsidRPr="001F39D1">
        <w:rPr>
          <w:spacing w:val="-2"/>
          <w:sz w:val="26"/>
          <w:szCs w:val="26"/>
          <w:lang w:val="vi-VN"/>
        </w:rPr>
        <w:t xml:space="preserve">- </w:t>
      </w:r>
      <w:r w:rsidRPr="001F39D1">
        <w:rPr>
          <w:spacing w:val="-2"/>
          <w:sz w:val="26"/>
          <w:szCs w:val="26"/>
        </w:rPr>
        <w:t xml:space="preserve">Đối </w:t>
      </w:r>
      <w:r w:rsidRPr="001F39D1">
        <w:rPr>
          <w:sz w:val="26"/>
          <w:szCs w:val="26"/>
        </w:rPr>
        <w:t xml:space="preserve">với </w:t>
      </w:r>
      <w:r w:rsidRPr="001F39D1">
        <w:rPr>
          <w:spacing w:val="-3"/>
          <w:sz w:val="26"/>
          <w:szCs w:val="26"/>
        </w:rPr>
        <w:t xml:space="preserve">Hoạt </w:t>
      </w:r>
      <w:r w:rsidRPr="001F39D1">
        <w:rPr>
          <w:sz w:val="26"/>
          <w:szCs w:val="26"/>
        </w:rPr>
        <w:t xml:space="preserve">động trải </w:t>
      </w:r>
      <w:r w:rsidRPr="001F39D1">
        <w:rPr>
          <w:spacing w:val="-3"/>
          <w:sz w:val="26"/>
          <w:szCs w:val="26"/>
        </w:rPr>
        <w:t>nghiệm, hướng nghiệp</w:t>
      </w:r>
      <w:r w:rsidRPr="001F39D1">
        <w:rPr>
          <w:sz w:val="26"/>
          <w:szCs w:val="26"/>
        </w:rPr>
        <w:t xml:space="preserve">, </w:t>
      </w:r>
      <w:r w:rsidRPr="001F39D1">
        <w:rPr>
          <w:spacing w:val="-3"/>
          <w:sz w:val="26"/>
          <w:szCs w:val="26"/>
        </w:rPr>
        <w:t xml:space="preserve">giáo viên </w:t>
      </w:r>
      <w:r w:rsidRPr="001F39D1">
        <w:rPr>
          <w:sz w:val="26"/>
          <w:szCs w:val="26"/>
        </w:rPr>
        <w:t xml:space="preserve">được phân công đảm nhận nội dung hoạt động nào phải có năng lực chuyên môn phù hợp với nội dung hoạt động đó. </w:t>
      </w:r>
      <w:r w:rsidR="00F20A01">
        <w:rPr>
          <w:sz w:val="26"/>
          <w:szCs w:val="26"/>
        </w:rPr>
        <w:t>Đồng thời p</w:t>
      </w:r>
      <w:r w:rsidRPr="001F39D1">
        <w:rPr>
          <w:sz w:val="26"/>
          <w:szCs w:val="26"/>
        </w:rPr>
        <w:t>hân định rõ nhiệm vụ thực hiện chương trình Hoạt động trải nghiệm, hướng nghiệp với nhiệm vụ của giáo viên làm chủ nhiệm lớp theo quy định hiện hành</w:t>
      </w:r>
    </w:p>
    <w:p w14:paraId="513AB0ED" w14:textId="77777777" w:rsidR="00B213D4" w:rsidRPr="001F39D1" w:rsidRDefault="00AA10BB">
      <w:pPr>
        <w:shd w:val="clear" w:color="auto" w:fill="FFFFFF"/>
        <w:jc w:val="both"/>
        <w:rPr>
          <w:sz w:val="26"/>
          <w:szCs w:val="26"/>
        </w:rPr>
      </w:pPr>
      <w:r w:rsidRPr="001F39D1">
        <w:rPr>
          <w:sz w:val="26"/>
          <w:szCs w:val="26"/>
          <w:lang w:val="vi-VN"/>
        </w:rPr>
        <w:t xml:space="preserve">- </w:t>
      </w:r>
      <w:r w:rsidRPr="001F39D1">
        <w:rPr>
          <w:sz w:val="26"/>
          <w:szCs w:val="26"/>
        </w:rPr>
        <w:t>Đối với Nội dung giáo dục của địa phương trên cơ sở khung chương trình, nội dung tài liệu giáo dục địa phương, đơn vị ưu tiên phân công giáo viên đảm nhận các nội dung phù hợp với chuyên môn của giáo viên. Xây dựng kế hoạch dạy học các chủ đề/bài học Nội dung giáo dục của địa phương phù hợp với kế hoạch dạy học các môn học có nội dung liên quan (Hiện tại Chưa thực hiện với lớp 8 –chưa có tài liệu).</w:t>
      </w:r>
    </w:p>
    <w:p w14:paraId="53A2513C" w14:textId="77777777" w:rsidR="00B213D4" w:rsidRPr="001F39D1" w:rsidRDefault="00AA10BB">
      <w:pPr>
        <w:pStyle w:val="NormalWeb"/>
        <w:shd w:val="clear" w:color="auto" w:fill="FFFFFF"/>
        <w:spacing w:before="0" w:beforeAutospacing="0" w:after="0" w:afterAutospacing="0"/>
        <w:jc w:val="both"/>
        <w:rPr>
          <w:sz w:val="26"/>
          <w:szCs w:val="26"/>
        </w:rPr>
      </w:pPr>
      <w:r w:rsidRPr="001F39D1">
        <w:rPr>
          <w:sz w:val="26"/>
          <w:szCs w:val="26"/>
          <w:lang w:val="vi-VN"/>
        </w:rPr>
        <w:t xml:space="preserve">- </w:t>
      </w:r>
      <w:r w:rsidRPr="001F39D1">
        <w:rPr>
          <w:sz w:val="26"/>
          <w:szCs w:val="26"/>
        </w:rPr>
        <w:t>Tăng cường sinh hoạt chuyên môn dựa trên nghiên cứu bài học, tổ chức các đợt dự giờ góp ý, trao đổi về tổ chức dạy học theo Chương trình GDPT 2018 mỗi tháng một lần đối với các môn; đánh giá, rút kinh nghiệm trong quá trình dạy học và điều chỉnh kịp thời kế hoạch dạy học phù hợp với thực tế tại đơn vị; tiếp tục phát huy tham gia tốt công tác sinh hoạt chuyên môn liên trường, đặc biệt phối hợp với đơn vị bạn tham gia dự giờ xây dựng góp ý phương pháp dạy với môn ít giáo viên; đổi mới hình thức, phương pháp sinh hoạt chuyên môn chuyên đề. Từ đó tạo được sự thu hút, lan tỏa, truyền cảm hứng, tinh thần, ý thức trách nhiệm và sự tận tâm trong chuyên môn của cán bộ quản lí, giáo viên và nhân viên nhà trường.</w:t>
      </w:r>
    </w:p>
    <w:p w14:paraId="532A0A35" w14:textId="5AC8CB0B" w:rsidR="00B213D4" w:rsidRPr="001F39D1" w:rsidRDefault="00045763">
      <w:pPr>
        <w:pStyle w:val="NormalWeb"/>
        <w:shd w:val="clear" w:color="auto" w:fill="FFFFFF"/>
        <w:spacing w:before="0" w:beforeAutospacing="0" w:after="0" w:afterAutospacing="0"/>
        <w:jc w:val="both"/>
        <w:rPr>
          <w:color w:val="FF0000"/>
          <w:sz w:val="26"/>
          <w:szCs w:val="26"/>
        </w:rPr>
      </w:pPr>
      <w:r w:rsidRPr="001F39D1">
        <w:rPr>
          <w:sz w:val="26"/>
          <w:szCs w:val="26"/>
        </w:rPr>
        <w:t>b</w:t>
      </w:r>
      <w:r w:rsidRPr="001F39D1">
        <w:rPr>
          <w:sz w:val="26"/>
          <w:szCs w:val="26"/>
          <w:lang w:val="vi-VN"/>
        </w:rPr>
        <w:t xml:space="preserve">) </w:t>
      </w:r>
      <w:r w:rsidRPr="001F39D1">
        <w:rPr>
          <w:sz w:val="26"/>
          <w:szCs w:val="26"/>
        </w:rPr>
        <w:t>Tiếp tục thực hiện Chỉ thị </w:t>
      </w:r>
      <w:hyperlink r:id="rId11" w:tgtFrame="_blank" w:tooltip="Chỉ thị 08/CT-TTg" w:history="1">
        <w:r w:rsidRPr="001F39D1">
          <w:rPr>
            <w:sz w:val="26"/>
            <w:szCs w:val="26"/>
          </w:rPr>
          <w:t>08/CT-TTg</w:t>
        </w:r>
      </w:hyperlink>
      <w:r w:rsidRPr="001F39D1">
        <w:rPr>
          <w:sz w:val="26"/>
          <w:szCs w:val="26"/>
        </w:rPr>
        <w:t> ngày 01/6/2022 về tăng cường triển khai công tác xây dựng văn hóa học đường theo hướng gắn việc xây dựng và tổ chức thực hiện văn hoá học đường với việc đổi mới căn bản, toàn diện giáo dục. Tiếp tục thực hiện hiệu quả việc tích hợp, lồng ghép nội dung giáo dục về học tập và làm theo tư tưởng, đạo đức, phong cách Hồ Chí Minh; nội dung pháp luật về phòng, chống tham nhũng và đạo đức liêm chính, phòng chống tệ nạn xã hội; giáo dục quyền con người; giáo dục chuyển đổi hành vi về xây dựng gia đình và phòng, chống bạo lực trong gia đình và nhà trường; giáo dục chăm sóc mắt và phòng chống mù, loà cho học sinh; giáo dục chủ quyền quốc gia về biên giới, biển đảo, quốc phòng và an ninh; giáo dục sử dụng năng lượng tiết kiệm và hiệu quả; giáo dục bảo vệ môi trường, đa dạng sinh học và bảo tồn thiên nhiên; giáo dục thông qua di sản; giáo dục ứng phó với biến đổi khí hậu, phòng tránh và giảm nhẹ thiên tai; giáo dục an toàn giao thông; giáo dục tăng cường năng lực số, chuyển đổi số và các nội dung giáo dục lồng ghép phù hợp khác theo quy định.</w:t>
      </w:r>
    </w:p>
    <w:p w14:paraId="0ED683E0" w14:textId="11D9DD85" w:rsidR="00B213D4" w:rsidRPr="001F39D1" w:rsidRDefault="00AA10BB">
      <w:pPr>
        <w:pStyle w:val="NormalWeb"/>
        <w:shd w:val="clear" w:color="auto" w:fill="FFFFFF"/>
        <w:spacing w:before="0" w:beforeAutospacing="0" w:after="0" w:afterAutospacing="0"/>
        <w:jc w:val="both"/>
        <w:rPr>
          <w:sz w:val="26"/>
          <w:szCs w:val="26"/>
        </w:rPr>
      </w:pPr>
      <w:r w:rsidRPr="001F39D1">
        <w:rPr>
          <w:sz w:val="26"/>
          <w:szCs w:val="26"/>
          <w:lang w:val="vi-VN"/>
        </w:rPr>
        <w:t xml:space="preserve"> </w:t>
      </w:r>
      <w:r w:rsidR="00045763" w:rsidRPr="001F39D1">
        <w:rPr>
          <w:sz w:val="26"/>
          <w:szCs w:val="26"/>
        </w:rPr>
        <w:t>c</w:t>
      </w:r>
      <w:r w:rsidRPr="001F39D1">
        <w:rPr>
          <w:sz w:val="26"/>
          <w:szCs w:val="26"/>
          <w:lang w:val="vi-VN"/>
        </w:rPr>
        <w:t xml:space="preserve">) </w:t>
      </w:r>
      <w:r w:rsidRPr="001F39D1">
        <w:rPr>
          <w:sz w:val="26"/>
          <w:szCs w:val="26"/>
        </w:rPr>
        <w:t>Tiếp tục triển khai thực hiện Quyết định số </w:t>
      </w:r>
      <w:hyperlink r:id="rId12" w:tgtFrame="_blank" w:tooltip="Quyết định 1076/QĐ-TTg" w:history="1">
        <w:r w:rsidRPr="001F39D1">
          <w:rPr>
            <w:sz w:val="26"/>
            <w:szCs w:val="26"/>
          </w:rPr>
          <w:t>1076/QĐ-TTg</w:t>
        </w:r>
      </w:hyperlink>
      <w:r w:rsidRPr="001F39D1">
        <w:rPr>
          <w:sz w:val="26"/>
          <w:szCs w:val="26"/>
        </w:rPr>
        <w:t xml:space="preserve"> ngày 17/6/2016 của Thủ tướng Chính phủ về việc phê duyệt Đề án tổng thể phát triển giáo dục thể chất và thể thao trường học giai đoạn 2016-2020 và định hướng đến năm 2025: tiếp tục đẩy mạnh các hoạt động thể thao học sinh gắn kết với nội dung môn học giáo dục thể chất thuộc CT GDPT 2018. </w:t>
      </w:r>
      <w:r w:rsidRPr="001F39D1">
        <w:rPr>
          <w:sz w:val="26"/>
          <w:szCs w:val="26"/>
          <w:lang w:val="vi-VN"/>
        </w:rPr>
        <w:t>D</w:t>
      </w:r>
      <w:r w:rsidRPr="001F39D1">
        <w:rPr>
          <w:sz w:val="26"/>
          <w:szCs w:val="26"/>
        </w:rPr>
        <w:t>uy trì nền nếp thực hiện các bài thể dục, tập luyện và tổ chức thi đấu các môn thể thao nhằm phát triển thể lực toàn diện cho học sinh.</w:t>
      </w:r>
    </w:p>
    <w:p w14:paraId="568DDC13" w14:textId="77777777" w:rsidR="00B213D4" w:rsidRPr="001F39D1" w:rsidRDefault="00AA10BB">
      <w:pPr>
        <w:pStyle w:val="NormalWeb"/>
        <w:shd w:val="clear" w:color="auto" w:fill="FFFFFF"/>
        <w:spacing w:before="0" w:beforeAutospacing="0" w:after="0" w:afterAutospacing="0"/>
        <w:jc w:val="both"/>
        <w:rPr>
          <w:sz w:val="26"/>
          <w:szCs w:val="26"/>
          <w:lang w:val="vi-VN"/>
        </w:rPr>
      </w:pPr>
      <w:r w:rsidRPr="001F39D1">
        <w:rPr>
          <w:sz w:val="26"/>
          <w:szCs w:val="26"/>
        </w:rPr>
        <w:t xml:space="preserve">Trường thực hiện việc thành lập, kiện toàn và duy trì hiệu quả hoạt động các câu lạc bộ thể thao, thông qua </w:t>
      </w:r>
      <w:r w:rsidRPr="001F39D1">
        <w:rPr>
          <w:sz w:val="26"/>
          <w:szCs w:val="26"/>
          <w:lang w:val="vi-VN"/>
        </w:rPr>
        <w:t xml:space="preserve">các hoạt động GDTC để </w:t>
      </w:r>
      <w:r w:rsidRPr="001F39D1">
        <w:rPr>
          <w:sz w:val="26"/>
          <w:szCs w:val="26"/>
        </w:rPr>
        <w:t>chọn</w:t>
      </w:r>
      <w:r w:rsidRPr="001F39D1">
        <w:rPr>
          <w:sz w:val="26"/>
          <w:szCs w:val="26"/>
          <w:lang w:val="vi-VN"/>
        </w:rPr>
        <w:t xml:space="preserve"> lựa</w:t>
      </w:r>
      <w:r w:rsidRPr="001F39D1">
        <w:rPr>
          <w:sz w:val="26"/>
          <w:szCs w:val="26"/>
        </w:rPr>
        <w:t xml:space="preserve"> và tập luyện các </w:t>
      </w:r>
      <w:r w:rsidRPr="001F39D1">
        <w:rPr>
          <w:sz w:val="26"/>
          <w:szCs w:val="26"/>
          <w:lang w:val="vi-VN"/>
        </w:rPr>
        <w:t>đội tuyển tham gia thi đấu cấp thị, cấp Tỉnh ngay từ đầu năm</w:t>
      </w:r>
      <w:r w:rsidRPr="001F39D1">
        <w:rPr>
          <w:sz w:val="26"/>
          <w:szCs w:val="26"/>
        </w:rPr>
        <w:t>; q</w:t>
      </w:r>
      <w:r w:rsidRPr="001F39D1">
        <w:rPr>
          <w:sz w:val="26"/>
          <w:szCs w:val="26"/>
          <w:lang w:val="nb-NO"/>
        </w:rPr>
        <w:t xml:space="preserve">uan tâm công tác tuyên truyền, giáo dục nâng cao nhận thức cho học sinh về phòng, chống tai nạn đuối nước trong </w:t>
      </w:r>
      <w:r w:rsidRPr="001F39D1">
        <w:rPr>
          <w:sz w:val="26"/>
          <w:szCs w:val="26"/>
          <w:lang w:val="nl-NL"/>
        </w:rPr>
        <w:t xml:space="preserve">giờ học môn </w:t>
      </w:r>
      <w:r w:rsidRPr="001F39D1">
        <w:rPr>
          <w:sz w:val="26"/>
          <w:szCs w:val="26"/>
        </w:rPr>
        <w:t>GDTC</w:t>
      </w:r>
      <w:r w:rsidRPr="001F39D1">
        <w:rPr>
          <w:sz w:val="26"/>
          <w:szCs w:val="26"/>
          <w:lang w:val="nb-NO"/>
        </w:rPr>
        <w:t>.</w:t>
      </w:r>
    </w:p>
    <w:p w14:paraId="1B40AB7B" w14:textId="1998FFCD" w:rsidR="00B213D4" w:rsidRPr="001F39D1" w:rsidRDefault="00AA10BB">
      <w:pPr>
        <w:pStyle w:val="NormalWeb"/>
        <w:shd w:val="clear" w:color="auto" w:fill="FFFFFF"/>
        <w:spacing w:before="0" w:beforeAutospacing="0" w:after="0" w:afterAutospacing="0"/>
        <w:jc w:val="both"/>
        <w:rPr>
          <w:sz w:val="26"/>
          <w:szCs w:val="26"/>
          <w:lang w:val="nb-NO"/>
        </w:rPr>
      </w:pPr>
      <w:r w:rsidRPr="001F39D1">
        <w:rPr>
          <w:sz w:val="26"/>
          <w:szCs w:val="26"/>
          <w:lang w:val="vi-VN"/>
        </w:rPr>
        <w:t xml:space="preserve"> </w:t>
      </w:r>
      <w:r w:rsidR="00045763" w:rsidRPr="001F39D1">
        <w:rPr>
          <w:sz w:val="26"/>
          <w:szCs w:val="26"/>
          <w:lang w:val="nb-NO"/>
        </w:rPr>
        <w:t>d</w:t>
      </w:r>
      <w:r w:rsidRPr="001F39D1">
        <w:rPr>
          <w:sz w:val="26"/>
          <w:szCs w:val="26"/>
          <w:lang w:val="nb-NO"/>
        </w:rPr>
        <w:t>) Thực hiện có hiệu quả công tác thư viện trường học theo thông tư 16</w:t>
      </w:r>
      <w:r w:rsidR="007D1094">
        <w:rPr>
          <w:sz w:val="26"/>
          <w:szCs w:val="26"/>
          <w:lang w:val="nb-NO"/>
        </w:rPr>
        <w:t>/2022/TT-BGDĐT ngày 22/11/2022 Ban hành quy định tiêu chuẩn thư viện cơ sở giáo dục mầm non và phổ thông</w:t>
      </w:r>
      <w:r w:rsidRPr="001F39D1">
        <w:rPr>
          <w:sz w:val="26"/>
          <w:szCs w:val="26"/>
          <w:lang w:val="nb-NO"/>
        </w:rPr>
        <w:t xml:space="preserve">; tăng cường ứng dụng công nghệ Thông tin vào quản lý thư viện, đa dạng hóa các hình thức hoạt động thư viện từ việc tổ chức giới thiệu sách trực tiếp và </w:t>
      </w:r>
      <w:r w:rsidRPr="001F39D1">
        <w:rPr>
          <w:sz w:val="26"/>
          <w:szCs w:val="26"/>
          <w:lang w:val="vi-VN"/>
        </w:rPr>
        <w:t xml:space="preserve">gián tiếp qua </w:t>
      </w:r>
      <w:r w:rsidRPr="001F39D1">
        <w:rPr>
          <w:sz w:val="26"/>
          <w:szCs w:val="26"/>
          <w:lang w:val="nb-NO"/>
        </w:rPr>
        <w:t xml:space="preserve">các video đến tổ </w:t>
      </w:r>
      <w:r w:rsidRPr="001F39D1">
        <w:rPr>
          <w:sz w:val="26"/>
          <w:szCs w:val="26"/>
          <w:lang w:val="nb-NO"/>
        </w:rPr>
        <w:lastRenderedPageBreak/>
        <w:t xml:space="preserve">chức đọc sách đến tận các lớp học; mua bổ sung đủ sách báo theo quy định, liên kết với các thư viện để tăng nguồn dữ liệu; Thành lập tổ cộng tác viên phối kết hợp với giáo viên bộ môn, giáo viên chủ nhiệm để hỗ trợ giáo viên và học sinh khai thác nguồn học liệu phù hợp; </w:t>
      </w:r>
      <w:r w:rsidRPr="001F39D1">
        <w:rPr>
          <w:rFonts w:eastAsia="Calibri"/>
          <w:sz w:val="26"/>
          <w:szCs w:val="26"/>
        </w:rPr>
        <w:t xml:space="preserve">Đẩy mạnh </w:t>
      </w:r>
      <w:r w:rsidRPr="001F39D1">
        <w:rPr>
          <w:spacing w:val="-2"/>
          <w:sz w:val="26"/>
          <w:szCs w:val="26"/>
        </w:rPr>
        <w:t xml:space="preserve">phong trào tặng SGK để xây dựng “tủ sách dùng chung”; </w:t>
      </w:r>
      <w:r w:rsidRPr="001F39D1">
        <w:rPr>
          <w:sz w:val="26"/>
          <w:szCs w:val="26"/>
          <w:lang w:val="nb-NO"/>
        </w:rPr>
        <w:t>xây dựng kế hoạch, nội dung hoạt động thư viện cụ thể để phù hợp với diễn biến tình hình của năm học.</w:t>
      </w:r>
    </w:p>
    <w:p w14:paraId="1AFF5AB6" w14:textId="47695484" w:rsidR="00B213D4" w:rsidRPr="001F39D1" w:rsidRDefault="00AA10BB">
      <w:pPr>
        <w:widowControl w:val="0"/>
        <w:tabs>
          <w:tab w:val="left" w:pos="567"/>
        </w:tabs>
        <w:jc w:val="both"/>
        <w:rPr>
          <w:sz w:val="26"/>
          <w:szCs w:val="26"/>
          <w:lang w:val="nb-NO"/>
        </w:rPr>
      </w:pPr>
      <w:r w:rsidRPr="001F39D1">
        <w:rPr>
          <w:sz w:val="26"/>
          <w:szCs w:val="26"/>
          <w:lang w:val="vi-VN"/>
        </w:rPr>
        <w:t xml:space="preserve"> </w:t>
      </w:r>
      <w:r w:rsidR="00045763" w:rsidRPr="001F39D1">
        <w:rPr>
          <w:sz w:val="26"/>
          <w:szCs w:val="26"/>
          <w:lang w:val="nb-NO"/>
        </w:rPr>
        <w:t>e</w:t>
      </w:r>
      <w:r w:rsidRPr="001F39D1">
        <w:rPr>
          <w:sz w:val="26"/>
          <w:szCs w:val="26"/>
          <w:lang w:val="nb-NO"/>
        </w:rPr>
        <w:t>) Nâng cao chất lượng dạy học ngoại ngữ.</w:t>
      </w:r>
    </w:p>
    <w:p w14:paraId="5147C777" w14:textId="5ED988BA" w:rsidR="00B213D4" w:rsidRPr="001F39D1" w:rsidRDefault="00AA10BB">
      <w:pPr>
        <w:autoSpaceDE w:val="0"/>
        <w:autoSpaceDN w:val="0"/>
        <w:adjustRightInd w:val="0"/>
        <w:jc w:val="both"/>
        <w:rPr>
          <w:sz w:val="26"/>
          <w:szCs w:val="26"/>
          <w:lang w:val="vi-VN"/>
        </w:rPr>
      </w:pPr>
      <w:r w:rsidRPr="001F39D1">
        <w:rPr>
          <w:sz w:val="26"/>
          <w:szCs w:val="26"/>
        </w:rPr>
        <w:t xml:space="preserve">- </w:t>
      </w:r>
      <w:r w:rsidRPr="001F39D1">
        <w:rPr>
          <w:sz w:val="26"/>
          <w:szCs w:val="26"/>
          <w:lang w:val="pt-BR"/>
        </w:rPr>
        <w:t xml:space="preserve">Thực hiện nghiêm túc các nội dung </w:t>
      </w:r>
      <w:r w:rsidR="00C40F2F" w:rsidRPr="001F39D1">
        <w:rPr>
          <w:sz w:val="26"/>
          <w:szCs w:val="26"/>
          <w:lang w:val="pt-BR"/>
        </w:rPr>
        <w:t>hướng dẫn của</w:t>
      </w:r>
      <w:r w:rsidRPr="001F39D1">
        <w:rPr>
          <w:sz w:val="26"/>
          <w:szCs w:val="26"/>
        </w:rPr>
        <w:t xml:space="preserve"> Sở GDĐT</w:t>
      </w:r>
      <w:r w:rsidR="00C40F2F" w:rsidRPr="001F39D1">
        <w:rPr>
          <w:sz w:val="26"/>
          <w:szCs w:val="26"/>
        </w:rPr>
        <w:t xml:space="preserve">, </w:t>
      </w:r>
      <w:r w:rsidRPr="001F39D1">
        <w:rPr>
          <w:sz w:val="26"/>
          <w:szCs w:val="26"/>
        </w:rPr>
        <w:t>phòng GDĐT thị xã Kỳ Anh về tổ chức dạy học môn tiếng Anh cấp THCS năm học 202</w:t>
      </w:r>
      <w:r w:rsidR="00C40F2F" w:rsidRPr="001F39D1">
        <w:rPr>
          <w:sz w:val="26"/>
          <w:szCs w:val="26"/>
        </w:rPr>
        <w:t>4</w:t>
      </w:r>
      <w:r w:rsidRPr="001F39D1">
        <w:rPr>
          <w:sz w:val="26"/>
          <w:szCs w:val="26"/>
        </w:rPr>
        <w:t>-202</w:t>
      </w:r>
      <w:r w:rsidR="00C40F2F" w:rsidRPr="001F39D1">
        <w:rPr>
          <w:sz w:val="26"/>
          <w:szCs w:val="26"/>
        </w:rPr>
        <w:t>5</w:t>
      </w:r>
      <w:r w:rsidRPr="001F39D1">
        <w:rPr>
          <w:sz w:val="26"/>
          <w:szCs w:val="26"/>
          <w:lang w:val="vi-VN"/>
        </w:rPr>
        <w:t>.</w:t>
      </w:r>
    </w:p>
    <w:p w14:paraId="49BC07C8" w14:textId="7F1D803B" w:rsidR="00B213D4" w:rsidRPr="001F39D1" w:rsidRDefault="00AA10BB">
      <w:pPr>
        <w:autoSpaceDE w:val="0"/>
        <w:autoSpaceDN w:val="0"/>
        <w:adjustRightInd w:val="0"/>
        <w:jc w:val="both"/>
        <w:rPr>
          <w:sz w:val="26"/>
          <w:szCs w:val="26"/>
          <w:lang w:val="vi-VN"/>
        </w:rPr>
      </w:pPr>
      <w:r w:rsidRPr="001F39D1">
        <w:rPr>
          <w:rFonts w:ascii="TimesNewRomanPSMT" w:hAnsi="TimesNewRomanPSMT"/>
          <w:color w:val="000000"/>
          <w:sz w:val="26"/>
          <w:szCs w:val="26"/>
        </w:rPr>
        <w:t>- Sắp xếp, bố trí giáo viên hợp</w:t>
      </w:r>
      <w:r w:rsidR="00913CF9" w:rsidRPr="001F39D1">
        <w:rPr>
          <w:rFonts w:ascii="TimesNewRomanPSMT" w:hAnsi="TimesNewRomanPSMT"/>
          <w:color w:val="000000"/>
          <w:sz w:val="26"/>
          <w:szCs w:val="26"/>
        </w:rPr>
        <w:t xml:space="preserve"> lý để thực hiện có hiệu quả chương trình GDPT </w:t>
      </w:r>
      <w:r w:rsidRPr="001F39D1">
        <w:rPr>
          <w:rFonts w:ascii="TimesNewRomanPSMT" w:hAnsi="TimesNewRomanPSMT"/>
          <w:color w:val="000000"/>
          <w:sz w:val="26"/>
          <w:szCs w:val="26"/>
        </w:rPr>
        <w:t>2018. Sách giáo khoa và tài liệu tham khảo sử dụng theo danh mục sách giáo</w:t>
      </w:r>
      <w:r w:rsidRPr="001F39D1">
        <w:rPr>
          <w:rFonts w:ascii="TimesNewRomanPSMT" w:hAnsi="TimesNewRomanPSMT"/>
          <w:color w:val="000000"/>
          <w:sz w:val="26"/>
          <w:szCs w:val="26"/>
          <w:lang w:val="vi-VN"/>
        </w:rPr>
        <w:t xml:space="preserve"> </w:t>
      </w:r>
      <w:r w:rsidRPr="001F39D1">
        <w:rPr>
          <w:rFonts w:ascii="TimesNewRomanPSMT" w:hAnsi="TimesNewRomanPSMT"/>
          <w:color w:val="000000"/>
          <w:sz w:val="26"/>
          <w:szCs w:val="26"/>
        </w:rPr>
        <w:t>khoa đã được UBND tỉnh phê duyệt</w:t>
      </w:r>
      <w:r w:rsidRPr="001F39D1">
        <w:rPr>
          <w:sz w:val="26"/>
          <w:szCs w:val="26"/>
        </w:rPr>
        <w:t>.</w:t>
      </w:r>
      <w:r w:rsidRPr="001F39D1">
        <w:rPr>
          <w:sz w:val="26"/>
          <w:szCs w:val="26"/>
          <w:lang w:val="vi-VN"/>
        </w:rPr>
        <w:t xml:space="preserve"> </w:t>
      </w:r>
    </w:p>
    <w:p w14:paraId="4D835E8B" w14:textId="77777777" w:rsidR="00B213D4" w:rsidRPr="001F39D1" w:rsidRDefault="00AA10BB">
      <w:pPr>
        <w:autoSpaceDE w:val="0"/>
        <w:autoSpaceDN w:val="0"/>
        <w:adjustRightInd w:val="0"/>
        <w:jc w:val="both"/>
        <w:rPr>
          <w:sz w:val="26"/>
          <w:szCs w:val="26"/>
          <w:lang w:val="pt-BR"/>
        </w:rPr>
      </w:pPr>
      <w:r w:rsidRPr="001F39D1">
        <w:rPr>
          <w:sz w:val="26"/>
          <w:szCs w:val="26"/>
        </w:rPr>
        <w:t>-</w:t>
      </w:r>
      <w:r w:rsidRPr="001F39D1">
        <w:rPr>
          <w:sz w:val="26"/>
          <w:szCs w:val="26"/>
          <w:lang w:val="pt-BR"/>
        </w:rPr>
        <w:t xml:space="preserve"> Chỉ đạo nhóm Tiếng Anh tiếp tục áp dụng mô hình dạy học phù hợp với đối tượng học sinh. Khuyến khích học sinh tham gia các hoạt động giao tiếp bằng Tiếng Anh thông qua trò chơi, mô hình CLB... để tạo được sự hứng thú cho học sinh.</w:t>
      </w:r>
    </w:p>
    <w:p w14:paraId="43CEE100" w14:textId="6F48AD5B" w:rsidR="00B213D4" w:rsidRPr="001F39D1" w:rsidRDefault="00AA10BB">
      <w:pPr>
        <w:jc w:val="both"/>
        <w:rPr>
          <w:sz w:val="26"/>
          <w:szCs w:val="26"/>
          <w:lang w:val="pt-BR"/>
        </w:rPr>
      </w:pPr>
      <w:r w:rsidRPr="001F39D1">
        <w:rPr>
          <w:sz w:val="26"/>
          <w:szCs w:val="26"/>
          <w:lang w:val="pt-BR"/>
        </w:rPr>
        <w:t xml:space="preserve">- </w:t>
      </w:r>
      <w:r w:rsidR="00147FA8" w:rsidRPr="001F39D1">
        <w:rPr>
          <w:sz w:val="26"/>
          <w:szCs w:val="26"/>
        </w:rPr>
        <w:t>Tiếp tục linh hoạt trong t</w:t>
      </w:r>
      <w:r w:rsidRPr="001F39D1">
        <w:rPr>
          <w:sz w:val="26"/>
          <w:szCs w:val="26"/>
          <w:lang w:val="pt-BR"/>
        </w:rPr>
        <w:t>ổ chức hoạt động CLB Tiếng Anh</w:t>
      </w:r>
      <w:r w:rsidR="00147FA8" w:rsidRPr="001F39D1">
        <w:rPr>
          <w:sz w:val="26"/>
          <w:szCs w:val="26"/>
        </w:rPr>
        <w:t>.</w:t>
      </w:r>
      <w:r w:rsidRPr="001F39D1">
        <w:rPr>
          <w:sz w:val="26"/>
          <w:szCs w:val="26"/>
          <w:lang w:val="vi-VN"/>
        </w:rPr>
        <w:t xml:space="preserve"> </w:t>
      </w:r>
      <w:r w:rsidRPr="001F39D1">
        <w:rPr>
          <w:sz w:val="26"/>
          <w:szCs w:val="26"/>
          <w:lang w:val="pt-BR"/>
        </w:rPr>
        <w:t>Tham gia có hiệu quả sinh hoạt chuyên môn liên trường</w:t>
      </w:r>
      <w:r w:rsidR="00147FA8" w:rsidRPr="001F39D1">
        <w:rPr>
          <w:sz w:val="26"/>
          <w:szCs w:val="26"/>
          <w:lang w:val="pt-BR"/>
        </w:rPr>
        <w:t>. Đ</w:t>
      </w:r>
      <w:r w:rsidRPr="001F39D1">
        <w:rPr>
          <w:sz w:val="26"/>
          <w:szCs w:val="26"/>
          <w:lang w:val="pt-BR"/>
        </w:rPr>
        <w:t xml:space="preserve">ặc biệt quan tâm chuyên đề nâng cao chất lượng tuyển sinh môn Tiếng Anh. </w:t>
      </w:r>
    </w:p>
    <w:p w14:paraId="729A830E" w14:textId="77777777" w:rsidR="00B213D4" w:rsidRPr="001F39D1" w:rsidRDefault="00AA10BB">
      <w:pPr>
        <w:widowControl w:val="0"/>
        <w:tabs>
          <w:tab w:val="left" w:pos="567"/>
        </w:tabs>
        <w:jc w:val="both"/>
        <w:rPr>
          <w:spacing w:val="-2"/>
          <w:sz w:val="26"/>
          <w:szCs w:val="26"/>
        </w:rPr>
      </w:pPr>
      <w:r w:rsidRPr="001F39D1">
        <w:rPr>
          <w:b/>
          <w:i/>
          <w:spacing w:val="-2"/>
          <w:sz w:val="26"/>
          <w:szCs w:val="26"/>
          <w:lang w:val="vi-VN"/>
        </w:rPr>
        <w:t xml:space="preserve"> </w:t>
      </w:r>
      <w:r w:rsidRPr="001F39D1">
        <w:rPr>
          <w:b/>
          <w:i/>
          <w:spacing w:val="-2"/>
          <w:sz w:val="26"/>
          <w:szCs w:val="26"/>
        </w:rPr>
        <w:t xml:space="preserve">2. Thực hiện hiệu quả các phương pháp và hình thức dạy học </w:t>
      </w:r>
    </w:p>
    <w:p w14:paraId="2CA2A9EC" w14:textId="77777777" w:rsidR="00B213D4" w:rsidRPr="001F39D1" w:rsidRDefault="00AA10BB">
      <w:pPr>
        <w:shd w:val="clear" w:color="auto" w:fill="FFFFFF"/>
        <w:jc w:val="both"/>
        <w:rPr>
          <w:sz w:val="26"/>
          <w:szCs w:val="26"/>
        </w:rPr>
      </w:pPr>
      <w:r w:rsidRPr="001F39D1">
        <w:rPr>
          <w:spacing w:val="-2"/>
          <w:sz w:val="26"/>
          <w:szCs w:val="26"/>
          <w:lang w:val="vi-VN"/>
        </w:rPr>
        <w:t xml:space="preserve"> </w:t>
      </w:r>
      <w:r w:rsidRPr="001F39D1">
        <w:rPr>
          <w:spacing w:val="-2"/>
          <w:sz w:val="26"/>
          <w:szCs w:val="26"/>
        </w:rPr>
        <w:t>a) Chỉ đạo các tổ chuyên môn x</w:t>
      </w:r>
      <w:r w:rsidRPr="001F39D1">
        <w:rPr>
          <w:sz w:val="26"/>
          <w:szCs w:val="26"/>
        </w:rPr>
        <w:t>ây dựng kế hoạch bài dạy (giáo án) bảo đảm các yêu cầu về phương pháp dạy học, kĩ thuật dạy học, kiểm tra, đánh giá, thiết bị dạy học và học liệu, nhằm phát triển phẩm chất, năng lực của học sinh trong quá trình dạy học; việc xây dựng kế hoạch bài dạy bảo đảm đủ thời gian để học sinh thực hiện nhiệm vụ học tập đã đặt ra, tránh việc áp dụng hình thức, khuôn mẫu trong việc xây dựng kế hoạch bài dạy. Tiến trình dạy học mỗi bài học được xây dựng thành các hoạt động học với mục tiêu, nội dung, sản phẩm học tập cụ thể mà học sinh phải hoàn thành, cách thức thực hiện linh hoạt để tổ chức dạy học phát huy tính tự học, chủ động, sáng tạo của học sinh.</w:t>
      </w:r>
    </w:p>
    <w:p w14:paraId="775D83B2" w14:textId="77777777" w:rsidR="00B213D4" w:rsidRPr="001F39D1" w:rsidRDefault="00AA10BB">
      <w:pPr>
        <w:shd w:val="clear" w:color="auto" w:fill="FFFFFF"/>
        <w:jc w:val="both"/>
        <w:rPr>
          <w:sz w:val="26"/>
          <w:szCs w:val="26"/>
        </w:rPr>
      </w:pPr>
      <w:r w:rsidRPr="001F39D1">
        <w:rPr>
          <w:sz w:val="26"/>
          <w:szCs w:val="26"/>
          <w:lang w:val="vi-VN"/>
        </w:rPr>
        <w:t xml:space="preserve"> </w:t>
      </w:r>
      <w:r w:rsidRPr="001F39D1">
        <w:rPr>
          <w:sz w:val="26"/>
          <w:szCs w:val="26"/>
        </w:rPr>
        <w:t>b) Khuyến khích tổ chức các hoạt động văn hóa-văn nghệ, thể dục-thể thao trên cơ sở tự nguyện của các lớp, cha mẹ học sinh và học sinh, phù hợp với đặc điểm tâm sinh lý lứa tuổi và nội dung học tập của học sinh trung học; tăng cường giao lưu, hợp tác nhằm thúc đẩy hứng thú học tập của học sinh, bổ sung hiểu biết nhằm bảo vệ, phát huy về các giá trị văn hóa truyền thống dân tộc và tiếp thu tinh hoa văn hóa của nhân loại. Tiếp tục thực hiện tốt việc sử dụng di sản trong dạy học một số môn học, hoạt động giáo dục phù hợp.</w:t>
      </w:r>
    </w:p>
    <w:p w14:paraId="59923002" w14:textId="77777777" w:rsidR="00B213D4" w:rsidRPr="001F39D1" w:rsidRDefault="00AA10BB">
      <w:pPr>
        <w:widowControl w:val="0"/>
        <w:tabs>
          <w:tab w:val="left" w:pos="567"/>
        </w:tabs>
        <w:jc w:val="both"/>
        <w:rPr>
          <w:sz w:val="26"/>
          <w:szCs w:val="26"/>
        </w:rPr>
      </w:pPr>
      <w:r w:rsidRPr="001F39D1">
        <w:rPr>
          <w:sz w:val="26"/>
          <w:szCs w:val="26"/>
          <w:lang w:val="vi-VN"/>
        </w:rPr>
        <w:t xml:space="preserve"> </w:t>
      </w:r>
      <w:r w:rsidRPr="001F39D1">
        <w:rPr>
          <w:sz w:val="26"/>
          <w:szCs w:val="26"/>
        </w:rPr>
        <w:t>c) Thực hiện các nhiệm vụ chuyển đổi số trong hoạt động dạy học và quản lý giáo dục của các cấp theo lộ trình, bao gồm ứng dụng công; nghệ thông tin trong việc đổi mới phương pháp và hình thức tổ chức dạy học, kiểm tra, đánh giá; ứng dụng công nghệ thông tin trong quản lý quá trình dạy học và quản trị nhà trường.</w:t>
      </w:r>
    </w:p>
    <w:p w14:paraId="5848AFBE" w14:textId="77777777" w:rsidR="00B213D4" w:rsidRPr="001F39D1" w:rsidRDefault="00AA10BB">
      <w:pPr>
        <w:widowControl w:val="0"/>
        <w:tabs>
          <w:tab w:val="left" w:pos="567"/>
        </w:tabs>
        <w:jc w:val="both"/>
        <w:rPr>
          <w:spacing w:val="-2"/>
          <w:sz w:val="26"/>
          <w:szCs w:val="26"/>
        </w:rPr>
      </w:pPr>
      <w:r w:rsidRPr="001F39D1">
        <w:rPr>
          <w:b/>
          <w:i/>
          <w:sz w:val="26"/>
          <w:szCs w:val="26"/>
          <w:lang w:val="vi-VN"/>
        </w:rPr>
        <w:t xml:space="preserve"> </w:t>
      </w:r>
      <w:r w:rsidRPr="001F39D1">
        <w:rPr>
          <w:b/>
          <w:i/>
          <w:sz w:val="26"/>
          <w:szCs w:val="26"/>
        </w:rPr>
        <w:t xml:space="preserve">3. Thực hiện hiệu quả các phương pháp và hình thức kiểm tra, đánh giá </w:t>
      </w:r>
    </w:p>
    <w:p w14:paraId="778ADEE4" w14:textId="74778B7C" w:rsidR="00B213D4" w:rsidRPr="001F39D1" w:rsidRDefault="00AA10BB">
      <w:pPr>
        <w:shd w:val="clear" w:color="auto" w:fill="FFFFFF"/>
        <w:jc w:val="both"/>
        <w:rPr>
          <w:sz w:val="26"/>
          <w:szCs w:val="26"/>
        </w:rPr>
      </w:pPr>
      <w:r w:rsidRPr="001F39D1">
        <w:rPr>
          <w:sz w:val="26"/>
          <w:szCs w:val="26"/>
          <w:lang w:val="vi-VN"/>
        </w:rPr>
        <w:t xml:space="preserve"> </w:t>
      </w:r>
      <w:r w:rsidRPr="001F39D1">
        <w:rPr>
          <w:sz w:val="26"/>
          <w:szCs w:val="26"/>
        </w:rPr>
        <w:t xml:space="preserve">a) Thực hiện việc đánh giá học sinh trung học cơ sở theo quy định; xây dựng kế hoạch kiểm tra, đánh giá phù hợp với kế hoạch dạy học; không kiểm tra, đánh giá vượt quá yêu cầu cần đạt hoặc mức độ cần đạt của chương trình giáo dục phổ thông; </w:t>
      </w:r>
    </w:p>
    <w:p w14:paraId="2595CCFC" w14:textId="50B12B02" w:rsidR="00B213D4" w:rsidRPr="001F39D1" w:rsidRDefault="00AA10BB">
      <w:pPr>
        <w:shd w:val="clear" w:color="auto" w:fill="FFFFFF"/>
        <w:jc w:val="both"/>
        <w:rPr>
          <w:sz w:val="26"/>
          <w:szCs w:val="26"/>
        </w:rPr>
      </w:pPr>
      <w:r w:rsidRPr="001F39D1">
        <w:rPr>
          <w:sz w:val="26"/>
          <w:szCs w:val="26"/>
          <w:lang w:val="vi-VN"/>
        </w:rPr>
        <w:t xml:space="preserve"> </w:t>
      </w:r>
      <w:r w:rsidRPr="001F39D1">
        <w:rPr>
          <w:sz w:val="26"/>
          <w:szCs w:val="26"/>
        </w:rPr>
        <w:t xml:space="preserve">b) Thực hiện có hiệu quả các hình thức, phương pháp kiểm tra, đánh giá áp dụng cho đánh giá thường xuyên và đánh giá định kì. Các tổ cần xây dựng ngân hàng câu hỏi, ngân hàng để kiểm tra phục vụ cho đánh giá định kì các môn học đánh giá bằng nhận xét kết hợp đánh giá bằng điểm số. Đối với các môn học, hoạt động giáo dục đánh giá bằng nhận xét, khuyến khích thực hiện việc kiểm tra, đánh giá định kì thông qua bài thực hành, dự án học tập phù hợp với đặc thù môn học, hoạt động giáo dục. Việc đổi mới phương pháp, hình thức kiểm tra, đánh giá các môn học phải bảo đảm yêu cầu về tính trung thực, khách quan, công bằng, đánh giá chính xác kết quả học tập và rèn luyện của học sinh. Đối với môn Ngữ văn, tiếp tục thực hiện kiểm tra, </w:t>
      </w:r>
      <w:r w:rsidRPr="001F39D1">
        <w:rPr>
          <w:sz w:val="26"/>
          <w:szCs w:val="26"/>
        </w:rPr>
        <w:lastRenderedPageBreak/>
        <w:t>đánh giá theo Công văn số </w:t>
      </w:r>
      <w:hyperlink r:id="rId13" w:tgtFrame="_blank" w:tooltip="Công văn 3175/BGDĐT-GDTrH" w:history="1">
        <w:r w:rsidRPr="001F39D1">
          <w:rPr>
            <w:sz w:val="26"/>
            <w:szCs w:val="26"/>
          </w:rPr>
          <w:t>3175/BGDĐT-GDTrH</w:t>
        </w:r>
      </w:hyperlink>
      <w:r w:rsidRPr="001F39D1">
        <w:rPr>
          <w:sz w:val="26"/>
          <w:szCs w:val="26"/>
        </w:rPr>
        <w:t> ngày 21/7/2022 của Bộ GDĐT</w:t>
      </w:r>
      <w:r w:rsidR="00894DCB" w:rsidRPr="001F39D1">
        <w:rPr>
          <w:sz w:val="26"/>
          <w:szCs w:val="26"/>
        </w:rPr>
        <w:t>.</w:t>
      </w:r>
      <w:r w:rsidR="00DB5ECB">
        <w:rPr>
          <w:sz w:val="26"/>
          <w:szCs w:val="26"/>
        </w:rPr>
        <w:t xml:space="preserve"> Đổi mới ngữ liệu </w:t>
      </w:r>
      <w:r w:rsidR="005A5C1F">
        <w:rPr>
          <w:sz w:val="26"/>
          <w:szCs w:val="26"/>
        </w:rPr>
        <w:t>kiểm tra đánh giá năng lực đọc hiểu và viết nhằm khắc phục tình trạng học sinh chỉ học thuộc bài hoặc sao chép nội dung tài liệu sẵn có.</w:t>
      </w:r>
      <w:r w:rsidRPr="001F39D1">
        <w:rPr>
          <w:sz w:val="26"/>
          <w:szCs w:val="26"/>
        </w:rPr>
        <w:t xml:space="preserve"> Đối với môn Lịch sử, tăng cường các câu hỏi nhằm khai khai thác, sử dụng các nguồn sử liệu, tranh ảnh, lược đồ; câu hỏi mở tạo điều kiện cho học sinh tự biểu đạt chính kiến của mình về các vấn đề lịch sử, hướng tới đánh giá phẩm chất và năng lực học sinh, khắc phục tình trạng ghi nhớ sự kiện, ngày tháng, địa điểm, số liệu... một cách máy móc.</w:t>
      </w:r>
    </w:p>
    <w:p w14:paraId="7EE5B8A2" w14:textId="1203B08A" w:rsidR="00B213D4" w:rsidRPr="001F39D1" w:rsidRDefault="00AA10BB">
      <w:pPr>
        <w:shd w:val="clear" w:color="auto" w:fill="FFFFFF"/>
        <w:jc w:val="both"/>
        <w:rPr>
          <w:sz w:val="26"/>
          <w:szCs w:val="26"/>
        </w:rPr>
      </w:pPr>
      <w:r w:rsidRPr="001F39D1">
        <w:rPr>
          <w:sz w:val="26"/>
          <w:szCs w:val="26"/>
          <w:lang w:val="vi-VN"/>
        </w:rPr>
        <w:t xml:space="preserve"> </w:t>
      </w:r>
      <w:r w:rsidRPr="001F39D1">
        <w:rPr>
          <w:sz w:val="26"/>
          <w:szCs w:val="26"/>
        </w:rPr>
        <w:t>c) Về việc kiểm tra, đánh giá lại theo quy định Thông tư </w:t>
      </w:r>
      <w:hyperlink r:id="rId14" w:tgtFrame="_blank" w:tooltip="Thông tư 22/2021/TT-BGDĐT" w:history="1">
        <w:r w:rsidRPr="001F39D1">
          <w:rPr>
            <w:sz w:val="26"/>
            <w:szCs w:val="26"/>
          </w:rPr>
          <w:t>22/2021/TT-BGDĐT</w:t>
        </w:r>
      </w:hyperlink>
      <w:r w:rsidRPr="001F39D1">
        <w:rPr>
          <w:sz w:val="26"/>
          <w:szCs w:val="26"/>
        </w:rPr>
        <w:t> ngày 20 tháng 7 năm 2021 của Bộ trưởng Bộ GDĐT Quy định về đánh giá học sinh trung học cơ sở và trung học phổ thông, học sinh chưa đủ điều kiện lên lớp có quyền được đánh giá lại đối với các môn học chưa đạt yêu cầu theo quy định. Trường hợp học sinh không có nguyện vọng được đánh giá lại tất cả các môn học chưa đạt yêu cầu thì nhà trường có thể cho học sinh được lựa chọn số môn học để được đánh giá lại và sử dụng kết quả đánh giá lại để xét lên lớp theo quy định tại Điều 12 của Thông tư này.</w:t>
      </w:r>
    </w:p>
    <w:p w14:paraId="032E0FB4" w14:textId="4A1C2E19" w:rsidR="00B213D4" w:rsidRPr="001F39D1" w:rsidRDefault="00AA10BB">
      <w:pPr>
        <w:widowControl w:val="0"/>
        <w:tabs>
          <w:tab w:val="left" w:pos="567"/>
        </w:tabs>
        <w:jc w:val="both"/>
        <w:rPr>
          <w:spacing w:val="-2"/>
          <w:sz w:val="26"/>
          <w:szCs w:val="26"/>
        </w:rPr>
      </w:pPr>
      <w:r w:rsidRPr="001F39D1">
        <w:rPr>
          <w:rFonts w:eastAsia="Times"/>
          <w:b/>
          <w:i/>
          <w:sz w:val="26"/>
          <w:szCs w:val="26"/>
        </w:rPr>
        <w:t xml:space="preserve">4. Nâng cao chất lượng giáo dục hướng nghiệp, định hướng phân luồng </w:t>
      </w:r>
    </w:p>
    <w:p w14:paraId="191D1082" w14:textId="77777777" w:rsidR="00B213D4" w:rsidRPr="001F39D1" w:rsidRDefault="00AA10BB">
      <w:pPr>
        <w:shd w:val="clear" w:color="auto" w:fill="FFFFFF"/>
        <w:jc w:val="both"/>
        <w:rPr>
          <w:sz w:val="26"/>
          <w:szCs w:val="26"/>
        </w:rPr>
      </w:pPr>
      <w:r w:rsidRPr="001F39D1">
        <w:rPr>
          <w:sz w:val="26"/>
          <w:szCs w:val="26"/>
          <w:lang w:val="vi-VN"/>
        </w:rPr>
        <w:t xml:space="preserve"> </w:t>
      </w:r>
      <w:r w:rsidRPr="001F39D1">
        <w:rPr>
          <w:sz w:val="26"/>
          <w:szCs w:val="26"/>
        </w:rPr>
        <w:t>a) Tiếp tục nâng cao chất lượng giáo dục hướng nghiệp, trong đó tập trung đổi mới nội dung, phương pháp, hình thức giáo dục hướng nghiệp; phát triển đội ngũ giáo viên kiêm nhiệm làm nhiệm vụ tư vấn, hướng nghiệp; huy động nguồn lực xã hội tham gia giáo dục hướng nghiệp; Tiếp tục đẩy mạnh triển khai thực hiện giáo dục STEM trong trường trung học theo hướng dẫn của Bộ GDĐT, bảo đảm chất lượng, hiệu quả.</w:t>
      </w:r>
    </w:p>
    <w:p w14:paraId="0B0F13D7" w14:textId="44DF570F" w:rsidR="00B213D4" w:rsidRPr="001F39D1" w:rsidRDefault="00AA10BB">
      <w:pPr>
        <w:widowControl w:val="0"/>
        <w:tabs>
          <w:tab w:val="left" w:pos="567"/>
        </w:tabs>
        <w:jc w:val="both"/>
        <w:rPr>
          <w:spacing w:val="-2"/>
          <w:sz w:val="26"/>
          <w:szCs w:val="26"/>
        </w:rPr>
      </w:pPr>
      <w:r w:rsidRPr="001F39D1">
        <w:rPr>
          <w:sz w:val="26"/>
          <w:szCs w:val="26"/>
          <w:lang w:val="vi-VN"/>
        </w:rPr>
        <w:t xml:space="preserve"> </w:t>
      </w:r>
      <w:r w:rsidRPr="001F39D1">
        <w:rPr>
          <w:sz w:val="26"/>
          <w:szCs w:val="26"/>
        </w:rPr>
        <w:t>b) Thực hiện tốt công tác tuyên truyền (phối hợp với các trường dạy nghề, các trung tâm, tổ chức cho học sinh tham quan trực tiếp các lớp học nghề, giới thiệu về các chương trình đào tạo nghề) để nâng cao nhận thức cho học sinh, phụ huynh về công tác phân luồng và có những định hướng hiệu quả việc phân luồng học sinh sau trung học cơ sở theo học các chương trình giáo dục, đào tạo phù hợp với năng lực, sở trường, nguyện vọng của học sinh; tuyên truyền, giáo dục nâng cao nhận thức, trang bị kiến thức, kỹ năng về lựa chọn nghề nghiệp, khởi nghiệp nhằm thúc đẩy tinh thần khởi nghiệp, lập nghiệp của học sinh trung học. Phấn đấu đạt t</w:t>
      </w:r>
      <w:r w:rsidR="00894DCB" w:rsidRPr="001F39D1">
        <w:rPr>
          <w:sz w:val="26"/>
          <w:szCs w:val="26"/>
        </w:rPr>
        <w:t>ừ</w:t>
      </w:r>
      <w:r w:rsidRPr="001F39D1">
        <w:rPr>
          <w:sz w:val="26"/>
          <w:szCs w:val="26"/>
        </w:rPr>
        <w:t xml:space="preserve"> </w:t>
      </w:r>
      <w:r w:rsidR="00894DCB" w:rsidRPr="001F39D1">
        <w:rPr>
          <w:sz w:val="26"/>
          <w:szCs w:val="26"/>
        </w:rPr>
        <w:t>30</w:t>
      </w:r>
      <w:r w:rsidRPr="001F39D1">
        <w:rPr>
          <w:sz w:val="26"/>
          <w:szCs w:val="26"/>
        </w:rPr>
        <w:t>% học sinh theo hướng vào các trường nghề sau tốt nghiệp THCS.</w:t>
      </w:r>
    </w:p>
    <w:p w14:paraId="5C78C398" w14:textId="77777777" w:rsidR="00B213D4" w:rsidRPr="001F39D1" w:rsidRDefault="00AA10BB">
      <w:pPr>
        <w:widowControl w:val="0"/>
        <w:tabs>
          <w:tab w:val="left" w:pos="567"/>
        </w:tabs>
        <w:jc w:val="both"/>
        <w:rPr>
          <w:spacing w:val="-2"/>
          <w:sz w:val="26"/>
          <w:szCs w:val="26"/>
        </w:rPr>
      </w:pPr>
      <w:r w:rsidRPr="001F39D1">
        <w:rPr>
          <w:b/>
          <w:i/>
          <w:sz w:val="26"/>
          <w:szCs w:val="26"/>
          <w:lang w:val="vi-VN"/>
        </w:rPr>
        <w:t xml:space="preserve"> </w:t>
      </w:r>
      <w:r w:rsidRPr="001F39D1">
        <w:rPr>
          <w:b/>
          <w:i/>
          <w:sz w:val="26"/>
          <w:szCs w:val="26"/>
        </w:rPr>
        <w:t>5. Tham gia tổ chức các kỳ thi, cuộc thi, hội thi</w:t>
      </w:r>
      <w:r w:rsidRPr="001F39D1">
        <w:rPr>
          <w:spacing w:val="-2"/>
          <w:sz w:val="26"/>
          <w:szCs w:val="26"/>
        </w:rPr>
        <w:t>.</w:t>
      </w:r>
    </w:p>
    <w:p w14:paraId="36093618" w14:textId="410EF698" w:rsidR="00CA442A" w:rsidRPr="001F39D1" w:rsidRDefault="00CA442A" w:rsidP="00CA442A">
      <w:pPr>
        <w:widowControl w:val="0"/>
        <w:tabs>
          <w:tab w:val="left" w:pos="567"/>
        </w:tabs>
        <w:jc w:val="both"/>
        <w:rPr>
          <w:sz w:val="26"/>
          <w:szCs w:val="26"/>
        </w:rPr>
      </w:pPr>
      <w:r w:rsidRPr="001F39D1">
        <w:rPr>
          <w:sz w:val="26"/>
          <w:szCs w:val="26"/>
        </w:rPr>
        <w:tab/>
        <w:t>Tiếp tục tham gia có hiệu quả Kì thi chọn học sinh giỏi cấp thị xã các môn văn hoá và các môn Điền kinh, thể thao thuộc khối 6,7,8,9 và học sinh giỏi cấp Tỉnh các môn văn hoá khối 9, cụ thể:</w:t>
      </w:r>
    </w:p>
    <w:p w14:paraId="1A6D0938" w14:textId="77777777" w:rsidR="00CA442A" w:rsidRPr="001F39D1" w:rsidRDefault="00CA442A" w:rsidP="00CA442A">
      <w:pPr>
        <w:pStyle w:val="ListParagraph"/>
        <w:widowControl w:val="0"/>
        <w:numPr>
          <w:ilvl w:val="0"/>
          <w:numId w:val="15"/>
        </w:numPr>
        <w:tabs>
          <w:tab w:val="left" w:pos="567"/>
        </w:tabs>
        <w:spacing w:line="276" w:lineRule="auto"/>
        <w:jc w:val="both"/>
        <w:rPr>
          <w:sz w:val="26"/>
          <w:szCs w:val="26"/>
        </w:rPr>
      </w:pPr>
      <w:r w:rsidRPr="001F39D1">
        <w:rPr>
          <w:sz w:val="26"/>
          <w:szCs w:val="26"/>
        </w:rPr>
        <w:t>Đối với HS giỏi cấp thị xã:</w:t>
      </w:r>
    </w:p>
    <w:p w14:paraId="64075C4B" w14:textId="77777777" w:rsidR="00CA442A" w:rsidRPr="001F39D1" w:rsidRDefault="00CA442A" w:rsidP="00CA442A">
      <w:pPr>
        <w:widowControl w:val="0"/>
        <w:tabs>
          <w:tab w:val="left" w:pos="567"/>
        </w:tabs>
        <w:ind w:firstLine="562"/>
        <w:jc w:val="both"/>
        <w:rPr>
          <w:sz w:val="26"/>
          <w:szCs w:val="26"/>
        </w:rPr>
      </w:pPr>
      <w:r w:rsidRPr="001F39D1">
        <w:rPr>
          <w:sz w:val="26"/>
          <w:szCs w:val="26"/>
        </w:rPr>
        <w:t>Khối 6,7 các môn Toán, Ngữ Văn, Tiếng Anh.</w:t>
      </w:r>
    </w:p>
    <w:p w14:paraId="096C96DF" w14:textId="77777777" w:rsidR="00CA442A" w:rsidRPr="001F39D1" w:rsidRDefault="00CA442A" w:rsidP="00CA442A">
      <w:pPr>
        <w:widowControl w:val="0"/>
        <w:tabs>
          <w:tab w:val="left" w:pos="567"/>
        </w:tabs>
        <w:ind w:firstLine="562"/>
        <w:jc w:val="both"/>
        <w:rPr>
          <w:sz w:val="26"/>
          <w:szCs w:val="26"/>
        </w:rPr>
      </w:pPr>
      <w:r w:rsidRPr="001F39D1">
        <w:rPr>
          <w:sz w:val="26"/>
          <w:szCs w:val="26"/>
        </w:rPr>
        <w:t>Khối 8 các môn: Toán, Ngữ Văn, Tiếng Anh, KHTN, LS&amp;ĐL, Tin học.</w:t>
      </w:r>
    </w:p>
    <w:p w14:paraId="25E49286" w14:textId="77777777" w:rsidR="00CA442A" w:rsidRPr="001F39D1" w:rsidRDefault="00CA442A" w:rsidP="00CA442A">
      <w:pPr>
        <w:widowControl w:val="0"/>
        <w:tabs>
          <w:tab w:val="left" w:pos="567"/>
        </w:tabs>
        <w:ind w:firstLine="562"/>
        <w:jc w:val="both"/>
        <w:rPr>
          <w:sz w:val="26"/>
          <w:szCs w:val="26"/>
        </w:rPr>
      </w:pPr>
      <w:r w:rsidRPr="001F39D1">
        <w:rPr>
          <w:sz w:val="26"/>
          <w:szCs w:val="26"/>
        </w:rPr>
        <w:t xml:space="preserve">Khối 9 gồm các môn: </w:t>
      </w:r>
      <w:r w:rsidRPr="001F39D1">
        <w:rPr>
          <w:sz w:val="26"/>
          <w:szCs w:val="26"/>
          <w:lang w:val="vi-VN"/>
        </w:rPr>
        <w:t xml:space="preserve"> </w:t>
      </w:r>
      <w:r w:rsidRPr="001F39D1">
        <w:rPr>
          <w:sz w:val="26"/>
          <w:szCs w:val="26"/>
        </w:rPr>
        <w:t>KHTN, LS&amp;ĐL, Tin học.</w:t>
      </w:r>
    </w:p>
    <w:p w14:paraId="4CD5EA48" w14:textId="77777777" w:rsidR="00CA442A" w:rsidRPr="001F39D1" w:rsidRDefault="00CA442A" w:rsidP="00CA442A">
      <w:pPr>
        <w:widowControl w:val="0"/>
        <w:tabs>
          <w:tab w:val="left" w:pos="567"/>
        </w:tabs>
        <w:ind w:firstLine="562"/>
        <w:jc w:val="both"/>
        <w:rPr>
          <w:sz w:val="26"/>
          <w:szCs w:val="26"/>
        </w:rPr>
      </w:pPr>
      <w:r w:rsidRPr="001F39D1">
        <w:rPr>
          <w:sz w:val="26"/>
          <w:szCs w:val="26"/>
        </w:rPr>
        <w:t>Điền kinh thể thao: Tập trung các môn điền kinh và môn bơi; Tập luyện để tham gia có hiệu quả giải thể thao do PGDĐT tổ chức.</w:t>
      </w:r>
    </w:p>
    <w:p w14:paraId="4589B08F" w14:textId="77777777" w:rsidR="00CA442A" w:rsidRPr="001F39D1" w:rsidRDefault="00CA442A" w:rsidP="00CA442A">
      <w:pPr>
        <w:pStyle w:val="ListParagraph"/>
        <w:widowControl w:val="0"/>
        <w:numPr>
          <w:ilvl w:val="0"/>
          <w:numId w:val="15"/>
        </w:numPr>
        <w:tabs>
          <w:tab w:val="left" w:pos="567"/>
        </w:tabs>
        <w:spacing w:line="276" w:lineRule="auto"/>
        <w:jc w:val="both"/>
        <w:rPr>
          <w:sz w:val="26"/>
          <w:szCs w:val="26"/>
        </w:rPr>
      </w:pPr>
      <w:r w:rsidRPr="001F39D1">
        <w:rPr>
          <w:sz w:val="26"/>
          <w:szCs w:val="26"/>
        </w:rPr>
        <w:t>Đối với HS giỏi cấp Tỉnh khối 9: Tham gia các bộ môn: Văn, Toán, Tiếng Anh, KHTN, LS&amp;ĐL.</w:t>
      </w:r>
    </w:p>
    <w:p w14:paraId="1FF489AB" w14:textId="67EE958A" w:rsidR="00B213D4" w:rsidRPr="001F39D1" w:rsidRDefault="00CA442A">
      <w:pPr>
        <w:widowControl w:val="0"/>
        <w:tabs>
          <w:tab w:val="left" w:pos="567"/>
        </w:tabs>
        <w:jc w:val="both"/>
        <w:rPr>
          <w:sz w:val="26"/>
          <w:szCs w:val="26"/>
        </w:rPr>
      </w:pPr>
      <w:r w:rsidRPr="001F39D1">
        <w:rPr>
          <w:sz w:val="26"/>
          <w:szCs w:val="26"/>
        </w:rPr>
        <w:tab/>
        <w:t>Ngoài ra tham gia tốt các cuộc thi, Hội thi: STKHKT, Sáng tạo TTNNĐ, Thi tuyển sinh THPT và các cu</w:t>
      </w:r>
      <w:r w:rsidRPr="001F39D1">
        <w:rPr>
          <w:sz w:val="26"/>
          <w:szCs w:val="26"/>
          <w:lang w:val="vi-VN"/>
        </w:rPr>
        <w:t>ộc</w:t>
      </w:r>
      <w:r w:rsidRPr="001F39D1">
        <w:rPr>
          <w:sz w:val="26"/>
          <w:szCs w:val="26"/>
        </w:rPr>
        <w:t xml:space="preserve"> thi</w:t>
      </w:r>
      <w:r w:rsidRPr="001F39D1">
        <w:rPr>
          <w:sz w:val="26"/>
          <w:szCs w:val="26"/>
          <w:lang w:val="vi-VN"/>
        </w:rPr>
        <w:t xml:space="preserve"> khác do</w:t>
      </w:r>
      <w:r w:rsidRPr="001F39D1">
        <w:rPr>
          <w:sz w:val="26"/>
          <w:szCs w:val="26"/>
        </w:rPr>
        <w:t xml:space="preserve"> cấp trên phát động tạo không khí sinh hoạt chuyên môn, lan tỏa sâu rộng trong nhà trường. Từ đó nâng cao chất lượng giáo dục toàn diện.</w:t>
      </w:r>
    </w:p>
    <w:p w14:paraId="03522ABC" w14:textId="77777777" w:rsidR="00B213D4" w:rsidRPr="001F39D1" w:rsidRDefault="00AA10BB">
      <w:pPr>
        <w:widowControl w:val="0"/>
        <w:tabs>
          <w:tab w:val="left" w:pos="567"/>
        </w:tabs>
        <w:jc w:val="both"/>
        <w:rPr>
          <w:spacing w:val="-2"/>
          <w:sz w:val="26"/>
          <w:szCs w:val="26"/>
        </w:rPr>
      </w:pPr>
      <w:r w:rsidRPr="001F39D1">
        <w:rPr>
          <w:b/>
          <w:sz w:val="26"/>
          <w:szCs w:val="26"/>
          <w:lang w:val="vi-VN"/>
        </w:rPr>
        <w:t xml:space="preserve"> </w:t>
      </w:r>
      <w:r w:rsidRPr="001F39D1">
        <w:rPr>
          <w:b/>
          <w:sz w:val="26"/>
          <w:szCs w:val="26"/>
        </w:rPr>
        <w:t>II. Xây dựng cảnh quan trường học xanh, sạch, đẹp, an toàn; đẩy mạnh công tác kiểm định chất lượng gắn với xây dựng, củng cố nâng cao chất lượng trường chuẩn quốc gia; nâng cao chất lượng phổ cập giáo dục trung học cơ sở</w:t>
      </w:r>
      <w:r w:rsidRPr="001F39D1">
        <w:rPr>
          <w:spacing w:val="-2"/>
          <w:sz w:val="26"/>
          <w:szCs w:val="26"/>
        </w:rPr>
        <w:t>.</w:t>
      </w:r>
    </w:p>
    <w:p w14:paraId="023E17F6" w14:textId="77777777" w:rsidR="00B213D4" w:rsidRPr="001F39D1" w:rsidRDefault="00AA10BB">
      <w:pPr>
        <w:widowControl w:val="0"/>
        <w:tabs>
          <w:tab w:val="left" w:pos="567"/>
        </w:tabs>
        <w:jc w:val="both"/>
        <w:rPr>
          <w:spacing w:val="-2"/>
          <w:sz w:val="26"/>
          <w:szCs w:val="26"/>
        </w:rPr>
      </w:pPr>
      <w:r w:rsidRPr="001F39D1">
        <w:rPr>
          <w:b/>
          <w:sz w:val="26"/>
          <w:szCs w:val="26"/>
          <w:lang w:val="vi-VN"/>
        </w:rPr>
        <w:t xml:space="preserve"> </w:t>
      </w:r>
      <w:r w:rsidRPr="001F39D1">
        <w:rPr>
          <w:b/>
          <w:sz w:val="26"/>
          <w:szCs w:val="26"/>
        </w:rPr>
        <w:t>1. Xây dựng trường học xanh, sạch, đẹp, an toàn; xây dựng trường học hạnh phúc</w:t>
      </w:r>
      <w:r w:rsidRPr="001F39D1">
        <w:rPr>
          <w:spacing w:val="-2"/>
          <w:sz w:val="26"/>
          <w:szCs w:val="26"/>
        </w:rPr>
        <w:t>.</w:t>
      </w:r>
    </w:p>
    <w:p w14:paraId="2329EB8C" w14:textId="3AB3538A" w:rsidR="00B213D4" w:rsidRPr="001F39D1" w:rsidRDefault="00AA10BB">
      <w:pPr>
        <w:jc w:val="both"/>
        <w:rPr>
          <w:sz w:val="26"/>
          <w:szCs w:val="26"/>
          <w:lang w:val="vi-VN"/>
        </w:rPr>
      </w:pPr>
      <w:r w:rsidRPr="001F39D1">
        <w:rPr>
          <w:sz w:val="26"/>
          <w:szCs w:val="26"/>
        </w:rPr>
        <w:lastRenderedPageBreak/>
        <w:t>T</w:t>
      </w:r>
      <w:r w:rsidRPr="001F39D1">
        <w:rPr>
          <w:sz w:val="26"/>
          <w:szCs w:val="26"/>
          <w:lang w:val="vi-VN"/>
        </w:rPr>
        <w:t>rên cơ sở</w:t>
      </w:r>
      <w:r w:rsidRPr="001F39D1">
        <w:rPr>
          <w:sz w:val="26"/>
          <w:szCs w:val="26"/>
        </w:rPr>
        <w:t xml:space="preserve"> bộ tiêu chí trường học hạnh phúc</w:t>
      </w:r>
      <w:r w:rsidRPr="001F39D1">
        <w:rPr>
          <w:sz w:val="26"/>
          <w:szCs w:val="26"/>
          <w:lang w:val="vi-VN"/>
        </w:rPr>
        <w:t>, nhà trường tiếp tục q</w:t>
      </w:r>
      <w:r w:rsidRPr="001F39D1">
        <w:rPr>
          <w:sz w:val="26"/>
          <w:szCs w:val="26"/>
        </w:rPr>
        <w:t xml:space="preserve">uan tâm đến xây dựng cảnh quan nhà trường xanh, sạch, đẹp, an toàn; cụ thể hóa các tiêu chí và có các nhiệm vụ, giải pháp đồng bộ để xây dựng và </w:t>
      </w:r>
      <w:r w:rsidRPr="001F39D1">
        <w:rPr>
          <w:sz w:val="26"/>
          <w:szCs w:val="26"/>
          <w:lang w:val="nb-NO"/>
        </w:rPr>
        <w:t xml:space="preserve">thực hiện đầy đủ các tiêu chí “Trường học hạnh phúc - Thầy cô hạnh phúc - Học sinh hạnh phúc”. </w:t>
      </w:r>
    </w:p>
    <w:p w14:paraId="1A3E26A9" w14:textId="654663CF" w:rsidR="00B213D4" w:rsidRPr="001F39D1" w:rsidRDefault="00AA10BB">
      <w:pPr>
        <w:jc w:val="both"/>
        <w:rPr>
          <w:sz w:val="26"/>
          <w:szCs w:val="26"/>
        </w:rPr>
      </w:pPr>
      <w:r w:rsidRPr="001F39D1">
        <w:rPr>
          <w:sz w:val="26"/>
          <w:szCs w:val="26"/>
        </w:rPr>
        <w:t>T</w:t>
      </w:r>
      <w:r w:rsidR="001F1156" w:rsidRPr="001F39D1">
        <w:rPr>
          <w:sz w:val="26"/>
          <w:szCs w:val="26"/>
        </w:rPr>
        <w:t>iếp tục t</w:t>
      </w:r>
      <w:r w:rsidRPr="001F39D1">
        <w:rPr>
          <w:sz w:val="26"/>
          <w:szCs w:val="26"/>
        </w:rPr>
        <w:t>hực hiện việ</w:t>
      </w:r>
      <w:r w:rsidR="001F1156" w:rsidRPr="001F39D1">
        <w:rPr>
          <w:sz w:val="26"/>
          <w:szCs w:val="26"/>
        </w:rPr>
        <w:t>c</w:t>
      </w:r>
      <w:r w:rsidRPr="001F39D1">
        <w:rPr>
          <w:sz w:val="26"/>
          <w:szCs w:val="26"/>
        </w:rPr>
        <w:t xml:space="preserve"> cải tạo chăm sóc bồn hoa, cây xanh, bảo vệ </w:t>
      </w:r>
      <w:r w:rsidR="001F1156" w:rsidRPr="001F39D1">
        <w:rPr>
          <w:sz w:val="26"/>
          <w:szCs w:val="26"/>
        </w:rPr>
        <w:t xml:space="preserve">cơ sở vật chất </w:t>
      </w:r>
      <w:r w:rsidRPr="001F39D1">
        <w:rPr>
          <w:sz w:val="26"/>
          <w:szCs w:val="26"/>
        </w:rPr>
        <w:t>trường</w:t>
      </w:r>
      <w:r w:rsidR="001F1156" w:rsidRPr="001F39D1">
        <w:rPr>
          <w:sz w:val="26"/>
          <w:szCs w:val="26"/>
        </w:rPr>
        <w:t>, lớp</w:t>
      </w:r>
      <w:r w:rsidRPr="001F39D1">
        <w:rPr>
          <w:sz w:val="26"/>
          <w:szCs w:val="26"/>
        </w:rPr>
        <w:t xml:space="preserve"> đảm bảo an toàn cho học sinh trong thời gian ở trường. Thực hiện tốt văn hóa giao tiếp ứng xử trong giáo viên và học sinh. </w:t>
      </w:r>
      <w:r w:rsidR="001F1156" w:rsidRPr="001F39D1">
        <w:rPr>
          <w:sz w:val="26"/>
          <w:szCs w:val="26"/>
        </w:rPr>
        <w:t>Bổ sung l</w:t>
      </w:r>
      <w:r w:rsidRPr="001F39D1">
        <w:rPr>
          <w:sz w:val="26"/>
          <w:szCs w:val="26"/>
        </w:rPr>
        <w:t>ắp đặt hệ thống camera giám sát an ninh</w:t>
      </w:r>
      <w:r w:rsidRPr="001F39D1">
        <w:rPr>
          <w:sz w:val="26"/>
          <w:szCs w:val="26"/>
          <w:lang w:val="vi-VN"/>
        </w:rPr>
        <w:t xml:space="preserve"> tại </w:t>
      </w:r>
      <w:r w:rsidR="005A5C1F">
        <w:rPr>
          <w:sz w:val="26"/>
          <w:szCs w:val="26"/>
        </w:rPr>
        <w:t>2</w:t>
      </w:r>
      <w:r w:rsidRPr="001F39D1">
        <w:rPr>
          <w:sz w:val="26"/>
          <w:szCs w:val="26"/>
          <w:lang w:val="vi-VN"/>
        </w:rPr>
        <w:t xml:space="preserve"> điểm trường</w:t>
      </w:r>
      <w:r w:rsidRPr="001F39D1">
        <w:rPr>
          <w:sz w:val="26"/>
          <w:szCs w:val="26"/>
        </w:rPr>
        <w:t>.</w:t>
      </w:r>
    </w:p>
    <w:p w14:paraId="5D5DD432" w14:textId="1BC9EE47" w:rsidR="00B213D4" w:rsidRPr="001F39D1" w:rsidRDefault="00AA10BB">
      <w:pPr>
        <w:jc w:val="both"/>
        <w:rPr>
          <w:sz w:val="26"/>
          <w:szCs w:val="26"/>
        </w:rPr>
      </w:pPr>
      <w:r w:rsidRPr="001F39D1">
        <w:rPr>
          <w:sz w:val="26"/>
          <w:szCs w:val="26"/>
        </w:rPr>
        <w:t xml:space="preserve">Thực hiện nội dung lồng ghép, tích hợp về giáo dục môi trường trong các môn học chính khóa và các Hoạt động giáo dục ngoài giờ chính khóa cho các em học sinh. Tăng cường công tác tuyên truyền nâng cao nhận thức trong cán bộ, giáo viên, nhân viên và học sinh tích cực tham gia giữ gìn vệ sinh, bảo vệ </w:t>
      </w:r>
      <w:r w:rsidR="00033688" w:rsidRPr="001F39D1">
        <w:rPr>
          <w:sz w:val="26"/>
          <w:szCs w:val="26"/>
        </w:rPr>
        <w:t>cảnh quan</w:t>
      </w:r>
      <w:r w:rsidRPr="001F39D1">
        <w:rPr>
          <w:sz w:val="26"/>
          <w:szCs w:val="26"/>
        </w:rPr>
        <w:t xml:space="preserve"> trường, lớp, </w:t>
      </w:r>
      <w:r w:rsidR="00033688" w:rsidRPr="001F39D1">
        <w:rPr>
          <w:sz w:val="26"/>
          <w:szCs w:val="26"/>
        </w:rPr>
        <w:t>thực hiện an toàn giao thông</w:t>
      </w:r>
      <w:r w:rsidRPr="001F39D1">
        <w:rPr>
          <w:sz w:val="26"/>
          <w:szCs w:val="26"/>
        </w:rPr>
        <w:t xml:space="preserve"> và phòng tránh tai nạn thương tích.</w:t>
      </w:r>
    </w:p>
    <w:p w14:paraId="73A261D8" w14:textId="13B0AE2C" w:rsidR="00B213D4" w:rsidRPr="001F39D1" w:rsidRDefault="00AA10BB">
      <w:pPr>
        <w:widowControl w:val="0"/>
        <w:tabs>
          <w:tab w:val="left" w:pos="567"/>
        </w:tabs>
        <w:jc w:val="both"/>
        <w:rPr>
          <w:spacing w:val="-2"/>
          <w:sz w:val="26"/>
          <w:szCs w:val="26"/>
        </w:rPr>
      </w:pPr>
      <w:r w:rsidRPr="001F39D1">
        <w:rPr>
          <w:b/>
          <w:sz w:val="26"/>
          <w:szCs w:val="26"/>
          <w:lang w:val="vi-VN"/>
        </w:rPr>
        <w:t xml:space="preserve"> </w:t>
      </w:r>
      <w:r w:rsidRPr="001F39D1">
        <w:rPr>
          <w:b/>
          <w:sz w:val="26"/>
          <w:szCs w:val="26"/>
        </w:rPr>
        <w:t>2. Đẩy mạnh công tác kiểm định chất lượng gắn với củng cố</w:t>
      </w:r>
      <w:r w:rsidR="00CA442A" w:rsidRPr="001F39D1">
        <w:rPr>
          <w:b/>
          <w:sz w:val="26"/>
          <w:szCs w:val="26"/>
        </w:rPr>
        <w:t>,</w:t>
      </w:r>
      <w:r w:rsidRPr="001F39D1">
        <w:rPr>
          <w:b/>
          <w:sz w:val="26"/>
          <w:szCs w:val="26"/>
        </w:rPr>
        <w:t xml:space="preserve"> nâng cao chất lượng trường chuẩn quốc gia</w:t>
      </w:r>
      <w:r w:rsidRPr="001F39D1">
        <w:rPr>
          <w:spacing w:val="-2"/>
          <w:sz w:val="26"/>
          <w:szCs w:val="26"/>
        </w:rPr>
        <w:t>.</w:t>
      </w:r>
    </w:p>
    <w:p w14:paraId="379099F3" w14:textId="729C14E1" w:rsidR="00B213D4" w:rsidRPr="001F39D1" w:rsidRDefault="00CA442A">
      <w:pPr>
        <w:widowControl w:val="0"/>
        <w:tabs>
          <w:tab w:val="left" w:pos="567"/>
        </w:tabs>
        <w:jc w:val="both"/>
        <w:rPr>
          <w:spacing w:val="-2"/>
          <w:sz w:val="26"/>
          <w:szCs w:val="26"/>
          <w:lang w:val="vi-VN"/>
        </w:rPr>
      </w:pPr>
      <w:r w:rsidRPr="001F39D1">
        <w:rPr>
          <w:sz w:val="26"/>
          <w:szCs w:val="26"/>
        </w:rPr>
        <w:tab/>
        <w:t>T</w:t>
      </w:r>
      <w:r w:rsidR="002E4FEF" w:rsidRPr="001F39D1">
        <w:rPr>
          <w:sz w:val="26"/>
          <w:szCs w:val="26"/>
        </w:rPr>
        <w:t xml:space="preserve">iếp tục </w:t>
      </w:r>
      <w:r w:rsidRPr="001F39D1">
        <w:rPr>
          <w:sz w:val="26"/>
          <w:szCs w:val="26"/>
        </w:rPr>
        <w:t>rà soát</w:t>
      </w:r>
      <w:r w:rsidR="002E4FEF" w:rsidRPr="001F39D1">
        <w:rPr>
          <w:sz w:val="26"/>
          <w:szCs w:val="26"/>
        </w:rPr>
        <w:t>, củng cố</w:t>
      </w:r>
      <w:r w:rsidRPr="001F39D1">
        <w:rPr>
          <w:sz w:val="26"/>
          <w:szCs w:val="26"/>
        </w:rPr>
        <w:t xml:space="preserve"> các điều kiện để nâng cao chất lượng trường </w:t>
      </w:r>
      <w:r w:rsidR="002E4FEF" w:rsidRPr="001F39D1">
        <w:rPr>
          <w:sz w:val="26"/>
          <w:szCs w:val="26"/>
        </w:rPr>
        <w:t xml:space="preserve">đạt </w:t>
      </w:r>
      <w:r w:rsidRPr="001F39D1">
        <w:rPr>
          <w:sz w:val="26"/>
          <w:szCs w:val="26"/>
        </w:rPr>
        <w:t xml:space="preserve">chuẩn </w:t>
      </w:r>
      <w:r w:rsidR="002E4FEF" w:rsidRPr="001F39D1">
        <w:rPr>
          <w:sz w:val="26"/>
          <w:szCs w:val="26"/>
        </w:rPr>
        <w:t>Q</w:t>
      </w:r>
      <w:r w:rsidRPr="001F39D1">
        <w:rPr>
          <w:sz w:val="26"/>
          <w:szCs w:val="26"/>
        </w:rPr>
        <w:t xml:space="preserve">uốc gia theo Thông tư số 18/2018/TT-BGDĐT, ngày 22/8/2018 của Bộ GDĐT. Tham mưu </w:t>
      </w:r>
      <w:r w:rsidRPr="001F39D1">
        <w:rPr>
          <w:sz w:val="26"/>
          <w:szCs w:val="26"/>
          <w:lang w:val="vi-VN"/>
        </w:rPr>
        <w:t>UBND thị xã</w:t>
      </w:r>
      <w:r w:rsidR="002E4FEF" w:rsidRPr="001F39D1">
        <w:rPr>
          <w:sz w:val="26"/>
          <w:szCs w:val="26"/>
        </w:rPr>
        <w:t xml:space="preserve"> xây dựng dãy nhà văn phòng</w:t>
      </w:r>
      <w:r w:rsidRPr="001F39D1">
        <w:rPr>
          <w:sz w:val="26"/>
          <w:szCs w:val="26"/>
          <w:lang w:val="vi-VN"/>
        </w:rPr>
        <w:t>,</w:t>
      </w:r>
      <w:r w:rsidRPr="001F39D1">
        <w:rPr>
          <w:sz w:val="26"/>
          <w:szCs w:val="26"/>
        </w:rPr>
        <w:t xml:space="preserve"> </w:t>
      </w:r>
      <w:r w:rsidRPr="001F39D1">
        <w:rPr>
          <w:sz w:val="26"/>
          <w:szCs w:val="26"/>
          <w:lang w:val="vi-VN"/>
        </w:rPr>
        <w:t xml:space="preserve">huy động mọi nguồn lực </w:t>
      </w:r>
      <w:r w:rsidRPr="001F39D1">
        <w:rPr>
          <w:sz w:val="26"/>
          <w:szCs w:val="26"/>
        </w:rPr>
        <w:t>đầu tư cơ sở vật chất,</w:t>
      </w:r>
      <w:r w:rsidRPr="001F39D1">
        <w:rPr>
          <w:spacing w:val="-2"/>
          <w:sz w:val="26"/>
          <w:szCs w:val="26"/>
        </w:rPr>
        <w:t xml:space="preserve"> thiết bị đáp ứng yêu cầu thực hiện chương trình Giáo dục phổ thông</w:t>
      </w:r>
      <w:r w:rsidRPr="001F39D1">
        <w:rPr>
          <w:spacing w:val="-2"/>
          <w:sz w:val="26"/>
          <w:szCs w:val="26"/>
          <w:lang w:val="vi-VN"/>
        </w:rPr>
        <w:t xml:space="preserve"> 2018</w:t>
      </w:r>
      <w:r w:rsidRPr="001F39D1">
        <w:rPr>
          <w:spacing w:val="-2"/>
          <w:sz w:val="26"/>
          <w:szCs w:val="26"/>
        </w:rPr>
        <w:t>; xây dựng cảnh quan sư phạm nhà trường “Xanh-Sạch-Đẹp</w:t>
      </w:r>
      <w:r w:rsidR="00705971" w:rsidRPr="001F39D1">
        <w:rPr>
          <w:spacing w:val="-2"/>
          <w:sz w:val="26"/>
          <w:szCs w:val="26"/>
        </w:rPr>
        <w:t>- An toàn</w:t>
      </w:r>
      <w:r w:rsidRPr="001F39D1">
        <w:rPr>
          <w:spacing w:val="-2"/>
          <w:sz w:val="26"/>
          <w:szCs w:val="26"/>
        </w:rPr>
        <w:t>”</w:t>
      </w:r>
      <w:r w:rsidRPr="001F39D1">
        <w:rPr>
          <w:sz w:val="26"/>
          <w:szCs w:val="26"/>
        </w:rPr>
        <w:t>, sắp sếp hoàn thiện lưu trữ các hồ sơ hoạt động của nhà trường đáp ứng các tiêu chí về kiểm định chất lượng</w:t>
      </w:r>
      <w:r w:rsidRPr="001F39D1">
        <w:rPr>
          <w:sz w:val="26"/>
          <w:szCs w:val="26"/>
          <w:lang w:val="vi-VN"/>
        </w:rPr>
        <w:t>.</w:t>
      </w:r>
    </w:p>
    <w:p w14:paraId="416ECA22" w14:textId="77777777" w:rsidR="00B213D4" w:rsidRPr="001F39D1" w:rsidRDefault="00AA10BB">
      <w:pPr>
        <w:widowControl w:val="0"/>
        <w:tabs>
          <w:tab w:val="left" w:pos="567"/>
        </w:tabs>
        <w:jc w:val="both"/>
        <w:rPr>
          <w:spacing w:val="-2"/>
          <w:sz w:val="26"/>
          <w:szCs w:val="26"/>
        </w:rPr>
      </w:pPr>
      <w:r w:rsidRPr="001F39D1">
        <w:rPr>
          <w:b/>
          <w:i/>
          <w:sz w:val="26"/>
          <w:szCs w:val="26"/>
          <w:lang w:val="vi-VN"/>
        </w:rPr>
        <w:t xml:space="preserve"> </w:t>
      </w:r>
      <w:r w:rsidRPr="001F39D1">
        <w:rPr>
          <w:b/>
          <w:i/>
          <w:sz w:val="26"/>
          <w:szCs w:val="26"/>
        </w:rPr>
        <w:t xml:space="preserve">3. Nâng cao chất lượng phổ cập giáo dục trung học cơ sở </w:t>
      </w:r>
    </w:p>
    <w:p w14:paraId="524D3F6F" w14:textId="7DBD3F80" w:rsidR="00B213D4" w:rsidRPr="001F39D1" w:rsidRDefault="00AA10BB">
      <w:pPr>
        <w:jc w:val="both"/>
        <w:rPr>
          <w:sz w:val="26"/>
          <w:szCs w:val="26"/>
        </w:rPr>
      </w:pPr>
      <w:r w:rsidRPr="001F39D1">
        <w:rPr>
          <w:sz w:val="26"/>
          <w:szCs w:val="26"/>
        </w:rPr>
        <w:t>- Tiếp tục nâng cao mức độ và chất lượng phổ cập giáo dục THCS trên địa bàn phường Kỳ Trinh, xã Kỳ Lợi.</w:t>
      </w:r>
      <w:r w:rsidR="00705971" w:rsidRPr="001F39D1">
        <w:rPr>
          <w:sz w:val="26"/>
          <w:szCs w:val="26"/>
        </w:rPr>
        <w:t xml:space="preserve">  Chủ trì và phối hợp các cấp học trên địa bàn hoàn thành điều tra phổ cập trước 01/10/2024. </w:t>
      </w:r>
    </w:p>
    <w:p w14:paraId="7887714B" w14:textId="77777777" w:rsidR="00B213D4" w:rsidRPr="001F39D1" w:rsidRDefault="00AA10BB">
      <w:pPr>
        <w:widowControl w:val="0"/>
        <w:tabs>
          <w:tab w:val="left" w:pos="567"/>
        </w:tabs>
        <w:jc w:val="both"/>
        <w:rPr>
          <w:sz w:val="26"/>
          <w:szCs w:val="26"/>
          <w:lang w:val="vi-VN"/>
        </w:rPr>
      </w:pPr>
      <w:r w:rsidRPr="001F39D1">
        <w:rPr>
          <w:sz w:val="26"/>
          <w:szCs w:val="26"/>
        </w:rPr>
        <w:t xml:space="preserve">- Sử dụng hiệu quả hệ thống thông tin điện tử để quản lí phổ cập giáo dục, xoá mù chữ và thường xuyên cập nhật và kiểm tra tính xác thực của các số liệu trên hệ thống. </w:t>
      </w:r>
    </w:p>
    <w:p w14:paraId="7F1240A1" w14:textId="77777777" w:rsidR="00B213D4" w:rsidRPr="001F39D1" w:rsidRDefault="00AA10BB">
      <w:pPr>
        <w:widowControl w:val="0"/>
        <w:tabs>
          <w:tab w:val="left" w:pos="567"/>
        </w:tabs>
        <w:jc w:val="both"/>
        <w:rPr>
          <w:sz w:val="26"/>
          <w:szCs w:val="26"/>
          <w:lang w:val="vi-VN"/>
        </w:rPr>
      </w:pPr>
      <w:r w:rsidRPr="001F39D1">
        <w:rPr>
          <w:sz w:val="26"/>
          <w:szCs w:val="26"/>
          <w:lang w:val="vi-VN"/>
        </w:rPr>
        <w:t>- Thực hiện tốt các giải pháp để duy trì tốt sỉ số, hạn chế tối thiểu tình trạng bỏ học.</w:t>
      </w:r>
    </w:p>
    <w:p w14:paraId="7A466063" w14:textId="77777777" w:rsidR="00B213D4" w:rsidRPr="001F39D1" w:rsidRDefault="00AA10BB">
      <w:pPr>
        <w:widowControl w:val="0"/>
        <w:tabs>
          <w:tab w:val="left" w:pos="567"/>
        </w:tabs>
        <w:jc w:val="both"/>
        <w:rPr>
          <w:spacing w:val="-2"/>
          <w:sz w:val="26"/>
          <w:szCs w:val="26"/>
        </w:rPr>
      </w:pPr>
      <w:r w:rsidRPr="001F39D1">
        <w:rPr>
          <w:b/>
          <w:sz w:val="26"/>
          <w:szCs w:val="26"/>
          <w:lang w:val="vi-VN"/>
        </w:rPr>
        <w:t xml:space="preserve"> </w:t>
      </w:r>
      <w:r w:rsidRPr="001F39D1">
        <w:rPr>
          <w:b/>
          <w:sz w:val="26"/>
          <w:szCs w:val="26"/>
        </w:rPr>
        <w:t xml:space="preserve">III. Tăng cường các điều kiện đảm bảo chất lượng giáo dục </w:t>
      </w:r>
    </w:p>
    <w:p w14:paraId="78ECB890" w14:textId="77777777" w:rsidR="00B213D4" w:rsidRPr="001F39D1" w:rsidRDefault="00AA10BB">
      <w:pPr>
        <w:widowControl w:val="0"/>
        <w:tabs>
          <w:tab w:val="left" w:pos="567"/>
        </w:tabs>
        <w:jc w:val="both"/>
        <w:rPr>
          <w:spacing w:val="-2"/>
          <w:sz w:val="26"/>
          <w:szCs w:val="26"/>
        </w:rPr>
      </w:pPr>
      <w:r w:rsidRPr="001F39D1">
        <w:rPr>
          <w:rFonts w:eastAsia="Times"/>
          <w:b/>
          <w:i/>
          <w:sz w:val="26"/>
          <w:szCs w:val="26"/>
          <w:lang w:val="vi-VN"/>
        </w:rPr>
        <w:t xml:space="preserve"> </w:t>
      </w:r>
      <w:r w:rsidRPr="001F39D1">
        <w:rPr>
          <w:rFonts w:eastAsia="Times"/>
          <w:b/>
          <w:i/>
          <w:sz w:val="26"/>
          <w:szCs w:val="26"/>
        </w:rPr>
        <w:t xml:space="preserve">1. </w:t>
      </w:r>
      <w:r w:rsidRPr="001F39D1">
        <w:rPr>
          <w:b/>
          <w:bCs/>
          <w:i/>
          <w:spacing w:val="-3"/>
          <w:sz w:val="26"/>
          <w:szCs w:val="26"/>
        </w:rPr>
        <w:t xml:space="preserve">Xây dựng </w:t>
      </w:r>
      <w:r w:rsidRPr="001F39D1">
        <w:rPr>
          <w:b/>
          <w:bCs/>
          <w:i/>
          <w:spacing w:val="-3"/>
          <w:sz w:val="26"/>
          <w:szCs w:val="26"/>
          <w:lang w:val="vi-VN"/>
        </w:rPr>
        <w:t>đội ngũ</w:t>
      </w:r>
      <w:r w:rsidRPr="001F39D1">
        <w:rPr>
          <w:b/>
          <w:bCs/>
          <w:i/>
          <w:spacing w:val="-3"/>
          <w:sz w:val="26"/>
          <w:szCs w:val="26"/>
        </w:rPr>
        <w:t xml:space="preserve"> giáo viên đảm bảo về số lượng và chất lượng</w:t>
      </w:r>
    </w:p>
    <w:p w14:paraId="2C715D3B" w14:textId="77777777" w:rsidR="00B213D4" w:rsidRPr="001F39D1" w:rsidRDefault="00AA10BB">
      <w:pPr>
        <w:widowControl w:val="0"/>
        <w:tabs>
          <w:tab w:val="left" w:pos="567"/>
        </w:tabs>
        <w:jc w:val="both"/>
        <w:rPr>
          <w:spacing w:val="-2"/>
          <w:sz w:val="26"/>
          <w:szCs w:val="26"/>
        </w:rPr>
      </w:pPr>
      <w:r w:rsidRPr="001F39D1">
        <w:rPr>
          <w:bCs/>
          <w:spacing w:val="-3"/>
          <w:sz w:val="26"/>
          <w:szCs w:val="26"/>
          <w:lang w:val="vi-VN"/>
        </w:rPr>
        <w:t xml:space="preserve"> </w:t>
      </w:r>
      <w:r w:rsidRPr="001F39D1">
        <w:rPr>
          <w:bCs/>
          <w:spacing w:val="-3"/>
          <w:sz w:val="26"/>
          <w:szCs w:val="26"/>
        </w:rPr>
        <w:t>a) Về công tác chính trị tư tưởng và giáo dục pháp luật</w:t>
      </w:r>
    </w:p>
    <w:p w14:paraId="14127016" w14:textId="77777777" w:rsidR="00B213D4" w:rsidRPr="001F39D1" w:rsidRDefault="00AA10BB">
      <w:pPr>
        <w:widowControl w:val="0"/>
        <w:tabs>
          <w:tab w:val="left" w:pos="567"/>
        </w:tabs>
        <w:jc w:val="both"/>
        <w:rPr>
          <w:rFonts w:eastAsia="Calibri"/>
          <w:sz w:val="26"/>
          <w:szCs w:val="26"/>
        </w:rPr>
      </w:pPr>
      <w:r w:rsidRPr="001F39D1">
        <w:rPr>
          <w:sz w:val="26"/>
          <w:szCs w:val="26"/>
        </w:rPr>
        <w:t>- Q</w:t>
      </w:r>
      <w:r w:rsidRPr="001F39D1">
        <w:rPr>
          <w:rFonts w:eastAsia="Calibri"/>
          <w:sz w:val="26"/>
          <w:szCs w:val="26"/>
        </w:rPr>
        <w:t>uán triệt và triển khai thực hiện các chủ trương, đường lối của Đảng, chính sách pháp luật của Nhà nước kịp thời, nghiêm túc; thực hiện nghiêm túc Chỉ thị 05-CT/TW của Bộ Chính trị về đẩy mạnh học tập và làm theo tư tưởng, đạo đức, phong cách Hồ Chí Minh, các cuộc vận động và phong trào thi đua khác. Xây dựng đội ngũ nhà giáo thực sự tâm huyết, trách nhiệm, đổi mới, sáng tạo.</w:t>
      </w:r>
    </w:p>
    <w:p w14:paraId="2262B2B1" w14:textId="77777777" w:rsidR="00B213D4" w:rsidRPr="001F39D1" w:rsidRDefault="00AA10BB">
      <w:pPr>
        <w:widowControl w:val="0"/>
        <w:tabs>
          <w:tab w:val="left" w:pos="567"/>
        </w:tabs>
        <w:jc w:val="both"/>
        <w:rPr>
          <w:rFonts w:eastAsia="Calibri"/>
          <w:sz w:val="26"/>
          <w:szCs w:val="26"/>
        </w:rPr>
      </w:pPr>
      <w:r w:rsidRPr="001F39D1">
        <w:rPr>
          <w:rFonts w:eastAsia="Calibri"/>
          <w:sz w:val="26"/>
          <w:szCs w:val="26"/>
        </w:rPr>
        <w:t>- Tổ chức tuyên truyền, phổ biến và triển khai nghiêm túc các quan điểm của Đảng, các văn bản pháp luật của Nhà nước và ngành GDĐT với các giải pháp cụ thể, đồng bộ, khả thi phù hợp với tình hình thực tiễn của địa phương, đơn vị về công tác phổ biến giáo dục pháp luật, về công tác phòng chống tham nhũng đến đội ngũ cán bộ giáo viên.</w:t>
      </w:r>
    </w:p>
    <w:p w14:paraId="3F6DFAB4" w14:textId="77777777" w:rsidR="00B213D4" w:rsidRPr="001F39D1" w:rsidRDefault="00AA10BB">
      <w:pPr>
        <w:widowControl w:val="0"/>
        <w:tabs>
          <w:tab w:val="left" w:pos="567"/>
        </w:tabs>
        <w:jc w:val="both"/>
        <w:rPr>
          <w:spacing w:val="-2"/>
          <w:sz w:val="26"/>
          <w:szCs w:val="26"/>
        </w:rPr>
      </w:pPr>
      <w:r w:rsidRPr="001F39D1">
        <w:rPr>
          <w:sz w:val="26"/>
          <w:szCs w:val="26"/>
          <w:lang w:val="vi-VN"/>
        </w:rPr>
        <w:t xml:space="preserve"> </w:t>
      </w:r>
      <w:r w:rsidRPr="001F39D1">
        <w:rPr>
          <w:sz w:val="26"/>
          <w:szCs w:val="26"/>
        </w:rPr>
        <w:t xml:space="preserve">b) Chuẩn hóa đội ngũ giáo viên và cán bộ quản lý </w:t>
      </w:r>
    </w:p>
    <w:p w14:paraId="7937B363" w14:textId="7CA53315" w:rsidR="00B213D4" w:rsidRPr="001F39D1" w:rsidRDefault="00AA10BB">
      <w:pPr>
        <w:widowControl w:val="0"/>
        <w:tabs>
          <w:tab w:val="left" w:pos="567"/>
        </w:tabs>
        <w:jc w:val="both"/>
        <w:rPr>
          <w:spacing w:val="-2"/>
          <w:sz w:val="26"/>
          <w:szCs w:val="26"/>
        </w:rPr>
      </w:pPr>
      <w:r w:rsidRPr="001F39D1">
        <w:rPr>
          <w:sz w:val="26"/>
          <w:szCs w:val="26"/>
        </w:rPr>
        <w:t xml:space="preserve">- </w:t>
      </w:r>
      <w:r w:rsidRPr="001F39D1">
        <w:rPr>
          <w:sz w:val="26"/>
          <w:szCs w:val="26"/>
          <w:lang w:val="vi-VN"/>
        </w:rPr>
        <w:t>Năm học 202</w:t>
      </w:r>
      <w:r w:rsidR="00350858" w:rsidRPr="001F39D1">
        <w:rPr>
          <w:sz w:val="26"/>
          <w:szCs w:val="26"/>
        </w:rPr>
        <w:t>4</w:t>
      </w:r>
      <w:r w:rsidRPr="001F39D1">
        <w:rPr>
          <w:sz w:val="26"/>
          <w:szCs w:val="26"/>
          <w:lang w:val="vi-VN"/>
        </w:rPr>
        <w:t>-202</w:t>
      </w:r>
      <w:r w:rsidR="00350858" w:rsidRPr="001F39D1">
        <w:rPr>
          <w:sz w:val="26"/>
          <w:szCs w:val="26"/>
        </w:rPr>
        <w:t>5</w:t>
      </w:r>
      <w:r w:rsidRPr="001F39D1">
        <w:rPr>
          <w:sz w:val="26"/>
          <w:szCs w:val="26"/>
          <w:lang w:val="vi-VN"/>
        </w:rPr>
        <w:t xml:space="preserve"> tiếp tục t</w:t>
      </w:r>
      <w:r w:rsidRPr="001F39D1">
        <w:rPr>
          <w:sz w:val="26"/>
          <w:szCs w:val="26"/>
        </w:rPr>
        <w:t xml:space="preserve">hực hiện đánh giá </w:t>
      </w:r>
      <w:r w:rsidR="00894DCB" w:rsidRPr="001F39D1">
        <w:rPr>
          <w:sz w:val="26"/>
          <w:szCs w:val="26"/>
        </w:rPr>
        <w:t xml:space="preserve">nội bộ </w:t>
      </w:r>
      <w:r w:rsidRPr="001F39D1">
        <w:rPr>
          <w:sz w:val="26"/>
          <w:szCs w:val="26"/>
        </w:rPr>
        <w:t xml:space="preserve">chuẩn nghề nghiệp giáo viên; chuẩn hiệu trưởng. </w:t>
      </w:r>
    </w:p>
    <w:p w14:paraId="68E9E1A9" w14:textId="4101C184" w:rsidR="00B213D4" w:rsidRPr="001F39D1" w:rsidRDefault="00AA10BB">
      <w:pPr>
        <w:widowControl w:val="0"/>
        <w:tabs>
          <w:tab w:val="left" w:pos="567"/>
        </w:tabs>
        <w:jc w:val="both"/>
        <w:rPr>
          <w:sz w:val="26"/>
          <w:szCs w:val="26"/>
          <w:lang w:val="vi-VN"/>
        </w:rPr>
      </w:pPr>
      <w:r w:rsidRPr="001F39D1">
        <w:rPr>
          <w:sz w:val="26"/>
          <w:szCs w:val="26"/>
        </w:rPr>
        <w:t xml:space="preserve">- </w:t>
      </w:r>
      <w:r w:rsidRPr="001F39D1">
        <w:rPr>
          <w:sz w:val="26"/>
          <w:szCs w:val="26"/>
          <w:lang w:val="vi-VN"/>
        </w:rPr>
        <w:t>Động viên CBQL giáo viên tham gia học nâng chuẩn</w:t>
      </w:r>
      <w:r w:rsidR="00350858" w:rsidRPr="001F39D1">
        <w:rPr>
          <w:sz w:val="26"/>
          <w:szCs w:val="26"/>
        </w:rPr>
        <w:t>, hoàn thành bồi dưỡng chứng chỉ chức danh nghề nghiêp</w:t>
      </w:r>
      <w:r w:rsidRPr="001F39D1">
        <w:rPr>
          <w:sz w:val="26"/>
          <w:szCs w:val="26"/>
          <w:lang w:val="vi-VN"/>
        </w:rPr>
        <w:t>.</w:t>
      </w:r>
    </w:p>
    <w:p w14:paraId="6F83049B" w14:textId="77777777" w:rsidR="00B213D4" w:rsidRPr="001F39D1" w:rsidRDefault="00AA10BB">
      <w:pPr>
        <w:widowControl w:val="0"/>
        <w:tabs>
          <w:tab w:val="left" w:pos="567"/>
        </w:tabs>
        <w:jc w:val="both"/>
        <w:rPr>
          <w:spacing w:val="-2"/>
          <w:sz w:val="26"/>
          <w:szCs w:val="26"/>
        </w:rPr>
      </w:pPr>
      <w:r w:rsidRPr="001F39D1">
        <w:rPr>
          <w:sz w:val="26"/>
          <w:szCs w:val="26"/>
          <w:lang w:val="vi-VN"/>
        </w:rPr>
        <w:t xml:space="preserve"> </w:t>
      </w:r>
      <w:r w:rsidRPr="001F39D1">
        <w:rPr>
          <w:sz w:val="26"/>
          <w:szCs w:val="26"/>
        </w:rPr>
        <w:t xml:space="preserve">c) Bồi dưỡng nâng cao năng lực giáo viên và cán bộ quản lý </w:t>
      </w:r>
    </w:p>
    <w:p w14:paraId="1054A3F3" w14:textId="3BC1594C" w:rsidR="00B213D4" w:rsidRPr="001F39D1" w:rsidRDefault="00AA10BB">
      <w:pPr>
        <w:widowControl w:val="0"/>
        <w:tabs>
          <w:tab w:val="left" w:pos="567"/>
        </w:tabs>
        <w:jc w:val="both"/>
        <w:rPr>
          <w:sz w:val="26"/>
          <w:szCs w:val="26"/>
        </w:rPr>
      </w:pPr>
      <w:r w:rsidRPr="001F39D1">
        <w:rPr>
          <w:sz w:val="26"/>
          <w:szCs w:val="26"/>
        </w:rPr>
        <w:t xml:space="preserve">- </w:t>
      </w:r>
      <w:r w:rsidR="003D6CAA" w:rsidRPr="001F39D1">
        <w:rPr>
          <w:spacing w:val="-2"/>
          <w:sz w:val="26"/>
          <w:szCs w:val="26"/>
        </w:rPr>
        <w:t>Tiếp tục thực hiện</w:t>
      </w:r>
      <w:r w:rsidR="00DD2650" w:rsidRPr="001F39D1">
        <w:rPr>
          <w:spacing w:val="-2"/>
          <w:sz w:val="26"/>
          <w:szCs w:val="26"/>
        </w:rPr>
        <w:t xml:space="preserve"> các nội dung</w:t>
      </w:r>
      <w:r w:rsidR="003D6CAA" w:rsidRPr="001F39D1">
        <w:rPr>
          <w:spacing w:val="-2"/>
          <w:sz w:val="26"/>
          <w:szCs w:val="26"/>
        </w:rPr>
        <w:t xml:space="preserve"> </w:t>
      </w:r>
      <w:r w:rsidRPr="001F39D1">
        <w:rPr>
          <w:spacing w:val="-2"/>
          <w:sz w:val="26"/>
          <w:szCs w:val="26"/>
        </w:rPr>
        <w:t>bồi d</w:t>
      </w:r>
      <w:r w:rsidR="003D6CAA" w:rsidRPr="001F39D1">
        <w:rPr>
          <w:spacing w:val="-2"/>
          <w:sz w:val="26"/>
          <w:szCs w:val="26"/>
        </w:rPr>
        <w:t>ưỡng</w:t>
      </w:r>
      <w:r w:rsidRPr="001F39D1">
        <w:rPr>
          <w:spacing w:val="-2"/>
          <w:sz w:val="26"/>
          <w:szCs w:val="26"/>
        </w:rPr>
        <w:t xml:space="preserve"> thường xuyên</w:t>
      </w:r>
      <w:r w:rsidR="00DD2650" w:rsidRPr="001F39D1">
        <w:rPr>
          <w:spacing w:val="-2"/>
          <w:sz w:val="26"/>
          <w:szCs w:val="26"/>
        </w:rPr>
        <w:t xml:space="preserve"> </w:t>
      </w:r>
      <w:r w:rsidRPr="001F39D1">
        <w:rPr>
          <w:spacing w:val="-2"/>
          <w:sz w:val="26"/>
          <w:szCs w:val="26"/>
        </w:rPr>
        <w:t xml:space="preserve">của giáo </w:t>
      </w:r>
      <w:r w:rsidRPr="001F39D1">
        <w:rPr>
          <w:sz w:val="26"/>
          <w:szCs w:val="26"/>
        </w:rPr>
        <w:t xml:space="preserve">viên và cán bộ quản lí </w:t>
      </w:r>
      <w:r w:rsidR="00DD2650" w:rsidRPr="001F39D1">
        <w:rPr>
          <w:sz w:val="26"/>
          <w:szCs w:val="26"/>
        </w:rPr>
        <w:t xml:space="preserve">theo </w:t>
      </w:r>
      <w:r w:rsidRPr="001F39D1">
        <w:rPr>
          <w:sz w:val="26"/>
          <w:szCs w:val="26"/>
        </w:rPr>
        <w:t>mô-đun triển khai Chương trình GDPT 2018</w:t>
      </w:r>
      <w:r w:rsidR="00DD2650" w:rsidRPr="001F39D1">
        <w:rPr>
          <w:sz w:val="26"/>
          <w:szCs w:val="26"/>
        </w:rPr>
        <w:t xml:space="preserve">. Thực hiện </w:t>
      </w:r>
      <w:r w:rsidRPr="001F39D1">
        <w:rPr>
          <w:sz w:val="26"/>
          <w:szCs w:val="26"/>
        </w:rPr>
        <w:t xml:space="preserve">phương thức bồi dưỡng qua mạng, </w:t>
      </w:r>
      <w:r w:rsidRPr="001F39D1">
        <w:rPr>
          <w:sz w:val="26"/>
          <w:szCs w:val="26"/>
        </w:rPr>
        <w:lastRenderedPageBreak/>
        <w:t>thường xuyên, liên tục, ngay tại trường; gắn nội dung bồi dưỡn</w:t>
      </w:r>
      <w:r w:rsidR="0056405B" w:rsidRPr="001F39D1">
        <w:rPr>
          <w:sz w:val="26"/>
          <w:szCs w:val="26"/>
        </w:rPr>
        <w:t>g gắn</w:t>
      </w:r>
      <w:r w:rsidRPr="001F39D1">
        <w:rPr>
          <w:sz w:val="26"/>
          <w:szCs w:val="26"/>
        </w:rPr>
        <w:t xml:space="preserve"> với nội dung sinh hoạt tổ, nhóm chuyên môn.</w:t>
      </w:r>
      <w:r w:rsidRPr="001F39D1">
        <w:rPr>
          <w:spacing w:val="-2"/>
          <w:sz w:val="26"/>
          <w:szCs w:val="26"/>
        </w:rPr>
        <w:t xml:space="preserve"> </w:t>
      </w:r>
    </w:p>
    <w:p w14:paraId="1A225BA6" w14:textId="45152CD6" w:rsidR="00B213D4" w:rsidRPr="001F39D1" w:rsidRDefault="00AA10BB">
      <w:pPr>
        <w:shd w:val="clear" w:color="auto" w:fill="FFFFFF"/>
        <w:jc w:val="both"/>
        <w:rPr>
          <w:sz w:val="26"/>
          <w:szCs w:val="26"/>
        </w:rPr>
      </w:pPr>
      <w:r w:rsidRPr="001F39D1">
        <w:rPr>
          <w:sz w:val="26"/>
          <w:szCs w:val="26"/>
        </w:rPr>
        <w:t xml:space="preserve">- </w:t>
      </w:r>
      <w:r w:rsidR="00B2453A" w:rsidRPr="001F39D1">
        <w:rPr>
          <w:sz w:val="26"/>
          <w:szCs w:val="26"/>
        </w:rPr>
        <w:t>Động viên giáo viên tham gia lớp</w:t>
      </w:r>
      <w:r w:rsidRPr="001F39D1">
        <w:rPr>
          <w:sz w:val="26"/>
          <w:szCs w:val="26"/>
        </w:rPr>
        <w:t xml:space="preserve"> đào tạo, bồi dưỡng đội ngũ giáo vi</w:t>
      </w:r>
      <w:r w:rsidR="00B2453A" w:rsidRPr="001F39D1">
        <w:rPr>
          <w:sz w:val="26"/>
          <w:szCs w:val="26"/>
        </w:rPr>
        <w:t>ên</w:t>
      </w:r>
      <w:r w:rsidRPr="001F39D1">
        <w:rPr>
          <w:sz w:val="26"/>
          <w:szCs w:val="26"/>
        </w:rPr>
        <w:t xml:space="preserve"> các môn Khoa học tự nhiên, Lịch sử và Địa lí đáp ứng yêu cầu triển khai CT GDPT 2018; tiếp tục thực hiện hiệu quả việc tham gia tập huấn cán bộ quản lí, giáo viên làm công tác tư vấn hướng nghiệp, tư vấn tâm lý cho học sinh trung học.</w:t>
      </w:r>
    </w:p>
    <w:p w14:paraId="3322B5E3" w14:textId="77777777" w:rsidR="00B213D4" w:rsidRPr="001F39D1" w:rsidRDefault="00AA10BB">
      <w:pPr>
        <w:widowControl w:val="0"/>
        <w:tabs>
          <w:tab w:val="left" w:pos="567"/>
        </w:tabs>
        <w:jc w:val="both"/>
        <w:rPr>
          <w:b/>
          <w:i/>
          <w:sz w:val="26"/>
          <w:szCs w:val="26"/>
        </w:rPr>
      </w:pPr>
      <w:r w:rsidRPr="001F39D1">
        <w:rPr>
          <w:b/>
          <w:bCs/>
          <w:i/>
          <w:spacing w:val="-3"/>
          <w:sz w:val="26"/>
          <w:szCs w:val="26"/>
          <w:lang w:val="vi-VN"/>
        </w:rPr>
        <w:t xml:space="preserve"> </w:t>
      </w:r>
      <w:r w:rsidRPr="001F39D1">
        <w:rPr>
          <w:b/>
          <w:i/>
          <w:sz w:val="26"/>
          <w:szCs w:val="26"/>
        </w:rPr>
        <w:t xml:space="preserve">2. Tăng cường cơ sở vật chất và thiết bị dạy học, học liệu </w:t>
      </w:r>
    </w:p>
    <w:p w14:paraId="55A8A359" w14:textId="6A2B7346" w:rsidR="00B213D4" w:rsidRPr="001F39D1" w:rsidRDefault="00AA10BB">
      <w:pPr>
        <w:widowControl w:val="0"/>
        <w:tabs>
          <w:tab w:val="left" w:pos="567"/>
        </w:tabs>
        <w:jc w:val="both"/>
        <w:rPr>
          <w:rFonts w:eastAsia="Calibri"/>
          <w:spacing w:val="-4"/>
          <w:sz w:val="26"/>
          <w:szCs w:val="26"/>
          <w:lang w:val="vi-VN"/>
        </w:rPr>
      </w:pPr>
      <w:r w:rsidRPr="001F39D1">
        <w:rPr>
          <w:sz w:val="26"/>
          <w:szCs w:val="26"/>
        </w:rPr>
        <w:t>- T</w:t>
      </w:r>
      <w:r w:rsidRPr="001F39D1">
        <w:rPr>
          <w:rFonts w:eastAsia="Calibri"/>
          <w:spacing w:val="-4"/>
          <w:sz w:val="26"/>
          <w:szCs w:val="26"/>
        </w:rPr>
        <w:t>rường tiếp tục thực hiện tốt công tác tham mưu</w:t>
      </w:r>
      <w:r w:rsidRPr="001F39D1">
        <w:rPr>
          <w:rFonts w:eastAsia="Calibri"/>
          <w:spacing w:val="-4"/>
          <w:sz w:val="26"/>
          <w:szCs w:val="26"/>
          <w:lang w:val="vi-VN"/>
        </w:rPr>
        <w:t xml:space="preserve"> UBND thị xã xây dựng phối phòng hành chính quản trị, </w:t>
      </w:r>
      <w:r w:rsidR="00261C3D" w:rsidRPr="001F39D1">
        <w:rPr>
          <w:rFonts w:eastAsia="Calibri"/>
          <w:spacing w:val="-4"/>
          <w:sz w:val="26"/>
          <w:szCs w:val="26"/>
        </w:rPr>
        <w:t xml:space="preserve">cải tạo </w:t>
      </w:r>
      <w:r w:rsidRPr="001F39D1">
        <w:rPr>
          <w:rFonts w:eastAsia="Calibri"/>
          <w:spacing w:val="-4"/>
          <w:sz w:val="26"/>
          <w:szCs w:val="26"/>
          <w:lang w:val="vi-VN"/>
        </w:rPr>
        <w:t>sân tập TDTT; tham</w:t>
      </w:r>
      <w:r w:rsidRPr="001F39D1">
        <w:rPr>
          <w:rFonts w:eastAsia="Calibri"/>
          <w:spacing w:val="-4"/>
          <w:sz w:val="26"/>
          <w:szCs w:val="26"/>
        </w:rPr>
        <w:t xml:space="preserve"> cấp ủy, chính quyền địa phương</w:t>
      </w:r>
      <w:r w:rsidRPr="001F39D1">
        <w:rPr>
          <w:rFonts w:eastAsia="Calibri"/>
          <w:spacing w:val="-4"/>
          <w:sz w:val="26"/>
          <w:szCs w:val="26"/>
          <w:lang w:val="vi-VN"/>
        </w:rPr>
        <w:t xml:space="preserve"> xã Kỳ Lợi vận dụng nguồn đền bù, giải phóng mặt bằng để xây mới, tu sửa một số hạng mục CSVC</w:t>
      </w:r>
      <w:r w:rsidRPr="001F39D1">
        <w:rPr>
          <w:rFonts w:eastAsia="Calibri"/>
          <w:spacing w:val="-4"/>
          <w:sz w:val="26"/>
          <w:szCs w:val="26"/>
        </w:rPr>
        <w:t>,</w:t>
      </w:r>
      <w:r w:rsidRPr="001F39D1">
        <w:rPr>
          <w:rFonts w:eastAsia="Calibri"/>
          <w:spacing w:val="-4"/>
          <w:sz w:val="26"/>
          <w:szCs w:val="26"/>
          <w:lang w:val="vi-VN"/>
        </w:rPr>
        <w:t xml:space="preserve"> thực hiện công tác VĐTTr theo công văn </w:t>
      </w:r>
      <w:r w:rsidRPr="001F39D1">
        <w:rPr>
          <w:color w:val="000000"/>
          <w:sz w:val="26"/>
          <w:szCs w:val="26"/>
          <w:lang w:val="nl-NL"/>
        </w:rPr>
        <w:t>5027/UBND-VX ngày 31 tháng 7 năm 2019 của Ủy ban nhân dân tỉnh Hà Tĩnh về việc hướng dẫn vận động tiếp nhận, quản lý và sử dụng các khoản tài trợ cho cơ sở giáo dục trên địa bàn tỉnh Hà Tĩnh</w:t>
      </w:r>
      <w:r w:rsidRPr="001F39D1">
        <w:rPr>
          <w:rFonts w:eastAsia="Calibri"/>
          <w:spacing w:val="-4"/>
          <w:sz w:val="26"/>
          <w:szCs w:val="26"/>
        </w:rPr>
        <w:t xml:space="preserve"> </w:t>
      </w:r>
      <w:r w:rsidRPr="001F39D1">
        <w:rPr>
          <w:rFonts w:eastAsia="Calibri"/>
          <w:spacing w:val="-4"/>
          <w:sz w:val="26"/>
          <w:szCs w:val="26"/>
          <w:lang w:val="vi-VN"/>
        </w:rPr>
        <w:t>để trang bị các điều kiện cho dạy và học đặc biệt cho việc</w:t>
      </w:r>
      <w:r w:rsidRPr="001F39D1">
        <w:rPr>
          <w:rFonts w:eastAsia="Calibri"/>
          <w:spacing w:val="-4"/>
          <w:sz w:val="26"/>
          <w:szCs w:val="26"/>
        </w:rPr>
        <w:t xml:space="preserve"> các th</w:t>
      </w:r>
      <w:r w:rsidRPr="001F39D1">
        <w:rPr>
          <w:rFonts w:eastAsia="Calibri"/>
          <w:spacing w:val="-4"/>
          <w:sz w:val="26"/>
          <w:szCs w:val="26"/>
          <w:lang w:val="vi-VN"/>
        </w:rPr>
        <w:t>ực hiện</w:t>
      </w:r>
      <w:r w:rsidRPr="001F39D1">
        <w:rPr>
          <w:rFonts w:eastAsia="Calibri"/>
          <w:spacing w:val="-4"/>
          <w:sz w:val="26"/>
          <w:szCs w:val="26"/>
        </w:rPr>
        <w:t xml:space="preserve"> chương trình GDPT 2018</w:t>
      </w:r>
    </w:p>
    <w:p w14:paraId="418F7E06" w14:textId="2FFC9012" w:rsidR="00B213D4" w:rsidRPr="001F39D1" w:rsidRDefault="00AA10BB">
      <w:pPr>
        <w:widowControl w:val="0"/>
        <w:tabs>
          <w:tab w:val="left" w:pos="567"/>
        </w:tabs>
        <w:jc w:val="both"/>
        <w:rPr>
          <w:spacing w:val="-2"/>
          <w:sz w:val="26"/>
          <w:szCs w:val="26"/>
        </w:rPr>
      </w:pPr>
      <w:r w:rsidRPr="001F39D1">
        <w:rPr>
          <w:rFonts w:eastAsia="Calibri"/>
          <w:sz w:val="26"/>
          <w:szCs w:val="26"/>
        </w:rPr>
        <w:t xml:space="preserve">- Đẩy mạnh </w:t>
      </w:r>
      <w:r w:rsidRPr="001F39D1">
        <w:rPr>
          <w:spacing w:val="-2"/>
          <w:sz w:val="26"/>
          <w:szCs w:val="26"/>
        </w:rPr>
        <w:t>phong trào tặng SGK để xây dựng “tủ sách dùng chung” t</w:t>
      </w:r>
      <w:r w:rsidR="00894DCB" w:rsidRPr="001F39D1">
        <w:rPr>
          <w:spacing w:val="-2"/>
          <w:sz w:val="26"/>
          <w:szCs w:val="26"/>
        </w:rPr>
        <w:t>heo từng</w:t>
      </w:r>
      <w:r w:rsidRPr="001F39D1">
        <w:rPr>
          <w:spacing w:val="-2"/>
          <w:sz w:val="26"/>
          <w:szCs w:val="26"/>
        </w:rPr>
        <w:t xml:space="preserve"> </w:t>
      </w:r>
      <w:r w:rsidR="001E6E83" w:rsidRPr="001F39D1">
        <w:rPr>
          <w:spacing w:val="-2"/>
          <w:sz w:val="26"/>
          <w:szCs w:val="26"/>
        </w:rPr>
        <w:t>lớp</w:t>
      </w:r>
      <w:r w:rsidR="00894DCB" w:rsidRPr="001F39D1">
        <w:rPr>
          <w:spacing w:val="-2"/>
          <w:sz w:val="26"/>
          <w:szCs w:val="26"/>
        </w:rPr>
        <w:t xml:space="preserve"> học</w:t>
      </w:r>
      <w:r w:rsidRPr="001F39D1">
        <w:rPr>
          <w:spacing w:val="-2"/>
          <w:sz w:val="26"/>
          <w:szCs w:val="26"/>
        </w:rPr>
        <w:t>, huy động mọi nguồn lực hỗ trợ sách, thiết bị học tập cho học sinh có hoàn cảnh khó khăn.</w:t>
      </w:r>
    </w:p>
    <w:p w14:paraId="66503312" w14:textId="41AEAB64" w:rsidR="00B213D4" w:rsidRPr="001F39D1" w:rsidRDefault="00AA10BB">
      <w:pPr>
        <w:widowControl w:val="0"/>
        <w:tabs>
          <w:tab w:val="left" w:pos="567"/>
        </w:tabs>
        <w:jc w:val="both"/>
        <w:rPr>
          <w:b/>
          <w:sz w:val="26"/>
          <w:szCs w:val="26"/>
        </w:rPr>
      </w:pPr>
      <w:r w:rsidRPr="001F39D1">
        <w:rPr>
          <w:b/>
          <w:sz w:val="26"/>
          <w:szCs w:val="26"/>
        </w:rPr>
        <w:t>IV. Tiếp tục thực hiện đổi mới công tác quản lí giáo dục</w:t>
      </w:r>
    </w:p>
    <w:p w14:paraId="2DC42D4E" w14:textId="77777777" w:rsidR="00B213D4" w:rsidRPr="001F39D1" w:rsidRDefault="00AA10BB">
      <w:pPr>
        <w:shd w:val="clear" w:color="auto" w:fill="FFFFFF"/>
        <w:jc w:val="both"/>
        <w:rPr>
          <w:sz w:val="26"/>
          <w:szCs w:val="26"/>
        </w:rPr>
      </w:pPr>
      <w:r w:rsidRPr="001F39D1">
        <w:rPr>
          <w:sz w:val="26"/>
          <w:szCs w:val="26"/>
        </w:rPr>
        <w:t>Tiếp tục triển khai thực hiện đổi mới công tác quản lí theo quy định tại Nghị định số </w:t>
      </w:r>
      <w:hyperlink r:id="rId15" w:tgtFrame="_blank" w:tooltip="Nghị định 24/2021/NĐ-CP" w:history="1">
        <w:r w:rsidRPr="001F39D1">
          <w:rPr>
            <w:sz w:val="26"/>
            <w:szCs w:val="26"/>
          </w:rPr>
          <w:t>24/2021/NĐ-CP</w:t>
        </w:r>
      </w:hyperlink>
      <w:r w:rsidRPr="001F39D1">
        <w:rPr>
          <w:sz w:val="26"/>
          <w:szCs w:val="26"/>
        </w:rPr>
        <w:t> ngày 23/3/2021 của Chính phủ và Thông tư số </w:t>
      </w:r>
      <w:hyperlink r:id="rId16" w:tgtFrame="_blank" w:tooltip="Thông tư 32/2020/TT-BGDĐT" w:history="1">
        <w:r w:rsidRPr="001F39D1">
          <w:rPr>
            <w:sz w:val="26"/>
            <w:szCs w:val="26"/>
          </w:rPr>
          <w:t>32/2020/TT-BGDĐT</w:t>
        </w:r>
      </w:hyperlink>
      <w:r w:rsidRPr="001F39D1">
        <w:rPr>
          <w:sz w:val="26"/>
          <w:szCs w:val="26"/>
        </w:rPr>
        <w:t> ngày 15/9/2020 của Bộ trưởng Bộ GDĐT ban hành Điều lệ trường trung học cơ sở, trường trung học phổ thông và trường phổ thông có nhiều cấp học, trong đó tập trung thực hiện có hiệu quả các nội dung sau:</w:t>
      </w:r>
    </w:p>
    <w:p w14:paraId="5A0AD529" w14:textId="77777777" w:rsidR="00B213D4" w:rsidRPr="001F39D1" w:rsidRDefault="00AA10BB">
      <w:pPr>
        <w:shd w:val="clear" w:color="auto" w:fill="FFFFFF"/>
        <w:jc w:val="both"/>
        <w:rPr>
          <w:sz w:val="26"/>
          <w:szCs w:val="26"/>
        </w:rPr>
      </w:pPr>
      <w:r w:rsidRPr="001F39D1">
        <w:rPr>
          <w:sz w:val="26"/>
          <w:szCs w:val="26"/>
          <w:lang w:val="vi-VN"/>
        </w:rPr>
        <w:t xml:space="preserve"> </w:t>
      </w:r>
      <w:r w:rsidRPr="001F39D1">
        <w:rPr>
          <w:sz w:val="26"/>
          <w:szCs w:val="26"/>
        </w:rPr>
        <w:t>1. Tăng cường giao quyền tự chủ cho các tổ chuyên môn xây dựng và thực hiện kế hoạch giáo dục của nhà trường; trong đó các hoạt động giáo dục được tổ chức thực hiện linh hoạt trong và ngoài giờ lên lớp, trong và ngoài khuôn viên nhà trường. Kế hoạch giáo dục của nhà trường được Hội đồng trường phê duyệt và báo cáo Phòng GDĐT. Các hoạt động kiểm tra nội bộ dựa trên kế hoạch giáo dục của các tổ.</w:t>
      </w:r>
    </w:p>
    <w:p w14:paraId="6CA07F33" w14:textId="77777777" w:rsidR="00B213D4" w:rsidRPr="001F39D1" w:rsidRDefault="00AA10BB">
      <w:pPr>
        <w:shd w:val="clear" w:color="auto" w:fill="FFFFFF"/>
        <w:jc w:val="both"/>
        <w:rPr>
          <w:sz w:val="26"/>
          <w:szCs w:val="26"/>
        </w:rPr>
      </w:pPr>
      <w:r w:rsidRPr="001F39D1">
        <w:rPr>
          <w:sz w:val="26"/>
          <w:szCs w:val="26"/>
          <w:lang w:val="vi-VN"/>
        </w:rPr>
        <w:t xml:space="preserve"> </w:t>
      </w:r>
      <w:r w:rsidRPr="001F39D1">
        <w:rPr>
          <w:sz w:val="26"/>
          <w:szCs w:val="26"/>
        </w:rPr>
        <w:t>2. Tập trung đổi mới sinh hoạt chuyên môn của tổ chuyên môn dựa trên nghiên cứu bài học, sử dụng tốt các kỷ năng dạy học vào các tiết dạy hàng ngày một cách linh động và hiệu quả. Tăng cường các hoạt động dự giờ, rút kinh nghiệm để từng bước hoàn thiện kế hoạch dạy học các môn học, hoạt động giáo dục đảm bảo phù hợp với từng đối tượng học sinh và điều kiện của từng tổ chuyên môn từng môn học cụ thể.</w:t>
      </w:r>
    </w:p>
    <w:p w14:paraId="643CCAA6" w14:textId="79609D82" w:rsidR="00B213D4" w:rsidRPr="001F39D1" w:rsidRDefault="00AA10BB">
      <w:pPr>
        <w:shd w:val="clear" w:color="auto" w:fill="FFFFFF"/>
        <w:jc w:val="both"/>
        <w:rPr>
          <w:sz w:val="26"/>
          <w:szCs w:val="26"/>
        </w:rPr>
      </w:pPr>
      <w:r w:rsidRPr="001F39D1">
        <w:rPr>
          <w:sz w:val="26"/>
          <w:szCs w:val="26"/>
          <w:lang w:val="vi-VN"/>
        </w:rPr>
        <w:t xml:space="preserve"> </w:t>
      </w:r>
      <w:r w:rsidRPr="001F39D1">
        <w:rPr>
          <w:sz w:val="26"/>
          <w:szCs w:val="26"/>
        </w:rPr>
        <w:t>3. Đẩy mạnh sử dụng công nghệ thông tin trong tổ chức và quản lí các hoạt động chuyên môn; tăng cường chuyển đổi số trong giáo dục, sử dụng hồ sơ điện tử, sổ điểm điện tử,</w:t>
      </w:r>
      <w:r w:rsidR="00CD1E45" w:rsidRPr="001F39D1">
        <w:rPr>
          <w:sz w:val="26"/>
          <w:szCs w:val="26"/>
        </w:rPr>
        <w:t xml:space="preserve"> sổ đầu bài điện tử và tiến tới là </w:t>
      </w:r>
      <w:r w:rsidRPr="001F39D1">
        <w:rPr>
          <w:sz w:val="26"/>
          <w:szCs w:val="26"/>
        </w:rPr>
        <w:t xml:space="preserve">học bạ điện tử để nâng cao hiệu quả công tác quản lí giáo dục; thực hiện nhập số liệu, khai thác, sử dụng dữ liệu trên cơ sở dữ liệu ngành về trường, lớp, học sinh, giáo viên, trường chuẩn </w:t>
      </w:r>
      <w:r w:rsidR="00CD1E45" w:rsidRPr="001F39D1">
        <w:rPr>
          <w:sz w:val="26"/>
          <w:szCs w:val="26"/>
        </w:rPr>
        <w:t>Q</w:t>
      </w:r>
      <w:r w:rsidRPr="001F39D1">
        <w:rPr>
          <w:sz w:val="26"/>
          <w:szCs w:val="26"/>
        </w:rPr>
        <w:t xml:space="preserve">uốc gia và các thông tin khác trong quản lí, báo cáo. Tiếp tục thực hiện tinh giản hồ sơ, sổ sách trong nhà trường theo </w:t>
      </w:r>
      <w:r w:rsidR="00894DCB" w:rsidRPr="001F39D1">
        <w:rPr>
          <w:sz w:val="26"/>
          <w:szCs w:val="26"/>
        </w:rPr>
        <w:t xml:space="preserve">hướng </w:t>
      </w:r>
      <w:r w:rsidR="00CD1E45" w:rsidRPr="001F39D1">
        <w:rPr>
          <w:sz w:val="26"/>
          <w:szCs w:val="26"/>
        </w:rPr>
        <w:t>gọn, chất lượng.</w:t>
      </w:r>
    </w:p>
    <w:p w14:paraId="0B373DB7" w14:textId="77777777" w:rsidR="00B213D4" w:rsidRPr="001F39D1" w:rsidRDefault="00AA10BB">
      <w:pPr>
        <w:shd w:val="clear" w:color="auto" w:fill="FFFFFF"/>
        <w:jc w:val="both"/>
        <w:rPr>
          <w:sz w:val="26"/>
          <w:szCs w:val="26"/>
        </w:rPr>
      </w:pPr>
      <w:r w:rsidRPr="001F39D1">
        <w:rPr>
          <w:sz w:val="26"/>
          <w:szCs w:val="26"/>
          <w:lang w:val="vi-VN"/>
        </w:rPr>
        <w:t xml:space="preserve"> </w:t>
      </w:r>
      <w:r w:rsidRPr="001F39D1">
        <w:rPr>
          <w:sz w:val="26"/>
          <w:szCs w:val="26"/>
        </w:rPr>
        <w:t>4. Tăng cường công tác kiểm tra nội bộ, triển khai hướng dẫn việc thực hiện chính sách, pháp luật về giáo dục và đào tạo, trong đó chú trọng các nội dung kiểm tra công tác quản lí hoạt động dạy học; kiểm định chất lượng giáo dục của trường; công tác triển khai quản lí các chương trình giáo dục tích hợp của giáo viên và các tổ chuyên môn...</w:t>
      </w:r>
    </w:p>
    <w:p w14:paraId="61474F2C" w14:textId="39026BBF" w:rsidR="00B213D4" w:rsidRPr="001F39D1" w:rsidRDefault="00AA10BB">
      <w:pPr>
        <w:shd w:val="clear" w:color="auto" w:fill="FFFFFF"/>
        <w:jc w:val="both"/>
        <w:rPr>
          <w:sz w:val="26"/>
          <w:szCs w:val="26"/>
        </w:rPr>
      </w:pPr>
      <w:r w:rsidRPr="001F39D1">
        <w:rPr>
          <w:sz w:val="26"/>
          <w:szCs w:val="26"/>
          <w:lang w:val="vi-VN"/>
        </w:rPr>
        <w:t xml:space="preserve"> </w:t>
      </w:r>
      <w:r w:rsidRPr="001F39D1">
        <w:rPr>
          <w:sz w:val="26"/>
          <w:szCs w:val="26"/>
        </w:rPr>
        <w:t xml:space="preserve">5. Trên cơ sở </w:t>
      </w:r>
      <w:r w:rsidR="00053E03" w:rsidRPr="001F39D1">
        <w:rPr>
          <w:sz w:val="26"/>
          <w:szCs w:val="26"/>
        </w:rPr>
        <w:t xml:space="preserve">Công văn 5027/UBND-VX ngày 31/7/2019 của UBND Tỉnh V/v hướng dẫn vận động, tiếp nhận, quản lý và sử dụng các khoản tài trợ cho cơ sở giáo dục trên địa bàn Hà Tĩnh, </w:t>
      </w:r>
      <w:r w:rsidRPr="001F39D1">
        <w:rPr>
          <w:sz w:val="26"/>
          <w:szCs w:val="26"/>
        </w:rPr>
        <w:t xml:space="preserve">Nghị quyết </w:t>
      </w:r>
      <w:r w:rsidR="004D02CA" w:rsidRPr="001F39D1">
        <w:rPr>
          <w:sz w:val="26"/>
          <w:szCs w:val="26"/>
        </w:rPr>
        <w:t xml:space="preserve">107/2023/NQ-HĐND ngày 14/7/2023 </w:t>
      </w:r>
      <w:r w:rsidRPr="001F39D1">
        <w:rPr>
          <w:sz w:val="26"/>
          <w:szCs w:val="26"/>
        </w:rPr>
        <w:t>Hội đồng nhân dân</w:t>
      </w:r>
      <w:r w:rsidR="004D02CA" w:rsidRPr="001F39D1">
        <w:rPr>
          <w:sz w:val="26"/>
          <w:szCs w:val="26"/>
        </w:rPr>
        <w:t xml:space="preserve"> Tỉnh</w:t>
      </w:r>
      <w:r w:rsidRPr="001F39D1">
        <w:rPr>
          <w:sz w:val="26"/>
          <w:szCs w:val="26"/>
        </w:rPr>
        <w:t xml:space="preserve"> về</w:t>
      </w:r>
      <w:r w:rsidRPr="001F39D1">
        <w:rPr>
          <w:sz w:val="26"/>
          <w:szCs w:val="26"/>
          <w:shd w:val="clear" w:color="auto" w:fill="FFFFFF"/>
        </w:rPr>
        <w:t xml:space="preserve"> Quy định các khoản thu và mức thu dịch vụ phục vụ, hỗ trợ hoạt động giáo dục</w:t>
      </w:r>
      <w:r w:rsidR="004D02CA" w:rsidRPr="001F39D1">
        <w:rPr>
          <w:sz w:val="26"/>
          <w:szCs w:val="26"/>
          <w:shd w:val="clear" w:color="auto" w:fill="FFFFFF"/>
        </w:rPr>
        <w:t xml:space="preserve"> trên địa bàn Tỉnh</w:t>
      </w:r>
      <w:r w:rsidR="00053E03" w:rsidRPr="001F39D1">
        <w:rPr>
          <w:sz w:val="26"/>
          <w:szCs w:val="26"/>
          <w:shd w:val="clear" w:color="auto" w:fill="FFFFFF"/>
        </w:rPr>
        <w:t>, nh</w:t>
      </w:r>
      <w:r w:rsidR="00053E03" w:rsidRPr="001F39D1">
        <w:rPr>
          <w:sz w:val="26"/>
          <w:szCs w:val="26"/>
        </w:rPr>
        <w:t>à trường tiếp tục đẩy mạnh thực hiện xã hội hóa giáo dục theo đúng quy định để</w:t>
      </w:r>
      <w:r w:rsidR="00053E03" w:rsidRPr="001F39D1">
        <w:rPr>
          <w:sz w:val="26"/>
          <w:szCs w:val="26"/>
          <w:lang w:val="vi-VN"/>
        </w:rPr>
        <w:t xml:space="preserve"> đầu tư </w:t>
      </w:r>
      <w:r w:rsidR="00053E03" w:rsidRPr="001F39D1">
        <w:rPr>
          <w:sz w:val="26"/>
          <w:szCs w:val="26"/>
        </w:rPr>
        <w:t>bổ sung một số</w:t>
      </w:r>
      <w:r w:rsidR="00053E03" w:rsidRPr="001F39D1">
        <w:rPr>
          <w:sz w:val="26"/>
          <w:szCs w:val="26"/>
          <w:lang w:val="vi-VN"/>
        </w:rPr>
        <w:t xml:space="preserve"> </w:t>
      </w:r>
      <w:r w:rsidR="00053E03" w:rsidRPr="001F39D1">
        <w:rPr>
          <w:sz w:val="26"/>
          <w:szCs w:val="26"/>
          <w:lang w:val="vi-VN"/>
        </w:rPr>
        <w:lastRenderedPageBreak/>
        <w:t>hạng mục CSVC cho dạy và học</w:t>
      </w:r>
      <w:r w:rsidR="00053E03" w:rsidRPr="001F39D1">
        <w:rPr>
          <w:sz w:val="26"/>
          <w:szCs w:val="26"/>
        </w:rPr>
        <w:t>, nâng cao chất lượng cơ sở vật chất của trường đạt chuẩn Quốc gia</w:t>
      </w:r>
      <w:r w:rsidRPr="001F39D1">
        <w:rPr>
          <w:sz w:val="26"/>
          <w:szCs w:val="26"/>
          <w:shd w:val="clear" w:color="auto" w:fill="FFFFFF"/>
        </w:rPr>
        <w:t>.</w:t>
      </w:r>
    </w:p>
    <w:p w14:paraId="07B545F2" w14:textId="77777777" w:rsidR="00B213D4" w:rsidRPr="001F39D1" w:rsidRDefault="00AA10BB">
      <w:pPr>
        <w:shd w:val="clear" w:color="auto" w:fill="FFFFFF"/>
        <w:jc w:val="both"/>
        <w:rPr>
          <w:sz w:val="26"/>
          <w:szCs w:val="26"/>
        </w:rPr>
      </w:pPr>
      <w:r w:rsidRPr="001F39D1">
        <w:rPr>
          <w:sz w:val="26"/>
          <w:szCs w:val="26"/>
          <w:lang w:val="vi-VN"/>
        </w:rPr>
        <w:t xml:space="preserve"> </w:t>
      </w:r>
      <w:r w:rsidRPr="001F39D1">
        <w:rPr>
          <w:sz w:val="26"/>
          <w:szCs w:val="26"/>
        </w:rPr>
        <w:t>6. Khuyến khích đội ngũ giáo viên, cán bộ quản lí giáo dục chủ động viết và đưa tin, bài về các kết quả hoạt động của ngành; các gương người tốt, việc tốt, các điển hình tiên tiến để khích lệ các cán bộ quản lí, giáo viên, học sinh, tạo sức lan tỏa sâu rộng trong cộng đồng. Thành lập ban truyền thông của đơn vị để viết các bài truyền thông cho các hoạt động kịp thời và sử dụng tốt ứng dụng CNTT để sức tuyên truyền lan tỏa đạt hiệu quả cao.</w:t>
      </w:r>
    </w:p>
    <w:p w14:paraId="50490B29" w14:textId="77777777" w:rsidR="00B213D4" w:rsidRPr="001F39D1" w:rsidRDefault="00AA10BB">
      <w:pPr>
        <w:widowControl w:val="0"/>
        <w:tabs>
          <w:tab w:val="left" w:pos="567"/>
        </w:tabs>
        <w:jc w:val="both"/>
        <w:rPr>
          <w:b/>
          <w:sz w:val="26"/>
          <w:szCs w:val="26"/>
        </w:rPr>
      </w:pPr>
      <w:r w:rsidRPr="001F39D1">
        <w:rPr>
          <w:b/>
          <w:sz w:val="26"/>
          <w:szCs w:val="26"/>
          <w:lang w:val="vi-VN"/>
        </w:rPr>
        <w:t xml:space="preserve"> </w:t>
      </w:r>
      <w:r w:rsidRPr="001F39D1">
        <w:rPr>
          <w:b/>
          <w:sz w:val="26"/>
          <w:szCs w:val="26"/>
        </w:rPr>
        <w:t>V. Công tác thi đua, khen thưởng</w:t>
      </w:r>
    </w:p>
    <w:p w14:paraId="1D3E1138" w14:textId="77777777" w:rsidR="00B213D4" w:rsidRPr="001F39D1" w:rsidRDefault="00AA10BB">
      <w:pPr>
        <w:tabs>
          <w:tab w:val="left" w:pos="570"/>
        </w:tabs>
        <w:jc w:val="both"/>
        <w:rPr>
          <w:bCs/>
          <w:sz w:val="26"/>
          <w:szCs w:val="26"/>
        </w:rPr>
      </w:pPr>
      <w:r w:rsidRPr="001F39D1">
        <w:rPr>
          <w:sz w:val="26"/>
          <w:szCs w:val="26"/>
          <w:lang w:val="nl-NL"/>
        </w:rPr>
        <w:t>- Phát động các đợt thi đua chào mừng các ngày lễ trong năm học.</w:t>
      </w:r>
      <w:r w:rsidRPr="001F39D1">
        <w:rPr>
          <w:bCs/>
          <w:sz w:val="26"/>
          <w:szCs w:val="26"/>
        </w:rPr>
        <w:t xml:space="preserve"> T</w:t>
      </w:r>
      <w:r w:rsidRPr="001F39D1">
        <w:rPr>
          <w:bCs/>
          <w:sz w:val="26"/>
          <w:szCs w:val="26"/>
          <w:lang w:val="vi-VN"/>
        </w:rPr>
        <w:t xml:space="preserve">hực hiện tốt </w:t>
      </w:r>
      <w:r w:rsidRPr="001F39D1">
        <w:rPr>
          <w:bCs/>
          <w:sz w:val="26"/>
          <w:szCs w:val="26"/>
        </w:rPr>
        <w:t xml:space="preserve">việc </w:t>
      </w:r>
      <w:r w:rsidRPr="001F39D1">
        <w:rPr>
          <w:bCs/>
          <w:sz w:val="26"/>
          <w:szCs w:val="26"/>
          <w:lang w:val="vi-VN"/>
        </w:rPr>
        <w:t>khen thưởng</w:t>
      </w:r>
      <w:r w:rsidRPr="001F39D1">
        <w:rPr>
          <w:bCs/>
          <w:sz w:val="26"/>
          <w:szCs w:val="26"/>
        </w:rPr>
        <w:t>, kỉ luật</w:t>
      </w:r>
      <w:r w:rsidRPr="001F39D1">
        <w:rPr>
          <w:bCs/>
          <w:sz w:val="26"/>
          <w:szCs w:val="26"/>
          <w:lang w:val="vi-VN"/>
        </w:rPr>
        <w:t xml:space="preserve"> vì sự tiến bộ của học sinh</w:t>
      </w:r>
      <w:r w:rsidRPr="001F39D1">
        <w:rPr>
          <w:bCs/>
          <w:sz w:val="26"/>
          <w:szCs w:val="26"/>
        </w:rPr>
        <w:t>;</w:t>
      </w:r>
      <w:r w:rsidRPr="001F39D1">
        <w:rPr>
          <w:bCs/>
          <w:sz w:val="26"/>
          <w:szCs w:val="26"/>
          <w:lang w:val="vi-VN"/>
        </w:rPr>
        <w:t xml:space="preserve"> tăng cường các biện pháp giáo dục kỉ luật tích cực để rèn luyện </w:t>
      </w:r>
      <w:r w:rsidRPr="001F39D1">
        <w:rPr>
          <w:bCs/>
          <w:sz w:val="26"/>
          <w:szCs w:val="26"/>
        </w:rPr>
        <w:t>ý thức</w:t>
      </w:r>
      <w:r w:rsidRPr="001F39D1">
        <w:rPr>
          <w:bCs/>
          <w:sz w:val="26"/>
          <w:szCs w:val="26"/>
          <w:lang w:val="vi-VN"/>
        </w:rPr>
        <w:t xml:space="preserve"> kỉ luật, trách nhiệm của học sinh đối với bản thân, thầy, cô, bạn bè, gia đình và cộng đồng.</w:t>
      </w:r>
    </w:p>
    <w:p w14:paraId="71274557" w14:textId="77777777" w:rsidR="00B213D4" w:rsidRPr="001F39D1" w:rsidRDefault="00AA10BB">
      <w:pPr>
        <w:pStyle w:val="Default"/>
        <w:widowControl w:val="0"/>
        <w:snapToGrid w:val="0"/>
        <w:jc w:val="both"/>
        <w:rPr>
          <w:color w:val="auto"/>
          <w:sz w:val="26"/>
          <w:szCs w:val="26"/>
        </w:rPr>
      </w:pPr>
      <w:r w:rsidRPr="001F39D1">
        <w:rPr>
          <w:color w:val="auto"/>
          <w:sz w:val="26"/>
          <w:szCs w:val="26"/>
        </w:rPr>
        <w:t>- Kịp thời khen thưởng, tôn vinh các tập thể, cá nhân có sáng kiến, giải pháp, mô hình sáng tạo trong quản lý, giảng dạy và học tập. C</w:t>
      </w:r>
      <w:r w:rsidRPr="001F39D1">
        <w:rPr>
          <w:color w:val="auto"/>
          <w:sz w:val="26"/>
          <w:szCs w:val="26"/>
          <w:lang w:val="vi-VN"/>
        </w:rPr>
        <w:t>ụ thể hoá các tiêu chí thi đua</w:t>
      </w:r>
      <w:r w:rsidRPr="001F39D1">
        <w:rPr>
          <w:color w:val="auto"/>
          <w:sz w:val="26"/>
          <w:szCs w:val="26"/>
        </w:rPr>
        <w:t xml:space="preserve"> </w:t>
      </w:r>
      <w:r w:rsidRPr="001F39D1">
        <w:rPr>
          <w:color w:val="auto"/>
          <w:sz w:val="26"/>
          <w:szCs w:val="26"/>
          <w:lang w:val="vi-VN"/>
        </w:rPr>
        <w:t>thành các hoạt động cụ thể để thực hiện có chất lượng, hiệu quả các mặt công tác</w:t>
      </w:r>
      <w:r w:rsidRPr="001F39D1">
        <w:rPr>
          <w:color w:val="auto"/>
          <w:sz w:val="26"/>
          <w:szCs w:val="26"/>
        </w:rPr>
        <w:t>.</w:t>
      </w:r>
      <w:r w:rsidRPr="001F39D1">
        <w:rPr>
          <w:color w:val="auto"/>
          <w:sz w:val="26"/>
          <w:szCs w:val="26"/>
          <w:lang w:val="vi-VN"/>
        </w:rPr>
        <w:t xml:space="preserve"> </w:t>
      </w:r>
      <w:r w:rsidRPr="001F39D1">
        <w:rPr>
          <w:color w:val="auto"/>
          <w:sz w:val="26"/>
          <w:szCs w:val="26"/>
        </w:rPr>
        <w:t>Tạo được tâm thế sẵn sàng, phấn khởi, chủ động để có nhiều mô hình đổi mới và sáng tạo vượt qua khó khăn để hoàn thành tốt nhiệm vụ năm học với những chỉ tiêu cơ bản sau:</w:t>
      </w:r>
    </w:p>
    <w:p w14:paraId="0A9C1D0F" w14:textId="77777777" w:rsidR="00B213D4" w:rsidRPr="001F39D1" w:rsidRDefault="00AA10BB">
      <w:pPr>
        <w:tabs>
          <w:tab w:val="left" w:pos="570"/>
        </w:tabs>
        <w:jc w:val="both"/>
        <w:rPr>
          <w:b/>
          <w:sz w:val="26"/>
          <w:szCs w:val="26"/>
          <w:lang w:val="nl-NL"/>
        </w:rPr>
      </w:pPr>
      <w:r w:rsidRPr="001F39D1">
        <w:rPr>
          <w:b/>
          <w:sz w:val="26"/>
          <w:szCs w:val="26"/>
          <w:lang w:val="vi-VN"/>
        </w:rPr>
        <w:t xml:space="preserve"> </w:t>
      </w:r>
      <w:r w:rsidRPr="001F39D1">
        <w:rPr>
          <w:b/>
          <w:sz w:val="26"/>
          <w:szCs w:val="26"/>
          <w:lang w:val="nl-NL"/>
        </w:rPr>
        <w:t>1. Về tập thể.</w:t>
      </w:r>
    </w:p>
    <w:p w14:paraId="22138512" w14:textId="78C810D4" w:rsidR="00B213D4" w:rsidRPr="001F39D1" w:rsidRDefault="00AA10BB">
      <w:pPr>
        <w:tabs>
          <w:tab w:val="left" w:pos="570"/>
        </w:tabs>
        <w:jc w:val="both"/>
        <w:rPr>
          <w:sz w:val="26"/>
          <w:szCs w:val="26"/>
          <w:lang w:val="vi-VN"/>
        </w:rPr>
      </w:pPr>
      <w:r w:rsidRPr="001F39D1">
        <w:rPr>
          <w:sz w:val="26"/>
          <w:szCs w:val="26"/>
          <w:lang w:val="nl-NL"/>
        </w:rPr>
        <w:t>- Tập thể nhà trường</w:t>
      </w:r>
      <w:r w:rsidRPr="001F39D1">
        <w:rPr>
          <w:sz w:val="26"/>
          <w:szCs w:val="26"/>
          <w:lang w:val="vi-VN"/>
        </w:rPr>
        <w:t>:</w:t>
      </w:r>
      <w:r w:rsidRPr="001F39D1">
        <w:rPr>
          <w:sz w:val="26"/>
          <w:szCs w:val="26"/>
          <w:lang w:val="nl-NL"/>
        </w:rPr>
        <w:t xml:space="preserve"> </w:t>
      </w:r>
      <w:r w:rsidRPr="001F39D1">
        <w:rPr>
          <w:sz w:val="26"/>
          <w:szCs w:val="26"/>
          <w:lang w:val="vi-VN"/>
        </w:rPr>
        <w:t>Đạt tập thể l</w:t>
      </w:r>
      <w:r w:rsidRPr="001F39D1">
        <w:rPr>
          <w:sz w:val="26"/>
          <w:szCs w:val="26"/>
          <w:lang w:val="nl-NL"/>
        </w:rPr>
        <w:t xml:space="preserve">ao động </w:t>
      </w:r>
      <w:r w:rsidR="009D0D93" w:rsidRPr="001F39D1">
        <w:rPr>
          <w:sz w:val="26"/>
          <w:szCs w:val="26"/>
        </w:rPr>
        <w:t>tiên tiến</w:t>
      </w:r>
      <w:r w:rsidRPr="001F39D1">
        <w:rPr>
          <w:sz w:val="26"/>
          <w:szCs w:val="26"/>
          <w:lang w:val="vi-VN"/>
        </w:rPr>
        <w:t>.</w:t>
      </w:r>
    </w:p>
    <w:p w14:paraId="61E4B4FD" w14:textId="77777777" w:rsidR="00B213D4" w:rsidRPr="001F39D1" w:rsidRDefault="00AA10BB">
      <w:pPr>
        <w:tabs>
          <w:tab w:val="left" w:pos="570"/>
        </w:tabs>
        <w:jc w:val="both"/>
        <w:rPr>
          <w:sz w:val="26"/>
          <w:szCs w:val="26"/>
          <w:lang w:val="nl-NL"/>
        </w:rPr>
      </w:pPr>
      <w:r w:rsidRPr="001F39D1">
        <w:rPr>
          <w:sz w:val="26"/>
          <w:szCs w:val="26"/>
          <w:lang w:val="nl-NL"/>
        </w:rPr>
        <w:t>-</w:t>
      </w:r>
      <w:r w:rsidRPr="001F39D1">
        <w:rPr>
          <w:sz w:val="26"/>
          <w:szCs w:val="26"/>
          <w:lang w:val="vi-VN"/>
        </w:rPr>
        <w:t xml:space="preserve"> 0</w:t>
      </w:r>
      <w:r w:rsidRPr="001F39D1">
        <w:rPr>
          <w:sz w:val="26"/>
          <w:szCs w:val="26"/>
          <w:lang w:val="nl-NL"/>
        </w:rPr>
        <w:t xml:space="preserve">4 tổ đạt tổ Lao động tiên tiến (trong đó lao động tiên tiến xuất sắc </w:t>
      </w:r>
      <w:r w:rsidRPr="001F39D1">
        <w:rPr>
          <w:sz w:val="26"/>
          <w:szCs w:val="26"/>
          <w:lang w:val="vi-VN"/>
        </w:rPr>
        <w:t>0</w:t>
      </w:r>
      <w:r w:rsidRPr="001F39D1">
        <w:rPr>
          <w:sz w:val="26"/>
          <w:szCs w:val="26"/>
          <w:lang w:val="nl-NL"/>
        </w:rPr>
        <w:t>3 tổ).</w:t>
      </w:r>
    </w:p>
    <w:p w14:paraId="1E00499F" w14:textId="5814864B" w:rsidR="00B213D4" w:rsidRPr="001F39D1" w:rsidRDefault="00AA10BB">
      <w:pPr>
        <w:tabs>
          <w:tab w:val="left" w:pos="570"/>
        </w:tabs>
        <w:jc w:val="both"/>
        <w:rPr>
          <w:sz w:val="26"/>
          <w:szCs w:val="26"/>
          <w:lang w:val="nl-NL"/>
        </w:rPr>
      </w:pPr>
      <w:r w:rsidRPr="001F39D1">
        <w:rPr>
          <w:sz w:val="26"/>
          <w:szCs w:val="26"/>
          <w:lang w:val="nl-NL"/>
        </w:rPr>
        <w:t xml:space="preserve">- Đoàn đội vững mạnh xuất sắc </w:t>
      </w:r>
      <w:r w:rsidRPr="001F39D1">
        <w:rPr>
          <w:sz w:val="26"/>
          <w:szCs w:val="26"/>
          <w:lang w:val="vi-VN"/>
        </w:rPr>
        <w:t xml:space="preserve">tiếp tục </w:t>
      </w:r>
      <w:r w:rsidRPr="001F39D1">
        <w:rPr>
          <w:sz w:val="26"/>
          <w:szCs w:val="26"/>
          <w:lang w:val="nl-NL"/>
        </w:rPr>
        <w:t xml:space="preserve">được </w:t>
      </w:r>
      <w:r w:rsidRPr="001F39D1">
        <w:rPr>
          <w:sz w:val="26"/>
          <w:szCs w:val="26"/>
          <w:lang w:val="vi-VN"/>
        </w:rPr>
        <w:t>T</w:t>
      </w:r>
      <w:r w:rsidR="009D0D93" w:rsidRPr="001F39D1">
        <w:rPr>
          <w:sz w:val="26"/>
          <w:szCs w:val="26"/>
        </w:rPr>
        <w:t>ỉnh</w:t>
      </w:r>
      <w:r w:rsidRPr="001F39D1">
        <w:rPr>
          <w:sz w:val="26"/>
          <w:szCs w:val="26"/>
          <w:lang w:val="vi-VN"/>
        </w:rPr>
        <w:t xml:space="preserve"> Đoàn tặng bằng khen</w:t>
      </w:r>
      <w:r w:rsidRPr="001F39D1">
        <w:rPr>
          <w:sz w:val="26"/>
          <w:szCs w:val="26"/>
          <w:lang w:val="nl-NL"/>
        </w:rPr>
        <w:t>.</w:t>
      </w:r>
    </w:p>
    <w:p w14:paraId="0C1507F8" w14:textId="77777777" w:rsidR="00B213D4" w:rsidRPr="001F39D1" w:rsidRDefault="00AA10BB">
      <w:pPr>
        <w:tabs>
          <w:tab w:val="left" w:pos="570"/>
        </w:tabs>
        <w:jc w:val="both"/>
        <w:rPr>
          <w:sz w:val="26"/>
          <w:szCs w:val="26"/>
          <w:lang w:val="nl-NL"/>
        </w:rPr>
      </w:pPr>
      <w:r w:rsidRPr="001F39D1">
        <w:rPr>
          <w:sz w:val="26"/>
          <w:szCs w:val="26"/>
          <w:lang w:val="nl-NL"/>
        </w:rPr>
        <w:t xml:space="preserve">- Công đoàn vững mạnh được liên đoàn lao động </w:t>
      </w:r>
      <w:r w:rsidRPr="001F39D1">
        <w:rPr>
          <w:sz w:val="26"/>
          <w:szCs w:val="26"/>
          <w:lang w:val="vi-VN"/>
        </w:rPr>
        <w:t>Tỉnh tặng bằng</w:t>
      </w:r>
      <w:r w:rsidRPr="001F39D1">
        <w:rPr>
          <w:sz w:val="26"/>
          <w:szCs w:val="26"/>
          <w:lang w:val="nl-NL"/>
        </w:rPr>
        <w:t xml:space="preserve"> khen.</w:t>
      </w:r>
    </w:p>
    <w:p w14:paraId="1DDF7935" w14:textId="77777777" w:rsidR="00B213D4" w:rsidRPr="001F39D1" w:rsidRDefault="00AA10BB">
      <w:pPr>
        <w:tabs>
          <w:tab w:val="left" w:pos="570"/>
        </w:tabs>
        <w:jc w:val="both"/>
        <w:rPr>
          <w:sz w:val="26"/>
          <w:szCs w:val="26"/>
          <w:lang w:val="nl-NL"/>
        </w:rPr>
      </w:pPr>
      <w:r w:rsidRPr="001F39D1">
        <w:rPr>
          <w:sz w:val="26"/>
          <w:szCs w:val="26"/>
          <w:lang w:val="nl-NL"/>
        </w:rPr>
        <w:t xml:space="preserve">- Lớp tiên tiến: </w:t>
      </w:r>
      <w:r w:rsidRPr="001F39D1">
        <w:rPr>
          <w:sz w:val="26"/>
          <w:szCs w:val="26"/>
          <w:lang w:val="vi-VN"/>
        </w:rPr>
        <w:t>15</w:t>
      </w:r>
      <w:r w:rsidRPr="001F39D1">
        <w:rPr>
          <w:sz w:val="26"/>
          <w:szCs w:val="26"/>
          <w:lang w:val="nl-NL"/>
        </w:rPr>
        <w:t>/</w:t>
      </w:r>
      <w:r w:rsidRPr="001F39D1">
        <w:rPr>
          <w:sz w:val="26"/>
          <w:szCs w:val="26"/>
          <w:lang w:val="vi-VN"/>
        </w:rPr>
        <w:t>21</w:t>
      </w:r>
      <w:r w:rsidRPr="001F39D1">
        <w:rPr>
          <w:sz w:val="26"/>
          <w:szCs w:val="26"/>
          <w:lang w:val="nl-NL"/>
        </w:rPr>
        <w:t xml:space="preserve"> lớp (trong đó có </w:t>
      </w:r>
      <w:r w:rsidRPr="001F39D1">
        <w:rPr>
          <w:sz w:val="26"/>
          <w:szCs w:val="26"/>
          <w:lang w:val="vi-VN"/>
        </w:rPr>
        <w:t>0</w:t>
      </w:r>
      <w:r w:rsidRPr="001F39D1">
        <w:rPr>
          <w:sz w:val="26"/>
          <w:szCs w:val="26"/>
        </w:rPr>
        <w:t>4</w:t>
      </w:r>
      <w:r w:rsidRPr="001F39D1">
        <w:rPr>
          <w:sz w:val="26"/>
          <w:szCs w:val="26"/>
          <w:lang w:val="nl-NL"/>
        </w:rPr>
        <w:t xml:space="preserve"> lớp đạt tiên tiến xuất sắc)</w:t>
      </w:r>
    </w:p>
    <w:p w14:paraId="21399E01" w14:textId="77777777" w:rsidR="00B213D4" w:rsidRPr="001F39D1" w:rsidRDefault="00AA10BB">
      <w:pPr>
        <w:tabs>
          <w:tab w:val="left" w:pos="570"/>
        </w:tabs>
        <w:jc w:val="both"/>
        <w:rPr>
          <w:b/>
          <w:sz w:val="26"/>
          <w:szCs w:val="26"/>
          <w:lang w:val="nl-NL"/>
        </w:rPr>
      </w:pPr>
      <w:r w:rsidRPr="001F39D1">
        <w:rPr>
          <w:b/>
          <w:sz w:val="26"/>
          <w:szCs w:val="26"/>
          <w:lang w:val="vi-VN"/>
        </w:rPr>
        <w:t xml:space="preserve"> </w:t>
      </w:r>
      <w:r w:rsidRPr="001F39D1">
        <w:rPr>
          <w:b/>
          <w:sz w:val="26"/>
          <w:szCs w:val="26"/>
          <w:lang w:val="nl-NL"/>
        </w:rPr>
        <w:t xml:space="preserve">2. Về học sinh. </w:t>
      </w:r>
    </w:p>
    <w:p w14:paraId="5DCD3B8D" w14:textId="1C69A56C" w:rsidR="00793E66" w:rsidRPr="001F39D1" w:rsidRDefault="00793E66" w:rsidP="00793E66">
      <w:pPr>
        <w:spacing w:line="276" w:lineRule="auto"/>
        <w:jc w:val="both"/>
        <w:rPr>
          <w:sz w:val="26"/>
          <w:szCs w:val="26"/>
          <w:lang w:val="pt-BR"/>
        </w:rPr>
      </w:pPr>
      <w:r w:rsidRPr="001F39D1">
        <w:rPr>
          <w:sz w:val="26"/>
          <w:szCs w:val="26"/>
          <w:lang w:val="pt-BR"/>
        </w:rPr>
        <w:t xml:space="preserve">- Hạnh kiểm: Trên 98% học sinh xếp loại kết quả rèn luyện Tốt và Khá, không có học sinh xếp loại ở mức chưa đạt; </w:t>
      </w:r>
    </w:p>
    <w:p w14:paraId="30CEDFD3" w14:textId="277CD8B6" w:rsidR="00793E66" w:rsidRPr="001F39D1" w:rsidRDefault="00793E66" w:rsidP="00793E66">
      <w:pPr>
        <w:spacing w:line="276" w:lineRule="auto"/>
        <w:jc w:val="both"/>
        <w:rPr>
          <w:sz w:val="26"/>
          <w:szCs w:val="26"/>
          <w:lang w:val="pt-BR"/>
        </w:rPr>
      </w:pPr>
      <w:r w:rsidRPr="001F39D1">
        <w:rPr>
          <w:sz w:val="26"/>
          <w:szCs w:val="26"/>
          <w:lang w:val="pt-BR"/>
        </w:rPr>
        <w:t>- Học lực: Xếp loại kết quả học lực Tốt  10%, khá 35%, chưa đạt dưới 3%</w:t>
      </w:r>
    </w:p>
    <w:p w14:paraId="0B6D5ECC" w14:textId="0EA4E97E" w:rsidR="00793E66" w:rsidRPr="001F39D1" w:rsidRDefault="00793E66" w:rsidP="00793E66">
      <w:pPr>
        <w:jc w:val="both"/>
        <w:rPr>
          <w:sz w:val="26"/>
          <w:szCs w:val="26"/>
          <w:lang w:val="pt-BR"/>
        </w:rPr>
      </w:pPr>
      <w:r w:rsidRPr="001F39D1">
        <w:rPr>
          <w:sz w:val="26"/>
          <w:szCs w:val="26"/>
          <w:lang w:val="pt-BR"/>
        </w:rPr>
        <w:t xml:space="preserve">- Học sinh lên lớp và tốt nghiệp THCS: Đạt </w:t>
      </w:r>
      <w:r w:rsidRPr="001F39D1">
        <w:rPr>
          <w:sz w:val="26"/>
          <w:szCs w:val="26"/>
          <w:lang w:val="vi-VN"/>
        </w:rPr>
        <w:t xml:space="preserve">từ </w:t>
      </w:r>
      <w:r w:rsidRPr="001F39D1">
        <w:rPr>
          <w:sz w:val="26"/>
          <w:szCs w:val="26"/>
          <w:lang w:val="pt-BR"/>
        </w:rPr>
        <w:t>98%</w:t>
      </w:r>
      <w:r w:rsidRPr="001F39D1">
        <w:rPr>
          <w:sz w:val="26"/>
          <w:szCs w:val="26"/>
          <w:lang w:val="vi-VN"/>
        </w:rPr>
        <w:t xml:space="preserve"> trở lên</w:t>
      </w:r>
      <w:r w:rsidRPr="001F39D1">
        <w:rPr>
          <w:sz w:val="26"/>
          <w:szCs w:val="26"/>
          <w:lang w:val="pt-BR"/>
        </w:rPr>
        <w:t>.</w:t>
      </w:r>
    </w:p>
    <w:p w14:paraId="7DDA73F9" w14:textId="0F973EF7" w:rsidR="00793E66" w:rsidRPr="001F39D1" w:rsidRDefault="00793E66" w:rsidP="00793E66">
      <w:pPr>
        <w:jc w:val="both"/>
        <w:rPr>
          <w:sz w:val="26"/>
          <w:szCs w:val="26"/>
          <w:lang w:val="pt-BR"/>
        </w:rPr>
      </w:pPr>
      <w:r w:rsidRPr="001F39D1">
        <w:rPr>
          <w:sz w:val="26"/>
          <w:szCs w:val="26"/>
          <w:lang w:val="pt-BR"/>
        </w:rPr>
        <w:t>- Thi tuyển  THPT:  Xếp thứ 5- 6 Thị xã, 90 -1</w:t>
      </w:r>
      <w:r w:rsidRPr="001F39D1">
        <w:rPr>
          <w:sz w:val="26"/>
          <w:szCs w:val="26"/>
        </w:rPr>
        <w:t>0</w:t>
      </w:r>
      <w:r w:rsidRPr="001F39D1">
        <w:rPr>
          <w:sz w:val="26"/>
          <w:szCs w:val="26"/>
          <w:lang w:val="pt-BR"/>
        </w:rPr>
        <w:t xml:space="preserve">0 cấp Tỉnh, có từ 70% đến 75% học sinh TNTHCS vào học THPT, còn lại tham gia học nghề. </w:t>
      </w:r>
    </w:p>
    <w:p w14:paraId="40A01CAE" w14:textId="110D3B44" w:rsidR="00793E66" w:rsidRPr="001F39D1" w:rsidRDefault="00793E66" w:rsidP="00793E66">
      <w:pPr>
        <w:jc w:val="both"/>
        <w:rPr>
          <w:sz w:val="26"/>
          <w:szCs w:val="26"/>
          <w:lang w:val="pt-BR"/>
        </w:rPr>
      </w:pPr>
      <w:r w:rsidRPr="001F39D1">
        <w:rPr>
          <w:sz w:val="26"/>
          <w:szCs w:val="26"/>
          <w:lang w:val="pt-BR"/>
        </w:rPr>
        <w:t>-  Chỉ tiêu học sinh giỏi các cấp:</w:t>
      </w:r>
    </w:p>
    <w:p w14:paraId="346364FB" w14:textId="43202DA5" w:rsidR="001F39D1" w:rsidRDefault="001F39D1" w:rsidP="00793E66">
      <w:pPr>
        <w:jc w:val="both"/>
        <w:rPr>
          <w:sz w:val="26"/>
          <w:szCs w:val="26"/>
          <w:lang w:val="pt-BR"/>
        </w:rPr>
      </w:pPr>
      <w:bookmarkStart w:id="2" w:name="_Hlk177718586"/>
      <w:r>
        <w:rPr>
          <w:sz w:val="26"/>
          <w:szCs w:val="26"/>
          <w:lang w:val="pt-BR"/>
        </w:rPr>
        <w:t xml:space="preserve">- Học sinh giỏi cấp thị xã: Từ 75 đến 80 học sinh. </w:t>
      </w:r>
    </w:p>
    <w:bookmarkEnd w:id="2"/>
    <w:p w14:paraId="2E179940" w14:textId="09122232" w:rsidR="001F39D1" w:rsidRPr="001F39D1" w:rsidRDefault="001F39D1" w:rsidP="00793E66">
      <w:pPr>
        <w:jc w:val="both"/>
        <w:rPr>
          <w:sz w:val="26"/>
          <w:szCs w:val="26"/>
          <w:lang w:val="pt-BR"/>
        </w:rPr>
      </w:pPr>
      <w:r w:rsidRPr="001F39D1">
        <w:rPr>
          <w:sz w:val="26"/>
          <w:szCs w:val="26"/>
          <w:lang w:val="pt-BR"/>
        </w:rPr>
        <w:t xml:space="preserve">- Học sinh giỏi cấp Tỉnh: </w:t>
      </w:r>
      <w:r w:rsidRPr="001F39D1">
        <w:rPr>
          <w:sz w:val="26"/>
          <w:szCs w:val="26"/>
        </w:rPr>
        <w:t>4</w:t>
      </w:r>
      <w:r w:rsidRPr="001F39D1">
        <w:rPr>
          <w:sz w:val="26"/>
          <w:szCs w:val="26"/>
          <w:lang w:val="pt-BR"/>
        </w:rPr>
        <w:t xml:space="preserve"> đến 6 giải.</w:t>
      </w:r>
    </w:p>
    <w:p w14:paraId="519A8B44" w14:textId="09A75AA0" w:rsidR="00793E66" w:rsidRPr="001F39D1" w:rsidRDefault="00793E66" w:rsidP="00793E66">
      <w:pPr>
        <w:jc w:val="both"/>
        <w:rPr>
          <w:sz w:val="26"/>
          <w:szCs w:val="26"/>
          <w:lang w:val="pt-BR"/>
        </w:rPr>
      </w:pPr>
      <w:r w:rsidRPr="001F39D1">
        <w:rPr>
          <w:sz w:val="26"/>
          <w:szCs w:val="26"/>
          <w:lang w:val="pt-BR"/>
        </w:rPr>
        <w:t>- STKHKT: Có 1-2 sản phẩm đạt giải cấp Thị xã, 1 sản phẩm đạt giải cấp Tỉnh.</w:t>
      </w:r>
    </w:p>
    <w:p w14:paraId="30DD9CCD" w14:textId="12CF8B12" w:rsidR="00793E66" w:rsidRPr="001F39D1" w:rsidRDefault="00793E66" w:rsidP="00793E66">
      <w:pPr>
        <w:jc w:val="both"/>
        <w:rPr>
          <w:sz w:val="26"/>
          <w:szCs w:val="26"/>
          <w:lang w:val="pt-BR"/>
        </w:rPr>
      </w:pPr>
      <w:r w:rsidRPr="001F39D1">
        <w:rPr>
          <w:b/>
          <w:sz w:val="26"/>
          <w:szCs w:val="26"/>
          <w:lang w:val="pt-BR"/>
        </w:rPr>
        <w:t xml:space="preserve">- </w:t>
      </w:r>
      <w:r w:rsidRPr="001F39D1">
        <w:rPr>
          <w:sz w:val="26"/>
          <w:szCs w:val="26"/>
          <w:lang w:val="pt-BR"/>
        </w:rPr>
        <w:t>Duy trì các tiêu chuẩn về phổ cập giáo dục:</w:t>
      </w:r>
    </w:p>
    <w:p w14:paraId="40D529EE" w14:textId="216C1F06" w:rsidR="00793E66" w:rsidRPr="001F39D1" w:rsidRDefault="00793E66" w:rsidP="00793E66">
      <w:pPr>
        <w:jc w:val="both"/>
        <w:rPr>
          <w:color w:val="333333"/>
          <w:sz w:val="26"/>
          <w:szCs w:val="26"/>
          <w:shd w:val="clear" w:color="auto" w:fill="FFFFFF"/>
        </w:rPr>
      </w:pPr>
      <w:r w:rsidRPr="001F39D1">
        <w:rPr>
          <w:color w:val="333333"/>
          <w:sz w:val="26"/>
          <w:szCs w:val="26"/>
          <w:shd w:val="clear" w:color="auto" w:fill="FFFFFF"/>
        </w:rPr>
        <w:t xml:space="preserve">- </w:t>
      </w:r>
      <w:r w:rsidRPr="001F39D1">
        <w:rPr>
          <w:color w:val="333333"/>
          <w:sz w:val="26"/>
          <w:szCs w:val="26"/>
          <w:shd w:val="clear" w:color="auto" w:fill="FFFFFF"/>
          <w:lang w:val="vi-VN"/>
        </w:rPr>
        <w:t>Huy động 100% số trẻ hoàn thành chương trình tiểu học trên địa bàn vào lớp 6</w:t>
      </w:r>
      <w:r w:rsidRPr="001F39D1">
        <w:rPr>
          <w:color w:val="333333"/>
          <w:sz w:val="26"/>
          <w:szCs w:val="26"/>
          <w:shd w:val="clear" w:color="auto" w:fill="FFFFFF"/>
        </w:rPr>
        <w:t>. </w:t>
      </w:r>
    </w:p>
    <w:p w14:paraId="4CB677E9" w14:textId="46D08C1A" w:rsidR="00793E66" w:rsidRPr="001F39D1" w:rsidRDefault="00793E66" w:rsidP="00793E66">
      <w:pPr>
        <w:jc w:val="both"/>
        <w:rPr>
          <w:color w:val="333333"/>
          <w:sz w:val="26"/>
          <w:szCs w:val="26"/>
          <w:shd w:val="clear" w:color="auto" w:fill="FFFFFF"/>
        </w:rPr>
      </w:pPr>
      <w:r w:rsidRPr="001F39D1">
        <w:rPr>
          <w:color w:val="333333"/>
          <w:sz w:val="26"/>
          <w:szCs w:val="26"/>
          <w:shd w:val="clear" w:color="auto" w:fill="FFFFFF"/>
        </w:rPr>
        <w:t xml:space="preserve">- </w:t>
      </w:r>
      <w:r w:rsidRPr="001F39D1">
        <w:rPr>
          <w:color w:val="333333"/>
          <w:sz w:val="26"/>
          <w:szCs w:val="26"/>
          <w:shd w:val="clear" w:color="auto" w:fill="FFFFFF"/>
          <w:lang w:val="vi-VN"/>
        </w:rPr>
        <w:t xml:space="preserve">Duy trì số lượng học sinh hiện có với </w:t>
      </w:r>
      <w:r w:rsidRPr="001F39D1">
        <w:rPr>
          <w:color w:val="333333"/>
          <w:sz w:val="26"/>
          <w:szCs w:val="26"/>
          <w:shd w:val="clear" w:color="auto" w:fill="FFFFFF"/>
        </w:rPr>
        <w:t>926 </w:t>
      </w:r>
      <w:r w:rsidRPr="001F39D1">
        <w:rPr>
          <w:color w:val="333333"/>
          <w:sz w:val="26"/>
          <w:szCs w:val="26"/>
          <w:shd w:val="clear" w:color="auto" w:fill="FFFFFF"/>
          <w:lang w:val="vi-VN"/>
        </w:rPr>
        <w:t>em</w:t>
      </w:r>
      <w:r w:rsidRPr="001F39D1">
        <w:rPr>
          <w:color w:val="333333"/>
          <w:sz w:val="26"/>
          <w:szCs w:val="26"/>
          <w:shd w:val="clear" w:color="auto" w:fill="FFFFFF"/>
        </w:rPr>
        <w:t xml:space="preserve">/20 </w:t>
      </w:r>
      <w:r w:rsidRPr="001F39D1">
        <w:rPr>
          <w:color w:val="333333"/>
          <w:sz w:val="26"/>
          <w:szCs w:val="26"/>
          <w:shd w:val="clear" w:color="auto" w:fill="FFFFFF"/>
          <w:lang w:val="vi-VN"/>
        </w:rPr>
        <w:t>lớp</w:t>
      </w:r>
      <w:r w:rsidRPr="001F39D1">
        <w:rPr>
          <w:color w:val="333333"/>
          <w:sz w:val="26"/>
          <w:szCs w:val="26"/>
          <w:shd w:val="clear" w:color="auto" w:fill="FFFFFF"/>
        </w:rPr>
        <w:t>. </w:t>
      </w:r>
    </w:p>
    <w:p w14:paraId="0F23076E" w14:textId="2B720162" w:rsidR="00793E66" w:rsidRPr="001F39D1" w:rsidRDefault="00793E66" w:rsidP="00793E66">
      <w:pPr>
        <w:jc w:val="both"/>
        <w:rPr>
          <w:color w:val="333333"/>
          <w:sz w:val="26"/>
          <w:szCs w:val="26"/>
          <w:shd w:val="clear" w:color="auto" w:fill="FFFFFF"/>
          <w:lang w:val="nl-NL"/>
        </w:rPr>
      </w:pPr>
      <w:r w:rsidRPr="001F39D1">
        <w:rPr>
          <w:color w:val="333333"/>
          <w:sz w:val="26"/>
          <w:szCs w:val="26"/>
          <w:shd w:val="clear" w:color="auto" w:fill="FFFFFF"/>
        </w:rPr>
        <w:t xml:space="preserve"> - </w:t>
      </w:r>
      <w:r w:rsidRPr="001F39D1">
        <w:rPr>
          <w:color w:val="333333"/>
          <w:sz w:val="26"/>
          <w:szCs w:val="26"/>
          <w:shd w:val="clear" w:color="auto" w:fill="FFFFFF"/>
          <w:lang w:val="nl-NL"/>
        </w:rPr>
        <w:t>Phổ cập THCS duy trì ở mức độ 3.</w:t>
      </w:r>
    </w:p>
    <w:p w14:paraId="1D43AC13" w14:textId="4FABC758" w:rsidR="00B213D4" w:rsidRPr="001F39D1" w:rsidRDefault="00AA10BB">
      <w:pPr>
        <w:tabs>
          <w:tab w:val="left" w:pos="570"/>
        </w:tabs>
        <w:jc w:val="both"/>
        <w:rPr>
          <w:b/>
          <w:sz w:val="26"/>
          <w:szCs w:val="26"/>
          <w:lang w:val="nl-NL"/>
        </w:rPr>
      </w:pPr>
      <w:r w:rsidRPr="001F39D1">
        <w:rPr>
          <w:b/>
          <w:sz w:val="26"/>
          <w:szCs w:val="26"/>
          <w:lang w:val="nl-NL"/>
        </w:rPr>
        <w:t>3. Về cán bộ giáo viên.</w:t>
      </w:r>
    </w:p>
    <w:p w14:paraId="482D2886" w14:textId="223247FA" w:rsidR="00B213D4" w:rsidRPr="001F39D1" w:rsidRDefault="00AA10BB">
      <w:pPr>
        <w:tabs>
          <w:tab w:val="left" w:pos="570"/>
        </w:tabs>
        <w:jc w:val="both"/>
        <w:rPr>
          <w:sz w:val="26"/>
          <w:szCs w:val="26"/>
          <w:lang w:val="vi-VN"/>
        </w:rPr>
      </w:pPr>
      <w:r w:rsidRPr="001F39D1">
        <w:rPr>
          <w:sz w:val="26"/>
          <w:szCs w:val="26"/>
          <w:lang w:val="nl-NL"/>
        </w:rPr>
        <w:t xml:space="preserve">- </w:t>
      </w:r>
      <w:r w:rsidR="001F39D1">
        <w:rPr>
          <w:sz w:val="26"/>
          <w:szCs w:val="26"/>
        </w:rPr>
        <w:t>97,82</w:t>
      </w:r>
      <w:r w:rsidRPr="001F39D1">
        <w:rPr>
          <w:sz w:val="26"/>
          <w:szCs w:val="26"/>
          <w:lang w:val="vi-VN"/>
        </w:rPr>
        <w:t>% viên chức đ</w:t>
      </w:r>
      <w:r w:rsidRPr="001F39D1">
        <w:rPr>
          <w:sz w:val="26"/>
          <w:szCs w:val="26"/>
          <w:lang w:val="nl-NL"/>
        </w:rPr>
        <w:t>ạt danh hiệu Lao động t</w:t>
      </w:r>
      <w:r w:rsidRPr="001F39D1">
        <w:rPr>
          <w:sz w:val="26"/>
          <w:szCs w:val="26"/>
          <w:lang w:val="vi-VN"/>
        </w:rPr>
        <w:t>iên tiến;</w:t>
      </w:r>
    </w:p>
    <w:p w14:paraId="31BE3121" w14:textId="611F0208" w:rsidR="00B213D4" w:rsidRPr="000F7965" w:rsidRDefault="00AA10BB">
      <w:pPr>
        <w:tabs>
          <w:tab w:val="left" w:pos="570"/>
        </w:tabs>
        <w:jc w:val="both"/>
        <w:rPr>
          <w:sz w:val="26"/>
          <w:szCs w:val="26"/>
        </w:rPr>
      </w:pPr>
      <w:r w:rsidRPr="001F39D1">
        <w:rPr>
          <w:sz w:val="26"/>
          <w:szCs w:val="26"/>
          <w:lang w:val="nl-NL"/>
        </w:rPr>
        <w:t>- Chiến sỹ thi đua cấp cơ sở</w:t>
      </w:r>
      <w:r w:rsidRPr="001F39D1">
        <w:rPr>
          <w:sz w:val="26"/>
          <w:szCs w:val="26"/>
          <w:lang w:val="vi-VN"/>
        </w:rPr>
        <w:t>: 0</w:t>
      </w:r>
      <w:r w:rsidR="001F39D1">
        <w:rPr>
          <w:sz w:val="26"/>
          <w:szCs w:val="26"/>
        </w:rPr>
        <w:t>9</w:t>
      </w:r>
      <w:r w:rsidRPr="001F39D1">
        <w:rPr>
          <w:sz w:val="26"/>
          <w:szCs w:val="26"/>
          <w:lang w:val="nl-NL"/>
        </w:rPr>
        <w:t xml:space="preserve"> đ</w:t>
      </w:r>
      <w:r w:rsidR="000F7965">
        <w:rPr>
          <w:sz w:val="26"/>
          <w:szCs w:val="26"/>
          <w:lang w:val="nl-NL"/>
        </w:rPr>
        <w:t>ồng chí</w:t>
      </w:r>
      <w:r w:rsidRPr="001F39D1">
        <w:rPr>
          <w:sz w:val="26"/>
          <w:szCs w:val="26"/>
          <w:lang w:val="nl-NL"/>
        </w:rPr>
        <w:t xml:space="preserve">; </w:t>
      </w:r>
    </w:p>
    <w:p w14:paraId="686F947B" w14:textId="74756EC4" w:rsidR="00B213D4" w:rsidRDefault="00AA10BB">
      <w:pPr>
        <w:tabs>
          <w:tab w:val="left" w:pos="570"/>
        </w:tabs>
        <w:jc w:val="both"/>
        <w:rPr>
          <w:sz w:val="26"/>
          <w:szCs w:val="26"/>
        </w:rPr>
      </w:pPr>
      <w:r w:rsidRPr="001F39D1">
        <w:rPr>
          <w:sz w:val="26"/>
          <w:szCs w:val="26"/>
          <w:lang w:val="vi-VN"/>
        </w:rPr>
        <w:t xml:space="preserve">- Bằng khen UBND Tỉnh: </w:t>
      </w:r>
      <w:r w:rsidR="00793E66" w:rsidRPr="001F39D1">
        <w:rPr>
          <w:sz w:val="26"/>
          <w:szCs w:val="26"/>
        </w:rPr>
        <w:t xml:space="preserve">01- </w:t>
      </w:r>
      <w:r w:rsidRPr="001F39D1">
        <w:rPr>
          <w:sz w:val="26"/>
          <w:szCs w:val="26"/>
          <w:lang w:val="vi-VN"/>
        </w:rPr>
        <w:t>02 đ</w:t>
      </w:r>
      <w:r w:rsidR="000F7965">
        <w:rPr>
          <w:sz w:val="26"/>
          <w:szCs w:val="26"/>
        </w:rPr>
        <w:t>ồng chí</w:t>
      </w:r>
      <w:r w:rsidRPr="001F39D1">
        <w:rPr>
          <w:sz w:val="26"/>
          <w:szCs w:val="26"/>
          <w:lang w:val="vi-VN"/>
        </w:rPr>
        <w:t>;</w:t>
      </w:r>
    </w:p>
    <w:p w14:paraId="3C4A0F34" w14:textId="35111FED" w:rsidR="000F7965" w:rsidRDefault="000F7965">
      <w:pPr>
        <w:tabs>
          <w:tab w:val="left" w:pos="570"/>
        </w:tabs>
        <w:jc w:val="both"/>
        <w:rPr>
          <w:sz w:val="26"/>
          <w:szCs w:val="26"/>
        </w:rPr>
      </w:pPr>
      <w:r>
        <w:rPr>
          <w:sz w:val="26"/>
          <w:szCs w:val="26"/>
        </w:rPr>
        <w:t>- Giấy khen Giám đốc Sở: 01 đồng chí;</w:t>
      </w:r>
    </w:p>
    <w:p w14:paraId="193293C2" w14:textId="26128F6B" w:rsidR="000F7965" w:rsidRPr="000F7965" w:rsidRDefault="000F7965">
      <w:pPr>
        <w:tabs>
          <w:tab w:val="left" w:pos="570"/>
        </w:tabs>
        <w:jc w:val="both"/>
        <w:rPr>
          <w:sz w:val="26"/>
          <w:szCs w:val="26"/>
        </w:rPr>
      </w:pPr>
      <w:r>
        <w:rPr>
          <w:sz w:val="26"/>
          <w:szCs w:val="26"/>
        </w:rPr>
        <w:t>- Giấy khen chủ tịch UBND thị xã: 02 đồng chí.</w:t>
      </w:r>
    </w:p>
    <w:p w14:paraId="678011AB" w14:textId="3935E934" w:rsidR="00B213D4" w:rsidRPr="001F39D1" w:rsidRDefault="00AA10BB">
      <w:pPr>
        <w:tabs>
          <w:tab w:val="left" w:pos="570"/>
          <w:tab w:val="center" w:pos="4819"/>
        </w:tabs>
        <w:jc w:val="both"/>
        <w:rPr>
          <w:b/>
          <w:sz w:val="26"/>
          <w:szCs w:val="26"/>
          <w:lang w:val="nl-NL"/>
        </w:rPr>
      </w:pPr>
      <w:r w:rsidRPr="001F39D1">
        <w:rPr>
          <w:b/>
          <w:sz w:val="26"/>
          <w:szCs w:val="26"/>
          <w:lang w:val="nl-NL"/>
        </w:rPr>
        <w:t>D. TỔ CHỨC THỰC HIỆN</w:t>
      </w:r>
      <w:r w:rsidRPr="001F39D1">
        <w:rPr>
          <w:b/>
          <w:sz w:val="26"/>
          <w:szCs w:val="26"/>
          <w:lang w:val="nl-NL"/>
        </w:rPr>
        <w:tab/>
      </w:r>
    </w:p>
    <w:p w14:paraId="3732ABFB" w14:textId="1A15DD02" w:rsidR="00B213D4" w:rsidRPr="001F39D1" w:rsidRDefault="00AA10BB">
      <w:pPr>
        <w:jc w:val="both"/>
        <w:rPr>
          <w:bCs/>
          <w:sz w:val="26"/>
          <w:szCs w:val="26"/>
          <w:lang w:val="vi-VN"/>
        </w:rPr>
      </w:pPr>
      <w:r w:rsidRPr="001F39D1">
        <w:rPr>
          <w:iCs/>
          <w:sz w:val="26"/>
          <w:szCs w:val="26"/>
          <w:lang w:val="nl-NL"/>
        </w:rPr>
        <w:lastRenderedPageBreak/>
        <w:t>C</w:t>
      </w:r>
      <w:r w:rsidRPr="001F39D1">
        <w:rPr>
          <w:iCs/>
          <w:sz w:val="26"/>
          <w:szCs w:val="26"/>
          <w:lang w:val="vi-VN"/>
        </w:rPr>
        <w:t xml:space="preserve">ác </w:t>
      </w:r>
      <w:r w:rsidRPr="001F39D1">
        <w:rPr>
          <w:iCs/>
          <w:sz w:val="26"/>
          <w:szCs w:val="26"/>
          <w:lang w:val="nl-NL"/>
        </w:rPr>
        <w:t>tổ chức</w:t>
      </w:r>
      <w:r w:rsidRPr="001F39D1">
        <w:rPr>
          <w:iCs/>
          <w:sz w:val="26"/>
          <w:szCs w:val="26"/>
          <w:lang w:val="vi-VN"/>
        </w:rPr>
        <w:t xml:space="preserve"> đoàn thể</w:t>
      </w:r>
      <w:r w:rsidRPr="001F39D1">
        <w:rPr>
          <w:iCs/>
          <w:sz w:val="26"/>
          <w:szCs w:val="26"/>
          <w:lang w:val="nl-NL"/>
        </w:rPr>
        <w:t xml:space="preserve">, cán bộ giáo viên trường THCS </w:t>
      </w:r>
      <w:r w:rsidRPr="001F39D1">
        <w:rPr>
          <w:iCs/>
          <w:sz w:val="26"/>
          <w:szCs w:val="26"/>
          <w:lang w:val="vi-VN"/>
        </w:rPr>
        <w:t>Trinh Lợi</w:t>
      </w:r>
      <w:r w:rsidRPr="001F39D1">
        <w:rPr>
          <w:bCs/>
          <w:sz w:val="26"/>
          <w:szCs w:val="26"/>
          <w:lang w:val="vi-VN"/>
        </w:rPr>
        <w:t xml:space="preserve"> căn cứ vào nội dung hướng dẫn và thực ti</w:t>
      </w:r>
      <w:r w:rsidRPr="001F39D1">
        <w:rPr>
          <w:bCs/>
          <w:sz w:val="26"/>
          <w:szCs w:val="26"/>
        </w:rPr>
        <w:t>ễ</w:t>
      </w:r>
      <w:r w:rsidRPr="001F39D1">
        <w:rPr>
          <w:bCs/>
          <w:sz w:val="26"/>
          <w:szCs w:val="26"/>
          <w:lang w:val="vi-VN"/>
        </w:rPr>
        <w:t xml:space="preserve">n của </w:t>
      </w:r>
      <w:r w:rsidRPr="001F39D1">
        <w:rPr>
          <w:bCs/>
          <w:sz w:val="26"/>
          <w:szCs w:val="26"/>
        </w:rPr>
        <w:t xml:space="preserve">nhà </w:t>
      </w:r>
      <w:r w:rsidRPr="001F39D1">
        <w:rPr>
          <w:bCs/>
          <w:sz w:val="26"/>
          <w:szCs w:val="26"/>
          <w:lang w:val="nl-NL"/>
        </w:rPr>
        <w:t>trường</w:t>
      </w:r>
      <w:r w:rsidRPr="001F39D1">
        <w:rPr>
          <w:bCs/>
          <w:sz w:val="26"/>
          <w:szCs w:val="26"/>
        </w:rPr>
        <w:t xml:space="preserve"> để</w:t>
      </w:r>
      <w:r w:rsidRPr="001F39D1">
        <w:rPr>
          <w:bCs/>
          <w:sz w:val="26"/>
          <w:szCs w:val="26"/>
          <w:lang w:val="vi-VN"/>
        </w:rPr>
        <w:t xml:space="preserve"> xây dựng và triển khai thực hiện, phấn đấu</w:t>
      </w:r>
      <w:r w:rsidRPr="001F39D1">
        <w:rPr>
          <w:bCs/>
          <w:sz w:val="26"/>
          <w:szCs w:val="26"/>
          <w:lang w:val="nl-NL"/>
        </w:rPr>
        <w:t xml:space="preserve"> </w:t>
      </w:r>
      <w:r w:rsidRPr="001F39D1">
        <w:rPr>
          <w:bCs/>
          <w:sz w:val="26"/>
          <w:szCs w:val="26"/>
          <w:lang w:val="vi-VN"/>
        </w:rPr>
        <w:t xml:space="preserve">hoàn thành xuất sắc </w:t>
      </w:r>
      <w:r w:rsidRPr="001F39D1">
        <w:rPr>
          <w:bCs/>
          <w:sz w:val="26"/>
          <w:szCs w:val="26"/>
        </w:rPr>
        <w:t>nhiệm vụ</w:t>
      </w:r>
      <w:r w:rsidRPr="001F39D1">
        <w:rPr>
          <w:bCs/>
          <w:sz w:val="26"/>
          <w:szCs w:val="26"/>
          <w:lang w:val="vi-VN"/>
        </w:rPr>
        <w:t xml:space="preserve"> năm học 20</w:t>
      </w:r>
      <w:r w:rsidRPr="001F39D1">
        <w:rPr>
          <w:bCs/>
          <w:sz w:val="26"/>
          <w:szCs w:val="26"/>
        </w:rPr>
        <w:t>2</w:t>
      </w:r>
      <w:r w:rsidR="00A33AEA" w:rsidRPr="001F39D1">
        <w:rPr>
          <w:bCs/>
          <w:sz w:val="26"/>
          <w:szCs w:val="26"/>
        </w:rPr>
        <w:t>4</w:t>
      </w:r>
      <w:r w:rsidRPr="001F39D1">
        <w:rPr>
          <w:bCs/>
          <w:sz w:val="26"/>
          <w:szCs w:val="26"/>
          <w:lang w:val="vi-VN"/>
        </w:rPr>
        <w:t>-20</w:t>
      </w:r>
      <w:r w:rsidRPr="001F39D1">
        <w:rPr>
          <w:bCs/>
          <w:sz w:val="26"/>
          <w:szCs w:val="26"/>
        </w:rPr>
        <w:t>2</w:t>
      </w:r>
      <w:r w:rsidR="00A33AEA" w:rsidRPr="001F39D1">
        <w:rPr>
          <w:bCs/>
          <w:sz w:val="26"/>
          <w:szCs w:val="26"/>
        </w:rPr>
        <w:t>5</w:t>
      </w:r>
      <w:r w:rsidRPr="001F39D1">
        <w:rPr>
          <w:bCs/>
          <w:sz w:val="26"/>
          <w:szCs w:val="26"/>
          <w:lang w:val="vi-VN"/>
        </w:rPr>
        <w:t>.</w:t>
      </w:r>
    </w:p>
    <w:p w14:paraId="2DFC9460" w14:textId="77777777" w:rsidR="00B213D4" w:rsidRPr="001F39D1" w:rsidRDefault="00B213D4">
      <w:pPr>
        <w:jc w:val="both"/>
        <w:rPr>
          <w:bCs/>
          <w:sz w:val="26"/>
          <w:szCs w:val="26"/>
          <w:lang w:val="nl-NL"/>
        </w:rPr>
      </w:pPr>
    </w:p>
    <w:tbl>
      <w:tblPr>
        <w:tblW w:w="0" w:type="auto"/>
        <w:tblLook w:val="01E0" w:firstRow="1" w:lastRow="1" w:firstColumn="1" w:lastColumn="1" w:noHBand="0" w:noVBand="0"/>
      </w:tblPr>
      <w:tblGrid>
        <w:gridCol w:w="4610"/>
        <w:gridCol w:w="4678"/>
      </w:tblGrid>
      <w:tr w:rsidR="00B213D4" w:rsidRPr="001F39D1" w14:paraId="71EA050D" w14:textId="77777777">
        <w:tc>
          <w:tcPr>
            <w:tcW w:w="4610" w:type="dxa"/>
          </w:tcPr>
          <w:p w14:paraId="4DD4F8B2" w14:textId="77777777" w:rsidR="00B213D4" w:rsidRPr="00992470" w:rsidRDefault="00AA10BB">
            <w:pPr>
              <w:tabs>
                <w:tab w:val="left" w:pos="570"/>
              </w:tabs>
              <w:rPr>
                <w:i/>
                <w:lang w:val="vi-VN"/>
              </w:rPr>
            </w:pPr>
            <w:r w:rsidRPr="00992470">
              <w:rPr>
                <w:b/>
                <w:bCs/>
                <w:i/>
                <w:iCs/>
                <w:lang w:val="vi-VN"/>
              </w:rPr>
              <w:t xml:space="preserve"> Nơi nhận:</w:t>
            </w:r>
            <w:r w:rsidRPr="00992470">
              <w:rPr>
                <w:i/>
                <w:lang w:val="vi-VN"/>
              </w:rPr>
              <w:t xml:space="preserve"> </w:t>
            </w:r>
          </w:p>
          <w:p w14:paraId="7E55ABFD" w14:textId="77777777" w:rsidR="00B213D4" w:rsidRPr="00992470" w:rsidRDefault="00AA10BB">
            <w:pPr>
              <w:tabs>
                <w:tab w:val="left" w:pos="570"/>
              </w:tabs>
            </w:pPr>
            <w:r w:rsidRPr="00992470">
              <w:rPr>
                <w:lang w:val="vi-VN"/>
              </w:rPr>
              <w:t>- PGD để báo cáo;</w:t>
            </w:r>
          </w:p>
          <w:p w14:paraId="37B3F542" w14:textId="77777777" w:rsidR="00B213D4" w:rsidRPr="00992470" w:rsidRDefault="00AA10BB">
            <w:pPr>
              <w:tabs>
                <w:tab w:val="left" w:pos="570"/>
              </w:tabs>
            </w:pPr>
            <w:r w:rsidRPr="00992470">
              <w:t>- Ban giám hiệu, các tổ;</w:t>
            </w:r>
          </w:p>
          <w:p w14:paraId="0DD4B1A2" w14:textId="77777777" w:rsidR="00B213D4" w:rsidRPr="00992470" w:rsidRDefault="00AA10BB">
            <w:pPr>
              <w:tabs>
                <w:tab w:val="left" w:pos="570"/>
              </w:tabs>
              <w:rPr>
                <w:lang w:val="nl-NL"/>
              </w:rPr>
            </w:pPr>
            <w:r w:rsidRPr="00992470">
              <w:rPr>
                <w:lang w:val="nl-NL"/>
              </w:rPr>
              <w:t>- Toàn thể cán bộ giáo viên;</w:t>
            </w:r>
          </w:p>
          <w:p w14:paraId="33AF405C" w14:textId="77777777" w:rsidR="00B213D4" w:rsidRPr="00992470" w:rsidRDefault="00AA10BB">
            <w:pPr>
              <w:tabs>
                <w:tab w:val="left" w:pos="570"/>
              </w:tabs>
              <w:rPr>
                <w:lang w:val="vi-VN"/>
              </w:rPr>
            </w:pPr>
            <w:r w:rsidRPr="00992470">
              <w:rPr>
                <w:lang w:val="vi-VN"/>
              </w:rPr>
              <w:t>- Lưu: VT.</w:t>
            </w:r>
          </w:p>
          <w:p w14:paraId="6544DF36" w14:textId="77777777" w:rsidR="00B213D4" w:rsidRPr="00992470" w:rsidRDefault="00B213D4">
            <w:pPr>
              <w:tabs>
                <w:tab w:val="left" w:pos="570"/>
              </w:tabs>
              <w:ind w:firstLine="570"/>
              <w:rPr>
                <w:lang w:val="vi-VN"/>
              </w:rPr>
            </w:pPr>
          </w:p>
        </w:tc>
        <w:tc>
          <w:tcPr>
            <w:tcW w:w="4678" w:type="dxa"/>
          </w:tcPr>
          <w:p w14:paraId="1E3419FF" w14:textId="0D0670AE" w:rsidR="00B213D4" w:rsidRPr="001F39D1" w:rsidRDefault="00AA10BB">
            <w:pPr>
              <w:tabs>
                <w:tab w:val="left" w:pos="570"/>
              </w:tabs>
              <w:ind w:firstLine="570"/>
              <w:jc w:val="center"/>
              <w:rPr>
                <w:b/>
                <w:bCs/>
                <w:iCs/>
                <w:sz w:val="26"/>
                <w:szCs w:val="26"/>
                <w:lang w:val="vi-VN"/>
              </w:rPr>
            </w:pPr>
            <w:r w:rsidRPr="001F39D1">
              <w:rPr>
                <w:b/>
                <w:sz w:val="26"/>
                <w:szCs w:val="26"/>
                <w:lang w:val="vi-VN"/>
              </w:rPr>
              <w:t xml:space="preserve"> </w:t>
            </w:r>
            <w:r w:rsidR="00992470">
              <w:rPr>
                <w:b/>
                <w:sz w:val="26"/>
                <w:szCs w:val="26"/>
              </w:rPr>
              <w:t xml:space="preserve">  </w:t>
            </w:r>
            <w:r w:rsidR="00826438">
              <w:rPr>
                <w:b/>
                <w:sz w:val="26"/>
                <w:szCs w:val="26"/>
              </w:rPr>
              <w:t xml:space="preserve"> </w:t>
            </w:r>
            <w:r w:rsidR="00992470">
              <w:rPr>
                <w:b/>
                <w:sz w:val="26"/>
                <w:szCs w:val="26"/>
              </w:rPr>
              <w:t xml:space="preserve"> </w:t>
            </w:r>
            <w:r w:rsidRPr="001F39D1">
              <w:rPr>
                <w:b/>
                <w:sz w:val="26"/>
                <w:szCs w:val="26"/>
                <w:lang w:val="vi-VN"/>
              </w:rPr>
              <w:t>HIỆU TRƯỞNG</w:t>
            </w:r>
          </w:p>
          <w:p w14:paraId="4FD61D62" w14:textId="77777777" w:rsidR="00B213D4" w:rsidRPr="001F39D1" w:rsidRDefault="00B213D4">
            <w:pPr>
              <w:tabs>
                <w:tab w:val="left" w:pos="570"/>
              </w:tabs>
              <w:ind w:firstLine="570"/>
              <w:jc w:val="center"/>
              <w:rPr>
                <w:b/>
                <w:bCs/>
                <w:iCs/>
                <w:sz w:val="26"/>
                <w:szCs w:val="26"/>
                <w:lang w:val="vi-VN"/>
              </w:rPr>
            </w:pPr>
          </w:p>
          <w:p w14:paraId="643218F5" w14:textId="77777777" w:rsidR="00B213D4" w:rsidRPr="001F39D1" w:rsidRDefault="00B213D4">
            <w:pPr>
              <w:tabs>
                <w:tab w:val="left" w:pos="570"/>
              </w:tabs>
              <w:ind w:firstLine="570"/>
              <w:jc w:val="center"/>
              <w:rPr>
                <w:b/>
                <w:bCs/>
                <w:iCs/>
                <w:sz w:val="26"/>
                <w:szCs w:val="26"/>
              </w:rPr>
            </w:pPr>
          </w:p>
          <w:p w14:paraId="70F45F78" w14:textId="77777777" w:rsidR="00B213D4" w:rsidRDefault="00B213D4">
            <w:pPr>
              <w:tabs>
                <w:tab w:val="left" w:pos="570"/>
              </w:tabs>
              <w:ind w:firstLine="570"/>
              <w:jc w:val="center"/>
              <w:rPr>
                <w:b/>
                <w:bCs/>
                <w:iCs/>
                <w:sz w:val="26"/>
                <w:szCs w:val="26"/>
              </w:rPr>
            </w:pPr>
          </w:p>
          <w:p w14:paraId="5CE01F1C" w14:textId="77777777" w:rsidR="00992470" w:rsidRPr="001F39D1" w:rsidRDefault="00992470">
            <w:pPr>
              <w:tabs>
                <w:tab w:val="left" w:pos="570"/>
              </w:tabs>
              <w:ind w:firstLine="570"/>
              <w:jc w:val="center"/>
              <w:rPr>
                <w:b/>
                <w:bCs/>
                <w:iCs/>
                <w:sz w:val="26"/>
                <w:szCs w:val="26"/>
              </w:rPr>
            </w:pPr>
          </w:p>
          <w:p w14:paraId="69FF7115" w14:textId="77777777" w:rsidR="00B213D4" w:rsidRPr="001F39D1" w:rsidRDefault="00B213D4">
            <w:pPr>
              <w:tabs>
                <w:tab w:val="left" w:pos="570"/>
              </w:tabs>
              <w:ind w:firstLine="570"/>
              <w:jc w:val="center"/>
              <w:rPr>
                <w:b/>
                <w:bCs/>
                <w:iCs/>
                <w:sz w:val="26"/>
                <w:szCs w:val="26"/>
              </w:rPr>
            </w:pPr>
          </w:p>
          <w:p w14:paraId="07A22174" w14:textId="458CE208" w:rsidR="00B213D4" w:rsidRPr="001F39D1" w:rsidRDefault="00826438">
            <w:pPr>
              <w:tabs>
                <w:tab w:val="left" w:pos="570"/>
              </w:tabs>
              <w:ind w:firstLine="570"/>
              <w:jc w:val="center"/>
              <w:rPr>
                <w:b/>
                <w:sz w:val="26"/>
                <w:szCs w:val="26"/>
                <w:lang w:val="nl-NL"/>
              </w:rPr>
            </w:pPr>
            <w:r>
              <w:rPr>
                <w:b/>
                <w:bCs/>
                <w:iCs/>
                <w:sz w:val="26"/>
                <w:szCs w:val="26"/>
              </w:rPr>
              <w:t xml:space="preserve">  </w:t>
            </w:r>
            <w:r w:rsidR="00992470">
              <w:rPr>
                <w:b/>
                <w:bCs/>
                <w:iCs/>
                <w:sz w:val="26"/>
                <w:szCs w:val="26"/>
              </w:rPr>
              <w:t xml:space="preserve">  </w:t>
            </w:r>
            <w:r w:rsidR="00992470" w:rsidRPr="001F39D1">
              <w:rPr>
                <w:b/>
                <w:bCs/>
                <w:iCs/>
                <w:sz w:val="26"/>
                <w:szCs w:val="26"/>
                <w:lang w:val="vi-VN"/>
              </w:rPr>
              <w:t>Trần Anh Đăng</w:t>
            </w:r>
          </w:p>
        </w:tc>
      </w:tr>
    </w:tbl>
    <w:p w14:paraId="39D0C07B" w14:textId="77777777" w:rsidR="00B213D4" w:rsidRPr="001F39D1" w:rsidRDefault="00B213D4">
      <w:pPr>
        <w:tabs>
          <w:tab w:val="left" w:pos="570"/>
        </w:tabs>
        <w:rPr>
          <w:b/>
          <w:sz w:val="26"/>
          <w:szCs w:val="26"/>
          <w:lang w:val="nl-NL"/>
        </w:rPr>
      </w:pPr>
    </w:p>
    <w:p w14:paraId="1874F2CC" w14:textId="77777777" w:rsidR="00B213D4" w:rsidRPr="001F39D1" w:rsidRDefault="00B213D4">
      <w:pPr>
        <w:tabs>
          <w:tab w:val="left" w:pos="570"/>
        </w:tabs>
        <w:rPr>
          <w:b/>
          <w:sz w:val="26"/>
          <w:szCs w:val="26"/>
          <w:lang w:val="nl-NL"/>
        </w:rPr>
      </w:pPr>
    </w:p>
    <w:p w14:paraId="599333DB" w14:textId="77777777" w:rsidR="00B213D4" w:rsidRPr="001F39D1" w:rsidRDefault="00B213D4">
      <w:pPr>
        <w:tabs>
          <w:tab w:val="left" w:pos="570"/>
        </w:tabs>
        <w:rPr>
          <w:b/>
          <w:sz w:val="26"/>
          <w:szCs w:val="26"/>
          <w:lang w:val="nl-NL"/>
        </w:rPr>
      </w:pPr>
    </w:p>
    <w:p w14:paraId="7F3937CA" w14:textId="77777777" w:rsidR="00B213D4" w:rsidRPr="001F39D1" w:rsidRDefault="00B213D4">
      <w:pPr>
        <w:tabs>
          <w:tab w:val="left" w:pos="570"/>
        </w:tabs>
        <w:rPr>
          <w:b/>
          <w:sz w:val="26"/>
          <w:szCs w:val="26"/>
          <w:lang w:val="nl-NL"/>
        </w:rPr>
      </w:pPr>
    </w:p>
    <w:p w14:paraId="511E3B6A" w14:textId="77777777" w:rsidR="00B213D4" w:rsidRPr="001F39D1" w:rsidRDefault="00B213D4">
      <w:pPr>
        <w:tabs>
          <w:tab w:val="left" w:pos="570"/>
        </w:tabs>
        <w:rPr>
          <w:b/>
          <w:sz w:val="26"/>
          <w:szCs w:val="26"/>
          <w:lang w:val="nl-NL"/>
        </w:rPr>
      </w:pPr>
    </w:p>
    <w:p w14:paraId="0FDA353E" w14:textId="77777777" w:rsidR="00B213D4" w:rsidRPr="001F39D1" w:rsidRDefault="00B213D4">
      <w:pPr>
        <w:tabs>
          <w:tab w:val="left" w:pos="570"/>
        </w:tabs>
        <w:rPr>
          <w:b/>
          <w:sz w:val="26"/>
          <w:szCs w:val="26"/>
          <w:lang w:val="nl-NL"/>
        </w:rPr>
      </w:pPr>
    </w:p>
    <w:p w14:paraId="413935EF" w14:textId="77777777" w:rsidR="00B213D4" w:rsidRPr="001F39D1" w:rsidRDefault="00B213D4">
      <w:pPr>
        <w:tabs>
          <w:tab w:val="left" w:pos="570"/>
        </w:tabs>
        <w:rPr>
          <w:b/>
          <w:sz w:val="26"/>
          <w:szCs w:val="26"/>
          <w:lang w:val="nl-NL"/>
        </w:rPr>
      </w:pPr>
    </w:p>
    <w:p w14:paraId="4AD6E452" w14:textId="77777777" w:rsidR="00B213D4" w:rsidRPr="001F39D1" w:rsidRDefault="00B213D4">
      <w:pPr>
        <w:tabs>
          <w:tab w:val="left" w:pos="570"/>
        </w:tabs>
        <w:rPr>
          <w:b/>
          <w:sz w:val="26"/>
          <w:szCs w:val="26"/>
          <w:lang w:val="nl-NL"/>
        </w:rPr>
      </w:pPr>
    </w:p>
    <w:p w14:paraId="3101F71B" w14:textId="77777777" w:rsidR="00B213D4" w:rsidRPr="001F39D1" w:rsidRDefault="00B213D4">
      <w:pPr>
        <w:tabs>
          <w:tab w:val="left" w:pos="570"/>
        </w:tabs>
        <w:rPr>
          <w:b/>
          <w:sz w:val="26"/>
          <w:szCs w:val="26"/>
          <w:lang w:val="nl-NL"/>
        </w:rPr>
      </w:pPr>
    </w:p>
    <w:p w14:paraId="33718E11" w14:textId="77777777" w:rsidR="00B213D4" w:rsidRPr="001F39D1" w:rsidRDefault="00B213D4">
      <w:pPr>
        <w:tabs>
          <w:tab w:val="left" w:pos="570"/>
        </w:tabs>
        <w:rPr>
          <w:b/>
          <w:sz w:val="26"/>
          <w:szCs w:val="26"/>
          <w:lang w:val="nl-NL"/>
        </w:rPr>
      </w:pPr>
    </w:p>
    <w:p w14:paraId="2663F20D" w14:textId="77777777" w:rsidR="00B213D4" w:rsidRPr="001F39D1" w:rsidRDefault="00B213D4">
      <w:pPr>
        <w:tabs>
          <w:tab w:val="left" w:pos="570"/>
        </w:tabs>
        <w:ind w:firstLine="570"/>
        <w:jc w:val="center"/>
        <w:rPr>
          <w:b/>
          <w:sz w:val="26"/>
          <w:szCs w:val="26"/>
          <w:lang w:val="nl-NL"/>
        </w:rPr>
      </w:pPr>
    </w:p>
    <w:sectPr w:rsidR="00B213D4" w:rsidRPr="001F39D1" w:rsidSect="00D2639F">
      <w:pgSz w:w="11907" w:h="16840" w:code="9"/>
      <w:pgMar w:top="907" w:right="680" w:bottom="1276" w:left="147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B6ECD" w14:textId="77777777" w:rsidR="001A6235" w:rsidRDefault="001A6235">
      <w:r>
        <w:separator/>
      </w:r>
    </w:p>
  </w:endnote>
  <w:endnote w:type="continuationSeparator" w:id="0">
    <w:p w14:paraId="43E8EF2D" w14:textId="77777777" w:rsidR="001A6235" w:rsidRDefault="001A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65F10" w14:textId="77777777" w:rsidR="00AA10BB" w:rsidRDefault="00AA10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59E75F" w14:textId="77777777" w:rsidR="00AA10BB" w:rsidRDefault="00AA1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35B6D" w14:textId="77777777" w:rsidR="00AA10BB" w:rsidRDefault="00AA10BB">
    <w:pPr>
      <w:pStyle w:val="Footer"/>
      <w:jc w:val="right"/>
    </w:pPr>
  </w:p>
  <w:p w14:paraId="7EB7044A" w14:textId="77777777" w:rsidR="00AA10BB" w:rsidRDefault="00AA1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51693" w14:textId="77777777" w:rsidR="001A6235" w:rsidRDefault="001A6235">
      <w:r>
        <w:separator/>
      </w:r>
    </w:p>
  </w:footnote>
  <w:footnote w:type="continuationSeparator" w:id="0">
    <w:p w14:paraId="7AFC9972" w14:textId="77777777" w:rsidR="001A6235" w:rsidRDefault="001A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8D51A" w14:textId="01CF770B" w:rsidR="00AA10BB" w:rsidRDefault="00AA10BB">
    <w:pPr>
      <w:pStyle w:val="Header"/>
      <w:jc w:val="center"/>
    </w:pPr>
    <w:r>
      <w:fldChar w:fldCharType="begin"/>
    </w:r>
    <w:r>
      <w:instrText xml:space="preserve"> PAGE   \* MERGEFORMAT </w:instrText>
    </w:r>
    <w:r>
      <w:fldChar w:fldCharType="separate"/>
    </w:r>
    <w:r w:rsidR="005E0530">
      <w:rPr>
        <w:noProof/>
      </w:rPr>
      <w:t>5</w:t>
    </w:r>
    <w:r>
      <w:rPr>
        <w:noProof/>
      </w:rPr>
      <w:fldChar w:fldCharType="end"/>
    </w:r>
  </w:p>
  <w:p w14:paraId="49640396" w14:textId="77777777" w:rsidR="00AA10BB" w:rsidRDefault="00AA1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64D73"/>
    <w:multiLevelType w:val="hybridMultilevel"/>
    <w:tmpl w:val="19645C6C"/>
    <w:lvl w:ilvl="0" w:tplc="6E565B76">
      <w:start w:val="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 w15:restartNumberingAfterBreak="0">
    <w:nsid w:val="13C64E90"/>
    <w:multiLevelType w:val="hybridMultilevel"/>
    <w:tmpl w:val="77CA0224"/>
    <w:lvl w:ilvl="0" w:tplc="F17A81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66D104C"/>
    <w:multiLevelType w:val="hybridMultilevel"/>
    <w:tmpl w:val="747AF388"/>
    <w:lvl w:ilvl="0" w:tplc="0FEAC9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07B0B5B"/>
    <w:multiLevelType w:val="multilevel"/>
    <w:tmpl w:val="1040C84E"/>
    <w:lvl w:ilvl="0">
      <w:start w:val="1"/>
      <w:numFmt w:val="decimal"/>
      <w:lvlText w:val="%1."/>
      <w:lvlJc w:val="left"/>
      <w:pPr>
        <w:ind w:left="360" w:hanging="360"/>
      </w:pPr>
      <w:rPr>
        <w:rFonts w:ascii="Times New Roman" w:eastAsia="Times New Roman" w:hAnsi="Times New Roman" w:cs="Times New Roman"/>
        <w:b/>
        <w:i/>
      </w:rPr>
    </w:lvl>
    <w:lvl w:ilvl="1">
      <w:start w:val="1"/>
      <w:numFmt w:val="decimal"/>
      <w:isLgl/>
      <w:lvlText w:val="%1.%2"/>
      <w:lvlJc w:val="left"/>
      <w:pPr>
        <w:ind w:left="719" w:hanging="435"/>
      </w:pPr>
      <w:rPr>
        <w:rFonts w:hint="default"/>
        <w:b/>
        <w:sz w:val="24"/>
      </w:rPr>
    </w:lvl>
    <w:lvl w:ilvl="2">
      <w:start w:val="1"/>
      <w:numFmt w:val="decimal"/>
      <w:isLgl/>
      <w:lvlText w:val="%1.%2.%3"/>
      <w:lvlJc w:val="left"/>
      <w:pPr>
        <w:ind w:left="1230" w:hanging="720"/>
      </w:pPr>
      <w:rPr>
        <w:rFonts w:hint="default"/>
        <w:b/>
        <w:sz w:val="24"/>
      </w:rPr>
    </w:lvl>
    <w:lvl w:ilvl="3">
      <w:start w:val="1"/>
      <w:numFmt w:val="decimal"/>
      <w:isLgl/>
      <w:lvlText w:val="%1.%2.%3.%4"/>
      <w:lvlJc w:val="left"/>
      <w:pPr>
        <w:ind w:left="1590" w:hanging="1080"/>
      </w:pPr>
      <w:rPr>
        <w:rFonts w:hint="default"/>
        <w:b/>
        <w:sz w:val="24"/>
      </w:rPr>
    </w:lvl>
    <w:lvl w:ilvl="4">
      <w:start w:val="1"/>
      <w:numFmt w:val="decimal"/>
      <w:isLgl/>
      <w:lvlText w:val="%1.%2.%3.%4.%5"/>
      <w:lvlJc w:val="left"/>
      <w:pPr>
        <w:ind w:left="1590" w:hanging="1080"/>
      </w:pPr>
      <w:rPr>
        <w:rFonts w:hint="default"/>
        <w:b/>
        <w:sz w:val="24"/>
      </w:rPr>
    </w:lvl>
    <w:lvl w:ilvl="5">
      <w:start w:val="1"/>
      <w:numFmt w:val="decimal"/>
      <w:isLgl/>
      <w:lvlText w:val="%1.%2.%3.%4.%5.%6"/>
      <w:lvlJc w:val="left"/>
      <w:pPr>
        <w:ind w:left="1950" w:hanging="1440"/>
      </w:pPr>
      <w:rPr>
        <w:rFonts w:hint="default"/>
        <w:b/>
        <w:sz w:val="24"/>
      </w:rPr>
    </w:lvl>
    <w:lvl w:ilvl="6">
      <w:start w:val="1"/>
      <w:numFmt w:val="decimal"/>
      <w:isLgl/>
      <w:lvlText w:val="%1.%2.%3.%4.%5.%6.%7"/>
      <w:lvlJc w:val="left"/>
      <w:pPr>
        <w:ind w:left="1950" w:hanging="1440"/>
      </w:pPr>
      <w:rPr>
        <w:rFonts w:hint="default"/>
        <w:b/>
        <w:sz w:val="24"/>
      </w:rPr>
    </w:lvl>
    <w:lvl w:ilvl="7">
      <w:start w:val="1"/>
      <w:numFmt w:val="decimal"/>
      <w:isLgl/>
      <w:lvlText w:val="%1.%2.%3.%4.%5.%6.%7.%8"/>
      <w:lvlJc w:val="left"/>
      <w:pPr>
        <w:ind w:left="2310" w:hanging="1800"/>
      </w:pPr>
      <w:rPr>
        <w:rFonts w:hint="default"/>
        <w:b/>
        <w:sz w:val="24"/>
      </w:rPr>
    </w:lvl>
    <w:lvl w:ilvl="8">
      <w:start w:val="1"/>
      <w:numFmt w:val="decimal"/>
      <w:isLgl/>
      <w:lvlText w:val="%1.%2.%3.%4.%5.%6.%7.%8.%9"/>
      <w:lvlJc w:val="left"/>
      <w:pPr>
        <w:ind w:left="2670" w:hanging="2160"/>
      </w:pPr>
      <w:rPr>
        <w:rFonts w:hint="default"/>
        <w:b/>
        <w:sz w:val="24"/>
      </w:rPr>
    </w:lvl>
  </w:abstractNum>
  <w:abstractNum w:abstractNumId="4" w15:restartNumberingAfterBreak="0">
    <w:nsid w:val="43386FA0"/>
    <w:multiLevelType w:val="hybridMultilevel"/>
    <w:tmpl w:val="867A66C8"/>
    <w:lvl w:ilvl="0" w:tplc="5BCAC276">
      <w:start w:val="1"/>
      <w:numFmt w:val="decimal"/>
      <w:lvlText w:val="%1."/>
      <w:lvlJc w:val="left"/>
      <w:pPr>
        <w:tabs>
          <w:tab w:val="num" w:pos="1055"/>
        </w:tabs>
        <w:ind w:left="1055" w:hanging="360"/>
      </w:pPr>
      <w:rPr>
        <w:b/>
        <w:sz w:val="24"/>
        <w:szCs w:val="24"/>
      </w:rPr>
    </w:lvl>
    <w:lvl w:ilvl="1" w:tplc="059EC276">
      <w:start w:val="1"/>
      <w:numFmt w:val="lowerLetter"/>
      <w:lvlText w:val="%2."/>
      <w:lvlJc w:val="left"/>
      <w:pPr>
        <w:tabs>
          <w:tab w:val="num" w:pos="1775"/>
        </w:tabs>
        <w:ind w:left="1775" w:hanging="360"/>
      </w:pPr>
      <w:rPr>
        <w:b/>
      </w:rPr>
    </w:lvl>
    <w:lvl w:ilvl="2" w:tplc="0409001B">
      <w:start w:val="1"/>
      <w:numFmt w:val="lowerRoman"/>
      <w:lvlText w:val="%3."/>
      <w:lvlJc w:val="right"/>
      <w:pPr>
        <w:tabs>
          <w:tab w:val="num" w:pos="2495"/>
        </w:tabs>
        <w:ind w:left="2495" w:hanging="180"/>
      </w:pPr>
    </w:lvl>
    <w:lvl w:ilvl="3" w:tplc="0409000F">
      <w:start w:val="1"/>
      <w:numFmt w:val="decimal"/>
      <w:lvlText w:val="%4."/>
      <w:lvlJc w:val="left"/>
      <w:pPr>
        <w:tabs>
          <w:tab w:val="num" w:pos="3215"/>
        </w:tabs>
        <w:ind w:left="3215" w:hanging="360"/>
      </w:pPr>
    </w:lvl>
    <w:lvl w:ilvl="4" w:tplc="04090019" w:tentative="1">
      <w:start w:val="1"/>
      <w:numFmt w:val="lowerLetter"/>
      <w:lvlText w:val="%5."/>
      <w:lvlJc w:val="left"/>
      <w:pPr>
        <w:tabs>
          <w:tab w:val="num" w:pos="3935"/>
        </w:tabs>
        <w:ind w:left="3935" w:hanging="360"/>
      </w:pPr>
    </w:lvl>
    <w:lvl w:ilvl="5" w:tplc="0409001B" w:tentative="1">
      <w:start w:val="1"/>
      <w:numFmt w:val="lowerRoman"/>
      <w:lvlText w:val="%6."/>
      <w:lvlJc w:val="right"/>
      <w:pPr>
        <w:tabs>
          <w:tab w:val="num" w:pos="4655"/>
        </w:tabs>
        <w:ind w:left="4655" w:hanging="180"/>
      </w:pPr>
    </w:lvl>
    <w:lvl w:ilvl="6" w:tplc="0409000F" w:tentative="1">
      <w:start w:val="1"/>
      <w:numFmt w:val="decimal"/>
      <w:lvlText w:val="%7."/>
      <w:lvlJc w:val="left"/>
      <w:pPr>
        <w:tabs>
          <w:tab w:val="num" w:pos="5375"/>
        </w:tabs>
        <w:ind w:left="5375" w:hanging="360"/>
      </w:pPr>
    </w:lvl>
    <w:lvl w:ilvl="7" w:tplc="04090019" w:tentative="1">
      <w:start w:val="1"/>
      <w:numFmt w:val="lowerLetter"/>
      <w:lvlText w:val="%8."/>
      <w:lvlJc w:val="left"/>
      <w:pPr>
        <w:tabs>
          <w:tab w:val="num" w:pos="6095"/>
        </w:tabs>
        <w:ind w:left="6095" w:hanging="360"/>
      </w:pPr>
    </w:lvl>
    <w:lvl w:ilvl="8" w:tplc="0409001B" w:tentative="1">
      <w:start w:val="1"/>
      <w:numFmt w:val="lowerRoman"/>
      <w:lvlText w:val="%9."/>
      <w:lvlJc w:val="right"/>
      <w:pPr>
        <w:tabs>
          <w:tab w:val="num" w:pos="6815"/>
        </w:tabs>
        <w:ind w:left="6815" w:hanging="180"/>
      </w:pPr>
    </w:lvl>
  </w:abstractNum>
  <w:abstractNum w:abstractNumId="5" w15:restartNumberingAfterBreak="0">
    <w:nsid w:val="436703D2"/>
    <w:multiLevelType w:val="hybridMultilevel"/>
    <w:tmpl w:val="D2E8B682"/>
    <w:lvl w:ilvl="0" w:tplc="C494DB9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4606A"/>
    <w:multiLevelType w:val="hybridMultilevel"/>
    <w:tmpl w:val="999ED4DA"/>
    <w:lvl w:ilvl="0" w:tplc="CD8C007A">
      <w:start w:val="3"/>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EB7A1F"/>
    <w:multiLevelType w:val="hybridMultilevel"/>
    <w:tmpl w:val="D8B29C82"/>
    <w:lvl w:ilvl="0" w:tplc="64604ABE">
      <w:start w:val="2"/>
      <w:numFmt w:val="bullet"/>
      <w:lvlText w:val="-"/>
      <w:lvlJc w:val="left"/>
      <w:pPr>
        <w:ind w:left="930" w:hanging="360"/>
      </w:pPr>
      <w:rPr>
        <w:rFonts w:ascii="Times New Roman" w:eastAsia="Times New Roman" w:hAnsi="Times New Roman" w:cs="Times New Roman" w:hint="default"/>
        <w:b/>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8" w15:restartNumberingAfterBreak="0">
    <w:nsid w:val="55612B0C"/>
    <w:multiLevelType w:val="hybridMultilevel"/>
    <w:tmpl w:val="C5C82B82"/>
    <w:lvl w:ilvl="0" w:tplc="4DBED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5974110C"/>
    <w:multiLevelType w:val="hybridMultilevel"/>
    <w:tmpl w:val="B24E071E"/>
    <w:lvl w:ilvl="0" w:tplc="51DE2B4E">
      <w:start w:val="1"/>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5BC424EC"/>
    <w:multiLevelType w:val="hybridMultilevel"/>
    <w:tmpl w:val="4EF6C4FE"/>
    <w:lvl w:ilvl="0" w:tplc="91A6203E">
      <w:start w:val="8"/>
      <w:numFmt w:val="bullet"/>
      <w:lvlText w:val=""/>
      <w:lvlJc w:val="left"/>
      <w:pPr>
        <w:ind w:left="922" w:hanging="360"/>
      </w:pPr>
      <w:rPr>
        <w:rFonts w:ascii="Symbol" w:eastAsiaTheme="minorHAnsi" w:hAnsi="Symbol"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1" w15:restartNumberingAfterBreak="0">
    <w:nsid w:val="770A17DA"/>
    <w:multiLevelType w:val="hybridMultilevel"/>
    <w:tmpl w:val="C9EE4E02"/>
    <w:lvl w:ilvl="0" w:tplc="5A54A162">
      <w:numFmt w:val="bullet"/>
      <w:lvlText w:val="-"/>
      <w:lvlJc w:val="left"/>
      <w:pPr>
        <w:ind w:left="930" w:hanging="360"/>
      </w:pPr>
      <w:rPr>
        <w:rFonts w:ascii="Times New Roman" w:eastAsia="Times New Roman" w:hAnsi="Times New Roman" w:cs="Times New Roman" w:hint="default"/>
        <w:b/>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2" w15:restartNumberingAfterBreak="0">
    <w:nsid w:val="7A6A7ACE"/>
    <w:multiLevelType w:val="hybridMultilevel"/>
    <w:tmpl w:val="2090BBAC"/>
    <w:lvl w:ilvl="0" w:tplc="714E445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7F8B3AF6"/>
    <w:multiLevelType w:val="hybridMultilevel"/>
    <w:tmpl w:val="EAB26E6E"/>
    <w:lvl w:ilvl="0" w:tplc="5AE2F886">
      <w:start w:val="1"/>
      <w:numFmt w:val="bullet"/>
      <w:lvlText w:val="-"/>
      <w:lvlJc w:val="left"/>
      <w:pPr>
        <w:ind w:left="930" w:hanging="360"/>
      </w:pPr>
      <w:rPr>
        <w:rFonts w:ascii="Times New Roman" w:eastAsia="Times New Roman" w:hAnsi="Times New Roman" w:cs="Times New Roman" w:hint="default"/>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4" w15:restartNumberingAfterBreak="0">
    <w:nsid w:val="7FD26BF5"/>
    <w:multiLevelType w:val="hybridMultilevel"/>
    <w:tmpl w:val="ADA407A2"/>
    <w:lvl w:ilvl="0" w:tplc="14D6BA9E">
      <w:start w:val="2"/>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16cid:durableId="1501770053">
    <w:abstractNumId w:val="2"/>
  </w:num>
  <w:num w:numId="2" w16cid:durableId="362899298">
    <w:abstractNumId w:val="9"/>
  </w:num>
  <w:num w:numId="3" w16cid:durableId="16484318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4877090">
    <w:abstractNumId w:val="4"/>
  </w:num>
  <w:num w:numId="5" w16cid:durableId="1929652782">
    <w:abstractNumId w:val="8"/>
  </w:num>
  <w:num w:numId="6" w16cid:durableId="393042001">
    <w:abstractNumId w:val="1"/>
  </w:num>
  <w:num w:numId="7" w16cid:durableId="1275746144">
    <w:abstractNumId w:val="14"/>
  </w:num>
  <w:num w:numId="8" w16cid:durableId="871504256">
    <w:abstractNumId w:val="7"/>
  </w:num>
  <w:num w:numId="9" w16cid:durableId="630789604">
    <w:abstractNumId w:val="11"/>
  </w:num>
  <w:num w:numId="10" w16cid:durableId="556094362">
    <w:abstractNumId w:val="6"/>
  </w:num>
  <w:num w:numId="11" w16cid:durableId="2022972089">
    <w:abstractNumId w:val="12"/>
  </w:num>
  <w:num w:numId="12" w16cid:durableId="824124123">
    <w:abstractNumId w:val="5"/>
  </w:num>
  <w:num w:numId="13" w16cid:durableId="996230548">
    <w:abstractNumId w:val="3"/>
  </w:num>
  <w:num w:numId="14" w16cid:durableId="1461218939">
    <w:abstractNumId w:val="0"/>
  </w:num>
  <w:num w:numId="15" w16cid:durableId="51538356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3D4"/>
    <w:rsid w:val="00011435"/>
    <w:rsid w:val="00012F5D"/>
    <w:rsid w:val="00016E90"/>
    <w:rsid w:val="00033688"/>
    <w:rsid w:val="00045763"/>
    <w:rsid w:val="00053E03"/>
    <w:rsid w:val="00060A8A"/>
    <w:rsid w:val="00090668"/>
    <w:rsid w:val="000B4A59"/>
    <w:rsid w:val="000E4B4F"/>
    <w:rsid w:val="000F7965"/>
    <w:rsid w:val="000F7E1C"/>
    <w:rsid w:val="00121C5E"/>
    <w:rsid w:val="00147FA8"/>
    <w:rsid w:val="00180B97"/>
    <w:rsid w:val="00195919"/>
    <w:rsid w:val="00195C52"/>
    <w:rsid w:val="001A6235"/>
    <w:rsid w:val="001B0186"/>
    <w:rsid w:val="001E294E"/>
    <w:rsid w:val="001E3720"/>
    <w:rsid w:val="001E6E83"/>
    <w:rsid w:val="001F1156"/>
    <w:rsid w:val="001F39D1"/>
    <w:rsid w:val="001F5272"/>
    <w:rsid w:val="00215AED"/>
    <w:rsid w:val="0021615D"/>
    <w:rsid w:val="0022528E"/>
    <w:rsid w:val="002333E0"/>
    <w:rsid w:val="00234FFC"/>
    <w:rsid w:val="002450AA"/>
    <w:rsid w:val="00261C3D"/>
    <w:rsid w:val="00276630"/>
    <w:rsid w:val="002A10AB"/>
    <w:rsid w:val="002E4FEF"/>
    <w:rsid w:val="002E7AB9"/>
    <w:rsid w:val="002F7ABA"/>
    <w:rsid w:val="00327CE6"/>
    <w:rsid w:val="0033401A"/>
    <w:rsid w:val="00350858"/>
    <w:rsid w:val="00351AA4"/>
    <w:rsid w:val="00354726"/>
    <w:rsid w:val="00355F75"/>
    <w:rsid w:val="003870D7"/>
    <w:rsid w:val="003D1781"/>
    <w:rsid w:val="003D4D6B"/>
    <w:rsid w:val="003D533C"/>
    <w:rsid w:val="003D6CAA"/>
    <w:rsid w:val="003F49B3"/>
    <w:rsid w:val="00415ED0"/>
    <w:rsid w:val="004414DC"/>
    <w:rsid w:val="00444B21"/>
    <w:rsid w:val="0045591A"/>
    <w:rsid w:val="00456AA9"/>
    <w:rsid w:val="00461BC1"/>
    <w:rsid w:val="004B5C28"/>
    <w:rsid w:val="004D02CA"/>
    <w:rsid w:val="004E262F"/>
    <w:rsid w:val="00513264"/>
    <w:rsid w:val="0051752C"/>
    <w:rsid w:val="005632B5"/>
    <w:rsid w:val="0056405B"/>
    <w:rsid w:val="00570D0B"/>
    <w:rsid w:val="00581813"/>
    <w:rsid w:val="005A288C"/>
    <w:rsid w:val="005A5C1F"/>
    <w:rsid w:val="005D27D4"/>
    <w:rsid w:val="005E0530"/>
    <w:rsid w:val="005E168D"/>
    <w:rsid w:val="005F3BDB"/>
    <w:rsid w:val="00606F3C"/>
    <w:rsid w:val="00620E23"/>
    <w:rsid w:val="00652756"/>
    <w:rsid w:val="0067326E"/>
    <w:rsid w:val="006D3DFB"/>
    <w:rsid w:val="006D5982"/>
    <w:rsid w:val="006E12A8"/>
    <w:rsid w:val="006F4939"/>
    <w:rsid w:val="007010D7"/>
    <w:rsid w:val="007027B7"/>
    <w:rsid w:val="00705971"/>
    <w:rsid w:val="00725396"/>
    <w:rsid w:val="00737811"/>
    <w:rsid w:val="00745266"/>
    <w:rsid w:val="00750CC6"/>
    <w:rsid w:val="00793E66"/>
    <w:rsid w:val="007B395F"/>
    <w:rsid w:val="007D1094"/>
    <w:rsid w:val="007D3CB8"/>
    <w:rsid w:val="007E2FB3"/>
    <w:rsid w:val="007F48E1"/>
    <w:rsid w:val="00800460"/>
    <w:rsid w:val="00801FB3"/>
    <w:rsid w:val="0080401B"/>
    <w:rsid w:val="00826438"/>
    <w:rsid w:val="008300EC"/>
    <w:rsid w:val="008536B3"/>
    <w:rsid w:val="0085529F"/>
    <w:rsid w:val="008766CD"/>
    <w:rsid w:val="00892024"/>
    <w:rsid w:val="00894DCB"/>
    <w:rsid w:val="008A4713"/>
    <w:rsid w:val="008B43FA"/>
    <w:rsid w:val="008C3873"/>
    <w:rsid w:val="008C3DA5"/>
    <w:rsid w:val="008D1706"/>
    <w:rsid w:val="008D5AA9"/>
    <w:rsid w:val="00906B2A"/>
    <w:rsid w:val="00913CF9"/>
    <w:rsid w:val="00922875"/>
    <w:rsid w:val="00932B89"/>
    <w:rsid w:val="00951701"/>
    <w:rsid w:val="009822D6"/>
    <w:rsid w:val="009839EE"/>
    <w:rsid w:val="00992470"/>
    <w:rsid w:val="00992AD5"/>
    <w:rsid w:val="009C1E11"/>
    <w:rsid w:val="009D0426"/>
    <w:rsid w:val="009D0D93"/>
    <w:rsid w:val="009E54ED"/>
    <w:rsid w:val="009F7672"/>
    <w:rsid w:val="00A03077"/>
    <w:rsid w:val="00A21CBA"/>
    <w:rsid w:val="00A23B6B"/>
    <w:rsid w:val="00A32511"/>
    <w:rsid w:val="00A33AEA"/>
    <w:rsid w:val="00A37B0D"/>
    <w:rsid w:val="00A40662"/>
    <w:rsid w:val="00A46720"/>
    <w:rsid w:val="00A47C9A"/>
    <w:rsid w:val="00A546F9"/>
    <w:rsid w:val="00A71BD7"/>
    <w:rsid w:val="00A845DB"/>
    <w:rsid w:val="00A85BC5"/>
    <w:rsid w:val="00A8641D"/>
    <w:rsid w:val="00A9367B"/>
    <w:rsid w:val="00A9788D"/>
    <w:rsid w:val="00AA10BB"/>
    <w:rsid w:val="00AA2B20"/>
    <w:rsid w:val="00AC7249"/>
    <w:rsid w:val="00AD0048"/>
    <w:rsid w:val="00AE4517"/>
    <w:rsid w:val="00AF5CF5"/>
    <w:rsid w:val="00AF6F92"/>
    <w:rsid w:val="00AF79BB"/>
    <w:rsid w:val="00AF7BA4"/>
    <w:rsid w:val="00B13025"/>
    <w:rsid w:val="00B213D4"/>
    <w:rsid w:val="00B2453A"/>
    <w:rsid w:val="00B47ABD"/>
    <w:rsid w:val="00B54A45"/>
    <w:rsid w:val="00B54FD3"/>
    <w:rsid w:val="00B711F7"/>
    <w:rsid w:val="00B73B85"/>
    <w:rsid w:val="00B8319E"/>
    <w:rsid w:val="00BA48EF"/>
    <w:rsid w:val="00BB7769"/>
    <w:rsid w:val="00BC5811"/>
    <w:rsid w:val="00BF076B"/>
    <w:rsid w:val="00BF22FF"/>
    <w:rsid w:val="00C258D3"/>
    <w:rsid w:val="00C35281"/>
    <w:rsid w:val="00C40F2F"/>
    <w:rsid w:val="00C52718"/>
    <w:rsid w:val="00C97A9A"/>
    <w:rsid w:val="00CA442A"/>
    <w:rsid w:val="00CA6C32"/>
    <w:rsid w:val="00CD1E45"/>
    <w:rsid w:val="00CF39F9"/>
    <w:rsid w:val="00D02F0C"/>
    <w:rsid w:val="00D05786"/>
    <w:rsid w:val="00D10D00"/>
    <w:rsid w:val="00D14A04"/>
    <w:rsid w:val="00D2639F"/>
    <w:rsid w:val="00D50BF7"/>
    <w:rsid w:val="00D579A9"/>
    <w:rsid w:val="00D60C09"/>
    <w:rsid w:val="00D63A16"/>
    <w:rsid w:val="00D80650"/>
    <w:rsid w:val="00D933C2"/>
    <w:rsid w:val="00DA00DF"/>
    <w:rsid w:val="00DA6F70"/>
    <w:rsid w:val="00DB5ECB"/>
    <w:rsid w:val="00DD2650"/>
    <w:rsid w:val="00DE5B13"/>
    <w:rsid w:val="00E003D9"/>
    <w:rsid w:val="00E060C2"/>
    <w:rsid w:val="00E33F6F"/>
    <w:rsid w:val="00E40581"/>
    <w:rsid w:val="00E76A6B"/>
    <w:rsid w:val="00EB292A"/>
    <w:rsid w:val="00EB2B80"/>
    <w:rsid w:val="00EB5B15"/>
    <w:rsid w:val="00EB6668"/>
    <w:rsid w:val="00EB7884"/>
    <w:rsid w:val="00ED3AE6"/>
    <w:rsid w:val="00EE3F6E"/>
    <w:rsid w:val="00F11474"/>
    <w:rsid w:val="00F140DA"/>
    <w:rsid w:val="00F1531A"/>
    <w:rsid w:val="00F20A01"/>
    <w:rsid w:val="00F24FA4"/>
    <w:rsid w:val="00F94D78"/>
    <w:rsid w:val="00FB7F7C"/>
    <w:rsid w:val="00FE2C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ECCD"/>
  <w15:docId w15:val="{C2A87F77-9217-4292-AA42-810B6CB79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pPr>
      <w:spacing w:after="120"/>
      <w:ind w:left="360"/>
    </w:pPr>
  </w:style>
  <w:style w:type="character" w:customStyle="1" w:styleId="BodyTextIndentChar">
    <w:name w:val="Body Text Indent Char"/>
    <w:link w:val="BodyTextIndent"/>
    <w:rPr>
      <w:sz w:val="24"/>
      <w:szCs w:val="24"/>
      <w:lang w:val="en-US" w:eastAsia="en-US" w:bidi="ar-SA"/>
    </w:rPr>
  </w:style>
  <w:style w:type="paragraph" w:styleId="Header">
    <w:name w:val="header"/>
    <w:basedOn w:val="Normal"/>
    <w:link w:val="HeaderChar"/>
    <w:uiPriority w:val="99"/>
    <w:unhideWhenUsed/>
    <w:pPr>
      <w:tabs>
        <w:tab w:val="center" w:pos="4680"/>
        <w:tab w:val="right" w:pos="9360"/>
      </w:tabs>
    </w:pPr>
    <w:rPr>
      <w:lang w:val="x-none" w:eastAsia="x-none"/>
    </w:r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rPr>
      <w:lang w:val="x-none" w:eastAsia="x-none"/>
    </w:rPr>
  </w:style>
  <w:style w:type="character" w:customStyle="1" w:styleId="FooterChar">
    <w:name w:val="Footer Char"/>
    <w:link w:val="Footer"/>
    <w:uiPriority w:val="99"/>
    <w:rPr>
      <w:sz w:val="24"/>
      <w:szCs w:val="24"/>
    </w:rPr>
  </w:style>
  <w:style w:type="paragraph" w:styleId="BalloonText">
    <w:name w:val="Balloon Text"/>
    <w:basedOn w:val="Normal"/>
    <w:link w:val="BalloonTextChar"/>
    <w:semiHidden/>
    <w:unhideWhenUsed/>
    <w:rPr>
      <w:rFonts w:ascii="Tahoma" w:hAnsi="Tahoma"/>
      <w:sz w:val="16"/>
      <w:szCs w:val="16"/>
      <w:lang w:val="x-none" w:eastAsia="x-none"/>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CharChar4">
    <w:name w:val="Char Char4"/>
    <w:basedOn w:val="Normal"/>
    <w:autoRedefine/>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character" w:customStyle="1" w:styleId="grame">
    <w:name w:val="grame"/>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pPr>
      <w:spacing w:before="100" w:beforeAutospacing="1" w:after="100" w:afterAutospacing="1"/>
    </w:pPr>
  </w:style>
  <w:style w:type="character" w:styleId="Strong">
    <w:name w:val="Strong"/>
    <w:qFormat/>
    <w:rPr>
      <w:b/>
      <w:bCs/>
    </w:rPr>
  </w:style>
  <w:style w:type="character" w:styleId="Emphasis">
    <w:name w:val="Emphasis"/>
    <w:qFormat/>
    <w:rPr>
      <w:i/>
      <w:iCs/>
    </w:rPr>
  </w:style>
  <w:style w:type="character" w:customStyle="1" w:styleId="apple-converted-space">
    <w:name w:val="apple-converted-space"/>
  </w:style>
  <w:style w:type="character" w:styleId="PageNumber">
    <w:name w:val="page number"/>
    <w:basedOn w:val="DefaultParagraphFont"/>
  </w:style>
  <w:style w:type="paragraph" w:styleId="ListBullet">
    <w:name w:val="List Bullet"/>
    <w:basedOn w:val="Normal"/>
  </w:style>
  <w:style w:type="paragraph" w:styleId="BodyText">
    <w:name w:val="Body Text"/>
    <w:basedOn w:val="Normal"/>
    <w:link w:val="BodyTextChar"/>
    <w:unhideWhenUsed/>
    <w:pPr>
      <w:spacing w:after="120"/>
    </w:pPr>
  </w:style>
  <w:style w:type="character" w:customStyle="1" w:styleId="BodyTextChar">
    <w:name w:val="Body Text Char"/>
    <w:link w:val="BodyText"/>
    <w:rPr>
      <w:sz w:val="24"/>
      <w:szCs w:val="24"/>
    </w:rPr>
  </w:style>
  <w:style w:type="paragraph" w:styleId="BodyText2">
    <w:name w:val="Body Text 2"/>
    <w:basedOn w:val="Normal"/>
    <w:link w:val="BodyText2Char"/>
    <w:unhideWhenUsed/>
    <w:pPr>
      <w:spacing w:after="120" w:line="480" w:lineRule="auto"/>
    </w:pPr>
  </w:style>
  <w:style w:type="character" w:customStyle="1" w:styleId="BodyText2Char">
    <w:name w:val="Body Text 2 Char"/>
    <w:link w:val="BodyText2"/>
    <w:rPr>
      <w:sz w:val="24"/>
      <w:szCs w:val="24"/>
    </w:rPr>
  </w:style>
  <w:style w:type="paragraph" w:customStyle="1" w:styleId="CharCharCharChar">
    <w:name w:val="Char Char Char Char"/>
    <w:basedOn w:val="Normal"/>
    <w:pPr>
      <w:spacing w:after="160" w:line="240" w:lineRule="exact"/>
    </w:pPr>
    <w:rPr>
      <w:rFonts w:ascii="Tahoma" w:eastAsia="PMingLiU" w:hAnsi="Tahoma"/>
      <w:sz w:val="20"/>
      <w:szCs w:val="20"/>
    </w:rPr>
  </w:style>
  <w:style w:type="paragraph" w:customStyle="1" w:styleId="CharCharChar">
    <w:name w:val="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14pt">
    <w:name w:val="Normal+14pt"/>
    <w:basedOn w:val="Normal"/>
    <w:rPr>
      <w:sz w:val="26"/>
      <w:szCs w:val="26"/>
      <w:lang w:val="vi-VN"/>
    </w:rPr>
  </w:style>
  <w:style w:type="paragraph" w:customStyle="1" w:styleId="msolistparagraph0">
    <w:name w:val="msolistparagraph"/>
    <w:basedOn w:val="Normal"/>
    <w:uiPriority w:val="99"/>
    <w:pPr>
      <w:widowControl w:val="0"/>
      <w:spacing w:before="121"/>
      <w:ind w:left="118" w:firstLine="680"/>
      <w:jc w:val="both"/>
    </w:pPr>
    <w:rPr>
      <w:sz w:val="22"/>
      <w:szCs w:val="22"/>
    </w:rPr>
  </w:style>
  <w:style w:type="paragraph" w:customStyle="1" w:styleId="CharChar2Char">
    <w:name w:val="Char Char2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noteText">
    <w:name w:val="footnote text"/>
    <w:aliases w:val="Footnote Text Char Char Char Char Char,Footnote Text Char Char Char Char Char Char Ch,Footnote Text Char Char Char Char Char Char Ch Char Char Char,fn,fn Char,Char Char13,f,Footnote Text Char1 Char1,Char Ch,single spac,ft,З,BE,FN"/>
    <w:basedOn w:val="Normal"/>
    <w:link w:val="FootnoteTextChar"/>
    <w:unhideWhenUsed/>
    <w:qFormat/>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1,fn Char Char,Char Char13 Char,f Char,Char Ch Char1,ft Char"/>
    <w:basedOn w:val="DefaultParagraphFont"/>
    <w:link w:val="FootnoteText"/>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qFormat/>
    <w:locked/>
    <w:rPr>
      <w:sz w:val="24"/>
      <w:szCs w:val="24"/>
    </w:rPr>
  </w:style>
  <w:style w:type="character" w:customStyle="1" w:styleId="Vnbnnidung">
    <w:name w:val="Văn bản nội dung_"/>
    <w:link w:val="Vnbnnidung0"/>
    <w:locked/>
    <w:rPr>
      <w:sz w:val="28"/>
      <w:szCs w:val="28"/>
    </w:rPr>
  </w:style>
  <w:style w:type="paragraph" w:customStyle="1" w:styleId="Vnbnnidung0">
    <w:name w:val="Văn bản nội dung"/>
    <w:basedOn w:val="Normal"/>
    <w:link w:val="Vnbnnidung"/>
    <w:pPr>
      <w:widowControl w:val="0"/>
      <w:spacing w:after="100"/>
      <w:ind w:firstLine="400"/>
    </w:pPr>
    <w:rPr>
      <w:sz w:val="28"/>
      <w:szCs w:val="28"/>
    </w:rPr>
  </w:style>
  <w:style w:type="paragraph" w:customStyle="1" w:styleId="Default">
    <w:name w:val="Default"/>
    <w:pPr>
      <w:autoSpaceDE w:val="0"/>
      <w:autoSpaceDN w:val="0"/>
      <w:adjustRightInd w:val="0"/>
    </w:pPr>
    <w:rPr>
      <w:rFonts w:eastAsia="Calibri"/>
      <w:color w:val="000000"/>
      <w:sz w:val="24"/>
      <w:szCs w:val="24"/>
      <w:lang w:val="en-US" w:eastAsia="en-US"/>
    </w:rPr>
  </w:style>
  <w:style w:type="character" w:customStyle="1" w:styleId="FootnoteTextChar1">
    <w:name w:val="Footnote Text Char1"/>
    <w:aliases w:val="Footnote Text Char Char Char Char Char Char1,Footnote Text Char Char Char Char Char Char Ch Char1,Footnote Text Char Char Char Char Char Char Ch Char Char Char Char1,fn Char2,fn Char Char1,Char Char13 Char1,f Char1,Char Ch Cha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link w:val="RefChar"/>
    <w:unhideWhenUsed/>
    <w:qFormat/>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qFormat/>
    <w:pPr>
      <w:spacing w:after="160" w:line="240" w:lineRule="exact"/>
    </w:pPr>
    <w:rPr>
      <w:sz w:val="20"/>
      <w:szCs w:val="20"/>
      <w:vertAlign w:val="superscript"/>
    </w:rPr>
  </w:style>
  <w:style w:type="character" w:customStyle="1" w:styleId="NormalWebChar1">
    <w:name w:val="Normal (Web) Char1"/>
    <w:aliases w:val="Обычный (веб)1 Char1,Обычный (веб) Знак Char1,Обычный (веб) Знак1 Char1,Обычный (веб) Знак Знак Char1,Char Char Char Char Char Char Char Char Char Char Char Char1,webb Char1,Char Char25 Char1,Normal (Web) Char Char Char1"/>
    <w:locked/>
    <w:rPr>
      <w:rFonts w:ascii="Times New Roman" w:eastAsia="Times New Roman" w:hAnsi="Times New Roman" w:cs="Times New Roman"/>
      <w:sz w:val="24"/>
      <w:szCs w:val="24"/>
    </w:rPr>
  </w:style>
  <w:style w:type="character" w:customStyle="1" w:styleId="Vnbnnidung2">
    <w:name w:val="Văn bản nội dung (2)_"/>
    <w:link w:val="Vnbnnidung20"/>
    <w:locked/>
    <w:rPr>
      <w:sz w:val="26"/>
      <w:szCs w:val="26"/>
      <w:shd w:val="clear" w:color="auto" w:fill="FFFFFF"/>
    </w:rPr>
  </w:style>
  <w:style w:type="paragraph" w:customStyle="1" w:styleId="Vnbnnidung20">
    <w:name w:val="Văn bản nội dung (2)"/>
    <w:basedOn w:val="Normal"/>
    <w:link w:val="Vnbnnidung2"/>
    <w:pPr>
      <w:widowControl w:val="0"/>
      <w:shd w:val="clear" w:color="auto" w:fill="FFFFFF"/>
      <w:spacing w:before="240" w:after="60" w:line="240" w:lineRule="atLeast"/>
    </w:pPr>
    <w:rPr>
      <w:sz w:val="26"/>
      <w:szCs w:val="26"/>
    </w:rPr>
  </w:style>
  <w:style w:type="character" w:customStyle="1" w:styleId="Vnbnnidung1">
    <w:name w:val="Văn b?n n?i dung_"/>
    <w:link w:val="Vnbnnidung10"/>
    <w:locked/>
    <w:rPr>
      <w:shd w:val="clear" w:color="auto" w:fill="FFFFFF"/>
    </w:rPr>
  </w:style>
  <w:style w:type="paragraph" w:customStyle="1" w:styleId="Vnbnnidung10">
    <w:name w:val="Văn b?n n?i dung1"/>
    <w:basedOn w:val="Normal"/>
    <w:link w:val="Vnbnnidung1"/>
    <w:pPr>
      <w:widowControl w:val="0"/>
      <w:shd w:val="clear" w:color="auto" w:fill="FFFFFF"/>
      <w:spacing w:before="120" w:after="120" w:line="240" w:lineRule="atLeast"/>
      <w:jc w:val="both"/>
    </w:pPr>
    <w:rPr>
      <w:sz w:val="20"/>
      <w:szCs w:val="20"/>
    </w:rPr>
  </w:style>
  <w:style w:type="character" w:customStyle="1" w:styleId="fontstyle21">
    <w:name w:val="fontstyle21"/>
    <w:rPr>
      <w:rFonts w:ascii="TimesNewRomanPS-ItalicMT" w:hAnsi="TimesNewRomanPS-ItalicMT" w:hint="default"/>
      <w:b w:val="0"/>
      <w:bCs w:val="0"/>
      <w:i/>
      <w:iCs/>
      <w:color w:val="000000"/>
      <w:sz w:val="28"/>
      <w:szCs w:val="28"/>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84010">
      <w:bodyDiv w:val="1"/>
      <w:marLeft w:val="0"/>
      <w:marRight w:val="0"/>
      <w:marTop w:val="0"/>
      <w:marBottom w:val="0"/>
      <w:divBdr>
        <w:top w:val="none" w:sz="0" w:space="0" w:color="auto"/>
        <w:left w:val="none" w:sz="0" w:space="0" w:color="auto"/>
        <w:bottom w:val="none" w:sz="0" w:space="0" w:color="auto"/>
        <w:right w:val="none" w:sz="0" w:space="0" w:color="auto"/>
      </w:divBdr>
    </w:div>
    <w:div w:id="437457035">
      <w:bodyDiv w:val="1"/>
      <w:marLeft w:val="0"/>
      <w:marRight w:val="0"/>
      <w:marTop w:val="0"/>
      <w:marBottom w:val="0"/>
      <w:divBdr>
        <w:top w:val="none" w:sz="0" w:space="0" w:color="auto"/>
        <w:left w:val="none" w:sz="0" w:space="0" w:color="auto"/>
        <w:bottom w:val="none" w:sz="0" w:space="0" w:color="auto"/>
        <w:right w:val="none" w:sz="0" w:space="0" w:color="auto"/>
      </w:divBdr>
    </w:div>
    <w:div w:id="595482992">
      <w:bodyDiv w:val="1"/>
      <w:marLeft w:val="0"/>
      <w:marRight w:val="0"/>
      <w:marTop w:val="0"/>
      <w:marBottom w:val="0"/>
      <w:divBdr>
        <w:top w:val="none" w:sz="0" w:space="0" w:color="auto"/>
        <w:left w:val="none" w:sz="0" w:space="0" w:color="auto"/>
        <w:bottom w:val="none" w:sz="0" w:space="0" w:color="auto"/>
        <w:right w:val="none" w:sz="0" w:space="0" w:color="auto"/>
      </w:divBdr>
    </w:div>
    <w:div w:id="684359237">
      <w:bodyDiv w:val="1"/>
      <w:marLeft w:val="0"/>
      <w:marRight w:val="0"/>
      <w:marTop w:val="0"/>
      <w:marBottom w:val="0"/>
      <w:divBdr>
        <w:top w:val="none" w:sz="0" w:space="0" w:color="auto"/>
        <w:left w:val="none" w:sz="0" w:space="0" w:color="auto"/>
        <w:bottom w:val="none" w:sz="0" w:space="0" w:color="auto"/>
        <w:right w:val="none" w:sz="0" w:space="0" w:color="auto"/>
      </w:divBdr>
    </w:div>
    <w:div w:id="777212160">
      <w:bodyDiv w:val="1"/>
      <w:marLeft w:val="0"/>
      <w:marRight w:val="0"/>
      <w:marTop w:val="0"/>
      <w:marBottom w:val="0"/>
      <w:divBdr>
        <w:top w:val="none" w:sz="0" w:space="0" w:color="auto"/>
        <w:left w:val="none" w:sz="0" w:space="0" w:color="auto"/>
        <w:bottom w:val="none" w:sz="0" w:space="0" w:color="auto"/>
        <w:right w:val="none" w:sz="0" w:space="0" w:color="auto"/>
      </w:divBdr>
    </w:div>
    <w:div w:id="1085763264">
      <w:bodyDiv w:val="1"/>
      <w:marLeft w:val="0"/>
      <w:marRight w:val="0"/>
      <w:marTop w:val="0"/>
      <w:marBottom w:val="0"/>
      <w:divBdr>
        <w:top w:val="none" w:sz="0" w:space="0" w:color="auto"/>
        <w:left w:val="none" w:sz="0" w:space="0" w:color="auto"/>
        <w:bottom w:val="none" w:sz="0" w:space="0" w:color="auto"/>
        <w:right w:val="none" w:sz="0" w:space="0" w:color="auto"/>
      </w:divBdr>
    </w:div>
    <w:div w:id="1147164565">
      <w:bodyDiv w:val="1"/>
      <w:marLeft w:val="0"/>
      <w:marRight w:val="0"/>
      <w:marTop w:val="0"/>
      <w:marBottom w:val="0"/>
      <w:divBdr>
        <w:top w:val="none" w:sz="0" w:space="0" w:color="auto"/>
        <w:left w:val="none" w:sz="0" w:space="0" w:color="auto"/>
        <w:bottom w:val="none" w:sz="0" w:space="0" w:color="auto"/>
        <w:right w:val="none" w:sz="0" w:space="0" w:color="auto"/>
      </w:divBdr>
    </w:div>
    <w:div w:id="1166825528">
      <w:bodyDiv w:val="1"/>
      <w:marLeft w:val="0"/>
      <w:marRight w:val="0"/>
      <w:marTop w:val="0"/>
      <w:marBottom w:val="0"/>
      <w:divBdr>
        <w:top w:val="none" w:sz="0" w:space="0" w:color="auto"/>
        <w:left w:val="none" w:sz="0" w:space="0" w:color="auto"/>
        <w:bottom w:val="none" w:sz="0" w:space="0" w:color="auto"/>
        <w:right w:val="none" w:sz="0" w:space="0" w:color="auto"/>
      </w:divBdr>
    </w:div>
    <w:div w:id="1174219968">
      <w:bodyDiv w:val="1"/>
      <w:marLeft w:val="0"/>
      <w:marRight w:val="0"/>
      <w:marTop w:val="0"/>
      <w:marBottom w:val="0"/>
      <w:divBdr>
        <w:top w:val="none" w:sz="0" w:space="0" w:color="auto"/>
        <w:left w:val="none" w:sz="0" w:space="0" w:color="auto"/>
        <w:bottom w:val="none" w:sz="0" w:space="0" w:color="auto"/>
        <w:right w:val="none" w:sz="0" w:space="0" w:color="auto"/>
      </w:divBdr>
    </w:div>
    <w:div w:id="1201094135">
      <w:bodyDiv w:val="1"/>
      <w:marLeft w:val="0"/>
      <w:marRight w:val="0"/>
      <w:marTop w:val="0"/>
      <w:marBottom w:val="0"/>
      <w:divBdr>
        <w:top w:val="none" w:sz="0" w:space="0" w:color="auto"/>
        <w:left w:val="none" w:sz="0" w:space="0" w:color="auto"/>
        <w:bottom w:val="none" w:sz="0" w:space="0" w:color="auto"/>
        <w:right w:val="none" w:sz="0" w:space="0" w:color="auto"/>
      </w:divBdr>
    </w:div>
    <w:div w:id="1239368587">
      <w:bodyDiv w:val="1"/>
      <w:marLeft w:val="0"/>
      <w:marRight w:val="0"/>
      <w:marTop w:val="0"/>
      <w:marBottom w:val="0"/>
      <w:divBdr>
        <w:top w:val="none" w:sz="0" w:space="0" w:color="auto"/>
        <w:left w:val="none" w:sz="0" w:space="0" w:color="auto"/>
        <w:bottom w:val="none" w:sz="0" w:space="0" w:color="auto"/>
        <w:right w:val="none" w:sz="0" w:space="0" w:color="auto"/>
      </w:divBdr>
    </w:div>
    <w:div w:id="1262759526">
      <w:bodyDiv w:val="1"/>
      <w:marLeft w:val="0"/>
      <w:marRight w:val="0"/>
      <w:marTop w:val="0"/>
      <w:marBottom w:val="0"/>
      <w:divBdr>
        <w:top w:val="none" w:sz="0" w:space="0" w:color="auto"/>
        <w:left w:val="none" w:sz="0" w:space="0" w:color="auto"/>
        <w:bottom w:val="none" w:sz="0" w:space="0" w:color="auto"/>
        <w:right w:val="none" w:sz="0" w:space="0" w:color="auto"/>
      </w:divBdr>
    </w:div>
    <w:div w:id="1265503740">
      <w:bodyDiv w:val="1"/>
      <w:marLeft w:val="0"/>
      <w:marRight w:val="0"/>
      <w:marTop w:val="0"/>
      <w:marBottom w:val="0"/>
      <w:divBdr>
        <w:top w:val="none" w:sz="0" w:space="0" w:color="auto"/>
        <w:left w:val="none" w:sz="0" w:space="0" w:color="auto"/>
        <w:bottom w:val="none" w:sz="0" w:space="0" w:color="auto"/>
        <w:right w:val="none" w:sz="0" w:space="0" w:color="auto"/>
      </w:divBdr>
    </w:div>
    <w:div w:id="1301881032">
      <w:bodyDiv w:val="1"/>
      <w:marLeft w:val="0"/>
      <w:marRight w:val="0"/>
      <w:marTop w:val="0"/>
      <w:marBottom w:val="0"/>
      <w:divBdr>
        <w:top w:val="none" w:sz="0" w:space="0" w:color="auto"/>
        <w:left w:val="none" w:sz="0" w:space="0" w:color="auto"/>
        <w:bottom w:val="none" w:sz="0" w:space="0" w:color="auto"/>
        <w:right w:val="none" w:sz="0" w:space="0" w:color="auto"/>
      </w:divBdr>
    </w:div>
    <w:div w:id="1324966587">
      <w:bodyDiv w:val="1"/>
      <w:marLeft w:val="0"/>
      <w:marRight w:val="0"/>
      <w:marTop w:val="0"/>
      <w:marBottom w:val="0"/>
      <w:divBdr>
        <w:top w:val="none" w:sz="0" w:space="0" w:color="auto"/>
        <w:left w:val="none" w:sz="0" w:space="0" w:color="auto"/>
        <w:bottom w:val="none" w:sz="0" w:space="0" w:color="auto"/>
        <w:right w:val="none" w:sz="0" w:space="0" w:color="auto"/>
      </w:divBdr>
    </w:div>
    <w:div w:id="1344240030">
      <w:bodyDiv w:val="1"/>
      <w:marLeft w:val="0"/>
      <w:marRight w:val="0"/>
      <w:marTop w:val="0"/>
      <w:marBottom w:val="0"/>
      <w:divBdr>
        <w:top w:val="none" w:sz="0" w:space="0" w:color="auto"/>
        <w:left w:val="none" w:sz="0" w:space="0" w:color="auto"/>
        <w:bottom w:val="none" w:sz="0" w:space="0" w:color="auto"/>
        <w:right w:val="none" w:sz="0" w:space="0" w:color="auto"/>
      </w:divBdr>
    </w:div>
    <w:div w:id="1348672817">
      <w:bodyDiv w:val="1"/>
      <w:marLeft w:val="0"/>
      <w:marRight w:val="0"/>
      <w:marTop w:val="0"/>
      <w:marBottom w:val="0"/>
      <w:divBdr>
        <w:top w:val="none" w:sz="0" w:space="0" w:color="auto"/>
        <w:left w:val="none" w:sz="0" w:space="0" w:color="auto"/>
        <w:bottom w:val="none" w:sz="0" w:space="0" w:color="auto"/>
        <w:right w:val="none" w:sz="0" w:space="0" w:color="auto"/>
      </w:divBdr>
    </w:div>
    <w:div w:id="1713459064">
      <w:bodyDiv w:val="1"/>
      <w:marLeft w:val="0"/>
      <w:marRight w:val="0"/>
      <w:marTop w:val="0"/>
      <w:marBottom w:val="0"/>
      <w:divBdr>
        <w:top w:val="none" w:sz="0" w:space="0" w:color="auto"/>
        <w:left w:val="none" w:sz="0" w:space="0" w:color="auto"/>
        <w:bottom w:val="none" w:sz="0" w:space="0" w:color="auto"/>
        <w:right w:val="none" w:sz="0" w:space="0" w:color="auto"/>
      </w:divBdr>
    </w:div>
    <w:div w:id="174595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huvienphapluat.vn/cong-van/giao-duc/cong-van-3175-bgddt-gdtrh-2022-doi-moi-phuong-phap-day-va-kiem-tra-mon-ngu-van-522950.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giao-duc/quyet-dinh-1076-qd-ttg-de-an-tong-the-phat-trien-giao-duc-the-chat-the-thao-truong-hoc-2016-2020-315195.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uvienphapluat.vn/van-ban/giao-duc/thong-tu-32-2020-tt-bgddt-dieu-le-truong-trung-hoc-co-so-truong-trung-hoc-pho-thong-443627.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giao-duc/chi-thi-08-ct-ttg-2022-tang-cuong-cong-tac-xay-dung-van-hoa-hoc-duong-515359.aspx" TargetMode="External"/><Relationship Id="rId5" Type="http://schemas.openxmlformats.org/officeDocument/2006/relationships/webSettings" Target="webSettings.xml"/><Relationship Id="rId15" Type="http://schemas.openxmlformats.org/officeDocument/2006/relationships/hyperlink" Target="https://thuvienphapluat.vn/van-ban/giao-duc/nghi-dinh-24-2021-nd-cp-quan-ly-trong-co-so-giao-duc-mam-non-giao-duc-pho-thong-cong-lap-468478.aspx"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huvienphapluat.vn/van-ban/giao-duc/thong-tu-22-2021-tt-bgddt-danh-gia-hoc-sinh-trung-hoc-co-so-485242.aspx" TargetMode="Externa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E0684-7102-4A8C-B0ED-C27A64DE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8163</Words>
  <Characters>46530</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54584</CharactersWithSpaces>
  <SharedDoc>false</SharedDoc>
  <HLinks>
    <vt:vector size="66" baseType="variant">
      <vt:variant>
        <vt:i4>4063267</vt:i4>
      </vt:variant>
      <vt:variant>
        <vt:i4>30</vt:i4>
      </vt:variant>
      <vt:variant>
        <vt:i4>0</vt:i4>
      </vt:variant>
      <vt:variant>
        <vt:i4>5</vt:i4>
      </vt:variant>
      <vt:variant>
        <vt:lpwstr>https://thuvienphapluat.vn/van-ban/giao-duc/chi-thi-138-ct-bgddt-2019-chan-chinh-tinh-trang-lam-dung-ho-so-so-sach-trong-nha-truong-405319.aspx</vt:lpwstr>
      </vt:variant>
      <vt:variant>
        <vt:lpwstr/>
      </vt:variant>
      <vt:variant>
        <vt:i4>7602284</vt:i4>
      </vt:variant>
      <vt:variant>
        <vt:i4>27</vt:i4>
      </vt:variant>
      <vt:variant>
        <vt:i4>0</vt:i4>
      </vt:variant>
      <vt:variant>
        <vt:i4>5</vt:i4>
      </vt:variant>
      <vt:variant>
        <vt:lpwstr>https://thuvienphapluat.vn/van-ban/giao-duc/thong-tu-32-2020-tt-bgddt-dieu-le-truong-trung-hoc-co-so-truong-trung-hoc-pho-thong-443627.aspx</vt:lpwstr>
      </vt:variant>
      <vt:variant>
        <vt:lpwstr/>
      </vt:variant>
      <vt:variant>
        <vt:i4>327747</vt:i4>
      </vt:variant>
      <vt:variant>
        <vt:i4>24</vt:i4>
      </vt:variant>
      <vt:variant>
        <vt:i4>0</vt:i4>
      </vt:variant>
      <vt:variant>
        <vt:i4>5</vt:i4>
      </vt:variant>
      <vt:variant>
        <vt:lpwstr>https://thuvienphapluat.vn/van-ban/giao-duc/nghi-dinh-24-2021-nd-cp-quan-ly-trong-co-so-giao-duc-mam-non-giao-duc-pho-thong-cong-lap-468478.aspx</vt:lpwstr>
      </vt:variant>
      <vt:variant>
        <vt:lpwstr/>
      </vt:variant>
      <vt:variant>
        <vt:i4>2162747</vt:i4>
      </vt:variant>
      <vt:variant>
        <vt:i4>21</vt:i4>
      </vt:variant>
      <vt:variant>
        <vt:i4>0</vt:i4>
      </vt:variant>
      <vt:variant>
        <vt:i4>5</vt:i4>
      </vt:variant>
      <vt:variant>
        <vt:lpwstr>https://thuvienphapluat.vn/van-ban/giao-duc/thong-tu-25-2020-tt-bgddt-huong-dan-lua-chon-sach-giao-khoa-trong-co-so-giao-duc-pho-thong-429883.aspx</vt:lpwstr>
      </vt:variant>
      <vt:variant>
        <vt:lpwstr/>
      </vt:variant>
      <vt:variant>
        <vt:i4>3866685</vt:i4>
      </vt:variant>
      <vt:variant>
        <vt:i4>18</vt:i4>
      </vt:variant>
      <vt:variant>
        <vt:i4>0</vt:i4>
      </vt:variant>
      <vt:variant>
        <vt:i4>5</vt:i4>
      </vt:variant>
      <vt:variant>
        <vt:lpwstr>https://thuvienphapluat.vn/van-ban/giao-duc/thong-tu-22-2021-tt-bgddt-danh-gia-hoc-sinh-trung-hoc-co-so-485242.aspx</vt:lpwstr>
      </vt:variant>
      <vt:variant>
        <vt:lpwstr/>
      </vt:variant>
      <vt:variant>
        <vt:i4>7733286</vt:i4>
      </vt:variant>
      <vt:variant>
        <vt:i4>15</vt:i4>
      </vt:variant>
      <vt:variant>
        <vt:i4>0</vt:i4>
      </vt:variant>
      <vt:variant>
        <vt:i4>5</vt:i4>
      </vt:variant>
      <vt:variant>
        <vt:lpwstr>https://thuvienphapluat.vn/cong-van/giao-duc/cong-van-3175-bgddt-gdtrh-2022-doi-moi-phuong-phap-day-va-kiem-tra-mon-ngu-van-522950.aspx</vt:lpwstr>
      </vt:variant>
      <vt:variant>
        <vt:lpwstr/>
      </vt:variant>
      <vt:variant>
        <vt:i4>7733286</vt:i4>
      </vt:variant>
      <vt:variant>
        <vt:i4>12</vt:i4>
      </vt:variant>
      <vt:variant>
        <vt:i4>0</vt:i4>
      </vt:variant>
      <vt:variant>
        <vt:i4>5</vt:i4>
      </vt:variant>
      <vt:variant>
        <vt:lpwstr>https://thuvienphapluat.vn/cong-van/giao-duc/cong-van-3175-bgddt-gdtrh-2022-doi-moi-phuong-phap-day-va-kiem-tra-mon-ngu-van-522950.aspx</vt:lpwstr>
      </vt:variant>
      <vt:variant>
        <vt:lpwstr/>
      </vt:variant>
      <vt:variant>
        <vt:i4>5177369</vt:i4>
      </vt:variant>
      <vt:variant>
        <vt:i4>9</vt:i4>
      </vt:variant>
      <vt:variant>
        <vt:i4>0</vt:i4>
      </vt:variant>
      <vt:variant>
        <vt:i4>5</vt:i4>
      </vt:variant>
      <vt:variant>
        <vt:lpwstr>https://thuvienphapluat.vn/van-ban/giao-duc/quyet-dinh-1076-qd-ttg-de-an-tong-the-phat-trien-giao-duc-the-chat-the-thao-truong-hoc-2016-2020-315195.aspx</vt:lpwstr>
      </vt:variant>
      <vt:variant>
        <vt:lpwstr/>
      </vt:variant>
      <vt:variant>
        <vt:i4>1441796</vt:i4>
      </vt:variant>
      <vt:variant>
        <vt:i4>6</vt:i4>
      </vt:variant>
      <vt:variant>
        <vt:i4>0</vt:i4>
      </vt:variant>
      <vt:variant>
        <vt:i4>5</vt:i4>
      </vt:variant>
      <vt:variant>
        <vt:lpwstr>https://thuvienphapluat.vn/van-ban/giao-duc/chi-thi-08-ct-ttg-2022-tang-cuong-cong-tac-xay-dung-van-hoa-hoc-duong-515359.aspx</vt:lpwstr>
      </vt:variant>
      <vt:variant>
        <vt:lpwstr/>
      </vt:variant>
      <vt:variant>
        <vt:i4>1441873</vt:i4>
      </vt:variant>
      <vt:variant>
        <vt:i4>3</vt:i4>
      </vt:variant>
      <vt:variant>
        <vt:i4>0</vt:i4>
      </vt:variant>
      <vt:variant>
        <vt:i4>5</vt:i4>
      </vt:variant>
      <vt:variant>
        <vt:lpwstr>https://thuvienphapluat.vn/cong-van/giao-duc/cong-van-3280-bgddt-gdtrh-2020-huong-dan-dieu-chinh-noi-dung-day-hoc-cap-trung-hoc-co-so-451297.aspx</vt:lpwstr>
      </vt:variant>
      <vt:variant>
        <vt:lpwstr/>
      </vt:variant>
      <vt:variant>
        <vt:i4>4194304</vt:i4>
      </vt:variant>
      <vt:variant>
        <vt:i4>0</vt:i4>
      </vt:variant>
      <vt:variant>
        <vt:i4>0</vt:i4>
      </vt:variant>
      <vt:variant>
        <vt:i4>5</vt:i4>
      </vt:variant>
      <vt:variant>
        <vt:lpwstr>http://thcsquangtrung.hatinhcity.edu.vn/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Quốc Nguyễn Bảo</dc:creator>
  <cp:lastModifiedBy>Administrator</cp:lastModifiedBy>
  <cp:revision>8</cp:revision>
  <cp:lastPrinted>2024-09-21T02:26:00Z</cp:lastPrinted>
  <dcterms:created xsi:type="dcterms:W3CDTF">2024-09-21T02:45:00Z</dcterms:created>
  <dcterms:modified xsi:type="dcterms:W3CDTF">2024-09-22T09:47:00Z</dcterms:modified>
</cp:coreProperties>
</file>